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D10" w:rsidRPr="0090784F" w:rsidRDefault="00E94D10" w:rsidP="00DB6DD0">
      <w:pPr>
        <w:pStyle w:val="ConsPlusNormal"/>
        <w:spacing w:line="276" w:lineRule="auto"/>
        <w:jc w:val="right"/>
        <w:rPr>
          <w:sz w:val="28"/>
          <w:szCs w:val="28"/>
        </w:rPr>
      </w:pPr>
      <w:r w:rsidRPr="0090784F">
        <w:rPr>
          <w:sz w:val="28"/>
          <w:szCs w:val="28"/>
        </w:rPr>
        <w:t>Проект</w:t>
      </w:r>
    </w:p>
    <w:p w:rsidR="00E94D10" w:rsidRPr="0090784F" w:rsidRDefault="00E94D10" w:rsidP="00DB6DD0">
      <w:pPr>
        <w:pStyle w:val="ConsPlusNormal"/>
        <w:spacing w:line="276" w:lineRule="auto"/>
        <w:jc w:val="both"/>
        <w:rPr>
          <w:sz w:val="28"/>
          <w:szCs w:val="28"/>
        </w:rPr>
      </w:pPr>
    </w:p>
    <w:p w:rsidR="00F90B16" w:rsidRPr="0090784F" w:rsidRDefault="00F90B16" w:rsidP="00DB6DD0">
      <w:pPr>
        <w:pStyle w:val="ConsPlusNormal"/>
        <w:spacing w:line="276" w:lineRule="auto"/>
        <w:jc w:val="both"/>
        <w:rPr>
          <w:sz w:val="28"/>
          <w:szCs w:val="28"/>
        </w:rPr>
      </w:pPr>
    </w:p>
    <w:p w:rsidR="00F90B16" w:rsidRPr="0090784F" w:rsidRDefault="00F90B16" w:rsidP="00DB6DD0">
      <w:pPr>
        <w:pStyle w:val="ConsPlusNormal"/>
        <w:spacing w:line="276" w:lineRule="auto"/>
        <w:jc w:val="both"/>
        <w:rPr>
          <w:sz w:val="28"/>
          <w:szCs w:val="28"/>
        </w:rPr>
      </w:pPr>
    </w:p>
    <w:p w:rsidR="00F90B16" w:rsidRPr="0090784F" w:rsidRDefault="00F90B16" w:rsidP="00DB6DD0">
      <w:pPr>
        <w:pStyle w:val="ConsPlusNormal"/>
        <w:spacing w:line="276" w:lineRule="auto"/>
        <w:jc w:val="both"/>
        <w:rPr>
          <w:sz w:val="28"/>
          <w:szCs w:val="28"/>
        </w:rPr>
      </w:pPr>
    </w:p>
    <w:p w:rsidR="00F90B16" w:rsidRPr="0090784F" w:rsidRDefault="00F90B16" w:rsidP="00DB6DD0">
      <w:pPr>
        <w:pStyle w:val="ConsPlusNormal"/>
        <w:spacing w:line="276" w:lineRule="auto"/>
        <w:jc w:val="both"/>
        <w:rPr>
          <w:sz w:val="28"/>
          <w:szCs w:val="28"/>
        </w:rPr>
      </w:pPr>
    </w:p>
    <w:p w:rsidR="00F90B16" w:rsidRPr="0090784F" w:rsidRDefault="00F90B16" w:rsidP="00DB6DD0">
      <w:pPr>
        <w:pStyle w:val="ConsPlusNormal"/>
        <w:spacing w:line="276" w:lineRule="auto"/>
        <w:jc w:val="both"/>
        <w:rPr>
          <w:sz w:val="28"/>
          <w:szCs w:val="28"/>
        </w:rPr>
      </w:pPr>
    </w:p>
    <w:p w:rsidR="00F90B16" w:rsidRPr="0090784F" w:rsidRDefault="00F90B16" w:rsidP="00DB6DD0">
      <w:pPr>
        <w:pStyle w:val="ConsPlusNormal"/>
        <w:spacing w:line="276" w:lineRule="auto"/>
        <w:jc w:val="both"/>
        <w:rPr>
          <w:sz w:val="28"/>
          <w:szCs w:val="28"/>
        </w:rPr>
      </w:pPr>
    </w:p>
    <w:p w:rsidR="00794093" w:rsidRPr="0090784F" w:rsidRDefault="00794093" w:rsidP="00DB6DD0">
      <w:pPr>
        <w:pStyle w:val="ConsPlusNormal"/>
        <w:spacing w:line="276" w:lineRule="auto"/>
        <w:jc w:val="both"/>
        <w:rPr>
          <w:sz w:val="28"/>
          <w:szCs w:val="28"/>
        </w:rPr>
      </w:pPr>
    </w:p>
    <w:p w:rsidR="00794093" w:rsidRPr="0090784F" w:rsidRDefault="00794093" w:rsidP="00DB6DD0">
      <w:pPr>
        <w:pStyle w:val="ConsPlusNormal"/>
        <w:spacing w:line="276" w:lineRule="auto"/>
        <w:jc w:val="both"/>
        <w:rPr>
          <w:sz w:val="28"/>
          <w:szCs w:val="28"/>
        </w:rPr>
      </w:pPr>
    </w:p>
    <w:p w:rsidR="0095745E" w:rsidRPr="0090784F" w:rsidRDefault="0095745E" w:rsidP="00DB6DD0">
      <w:pPr>
        <w:pStyle w:val="ConsPlusNormal"/>
        <w:spacing w:line="276" w:lineRule="auto"/>
        <w:jc w:val="both"/>
        <w:rPr>
          <w:sz w:val="28"/>
          <w:szCs w:val="28"/>
        </w:rPr>
      </w:pPr>
    </w:p>
    <w:p w:rsidR="00E94D10" w:rsidRPr="0090784F" w:rsidRDefault="00E94D10" w:rsidP="00DB6DD0">
      <w:pPr>
        <w:pStyle w:val="ConsPlusTitle"/>
        <w:spacing w:line="276" w:lineRule="auto"/>
        <w:jc w:val="center"/>
        <w:rPr>
          <w:rFonts w:ascii="Times New Roman" w:hAnsi="Times New Roman" w:cs="Times New Roman"/>
          <w:sz w:val="28"/>
          <w:szCs w:val="28"/>
        </w:rPr>
      </w:pPr>
      <w:r w:rsidRPr="0090784F">
        <w:rPr>
          <w:rFonts w:ascii="Times New Roman" w:hAnsi="Times New Roman" w:cs="Times New Roman"/>
          <w:sz w:val="28"/>
          <w:szCs w:val="28"/>
        </w:rPr>
        <w:t>РОССИЙСКАЯ ФЕДЕРАЦИЯ</w:t>
      </w:r>
    </w:p>
    <w:p w:rsidR="00E94D10" w:rsidRPr="0090784F" w:rsidRDefault="00E94D10" w:rsidP="00DB6DD0">
      <w:pPr>
        <w:pStyle w:val="ConsPlusTitle"/>
        <w:spacing w:line="276" w:lineRule="auto"/>
        <w:jc w:val="center"/>
        <w:rPr>
          <w:rFonts w:ascii="Times New Roman" w:hAnsi="Times New Roman" w:cs="Times New Roman"/>
          <w:sz w:val="28"/>
          <w:szCs w:val="28"/>
        </w:rPr>
      </w:pPr>
    </w:p>
    <w:p w:rsidR="00E94D10" w:rsidRPr="0090784F" w:rsidRDefault="00E94D10" w:rsidP="00DB6DD0">
      <w:pPr>
        <w:pStyle w:val="ConsPlusTitle"/>
        <w:spacing w:line="276" w:lineRule="auto"/>
        <w:jc w:val="center"/>
        <w:rPr>
          <w:rFonts w:ascii="Times New Roman" w:hAnsi="Times New Roman" w:cs="Times New Roman"/>
          <w:sz w:val="28"/>
          <w:szCs w:val="28"/>
        </w:rPr>
      </w:pPr>
      <w:r w:rsidRPr="0090784F">
        <w:rPr>
          <w:rFonts w:ascii="Times New Roman" w:hAnsi="Times New Roman" w:cs="Times New Roman"/>
          <w:sz w:val="28"/>
          <w:szCs w:val="28"/>
        </w:rPr>
        <w:t>ФЕДЕРАЛЬНЫЙ ЗАКОН</w:t>
      </w:r>
    </w:p>
    <w:p w:rsidR="00E94D10" w:rsidRPr="0090784F" w:rsidRDefault="00E94D10" w:rsidP="00DB6DD0">
      <w:pPr>
        <w:pStyle w:val="ConsPlusTitle"/>
        <w:spacing w:line="276" w:lineRule="auto"/>
        <w:jc w:val="center"/>
        <w:rPr>
          <w:rFonts w:ascii="Times New Roman" w:hAnsi="Times New Roman" w:cs="Times New Roman"/>
          <w:sz w:val="28"/>
          <w:szCs w:val="28"/>
        </w:rPr>
      </w:pPr>
    </w:p>
    <w:p w:rsidR="002826D5" w:rsidRPr="0090784F" w:rsidRDefault="00A1755A" w:rsidP="00DB6DD0">
      <w:pPr>
        <w:pStyle w:val="ConsPlusNormal"/>
        <w:spacing w:line="276" w:lineRule="auto"/>
        <w:jc w:val="center"/>
        <w:rPr>
          <w:b/>
          <w:bCs/>
          <w:sz w:val="28"/>
          <w:szCs w:val="28"/>
        </w:rPr>
      </w:pPr>
      <w:r w:rsidRPr="0090784F">
        <w:rPr>
          <w:b/>
          <w:bCs/>
          <w:sz w:val="28"/>
          <w:szCs w:val="28"/>
        </w:rPr>
        <w:t>О внесении изменений в Жилищный</w:t>
      </w:r>
      <w:r w:rsidR="002B7560">
        <w:rPr>
          <w:b/>
          <w:bCs/>
          <w:sz w:val="28"/>
          <w:szCs w:val="28"/>
        </w:rPr>
        <w:t xml:space="preserve"> кодекс Российской Федерации и Ф</w:t>
      </w:r>
      <w:bookmarkStart w:id="0" w:name="_GoBack"/>
      <w:bookmarkEnd w:id="0"/>
      <w:r w:rsidRPr="0090784F">
        <w:rPr>
          <w:b/>
          <w:bCs/>
          <w:sz w:val="28"/>
          <w:szCs w:val="28"/>
        </w:rPr>
        <w:t xml:space="preserve">едеральный закон «Об объектах культурного наследия </w:t>
      </w:r>
    </w:p>
    <w:p w:rsidR="00E94D10" w:rsidRPr="0090784F" w:rsidRDefault="00A1755A" w:rsidP="00DB6DD0">
      <w:pPr>
        <w:pStyle w:val="ConsPlusNormal"/>
        <w:spacing w:line="276" w:lineRule="auto"/>
        <w:jc w:val="center"/>
        <w:rPr>
          <w:sz w:val="28"/>
          <w:szCs w:val="28"/>
        </w:rPr>
      </w:pPr>
      <w:r w:rsidRPr="0090784F">
        <w:rPr>
          <w:b/>
          <w:bCs/>
          <w:sz w:val="28"/>
          <w:szCs w:val="28"/>
        </w:rPr>
        <w:t>(памятниках истории и культуры) народов Российской Федерации»</w:t>
      </w:r>
    </w:p>
    <w:p w:rsidR="0095745E" w:rsidRPr="0090784F" w:rsidRDefault="0095745E" w:rsidP="00DB6DD0">
      <w:pPr>
        <w:pStyle w:val="ConsPlusTitle"/>
        <w:spacing w:line="276" w:lineRule="auto"/>
        <w:ind w:firstLine="540"/>
        <w:jc w:val="both"/>
        <w:outlineLvl w:val="0"/>
        <w:rPr>
          <w:rFonts w:ascii="Times New Roman" w:hAnsi="Times New Roman" w:cs="Times New Roman"/>
          <w:sz w:val="28"/>
          <w:szCs w:val="28"/>
        </w:rPr>
      </w:pPr>
    </w:p>
    <w:p w:rsidR="0095745E" w:rsidRPr="0090784F" w:rsidRDefault="0095745E" w:rsidP="00DB6DD0">
      <w:pPr>
        <w:pStyle w:val="ConsPlusTitle"/>
        <w:spacing w:line="276" w:lineRule="auto"/>
        <w:ind w:firstLine="540"/>
        <w:jc w:val="both"/>
        <w:outlineLvl w:val="0"/>
        <w:rPr>
          <w:rFonts w:ascii="Times New Roman" w:hAnsi="Times New Roman" w:cs="Times New Roman"/>
          <w:sz w:val="28"/>
          <w:szCs w:val="28"/>
        </w:rPr>
      </w:pPr>
      <w:r w:rsidRPr="0090784F">
        <w:rPr>
          <w:rFonts w:ascii="Times New Roman" w:hAnsi="Times New Roman" w:cs="Times New Roman"/>
          <w:sz w:val="28"/>
          <w:szCs w:val="28"/>
        </w:rPr>
        <w:t>Статья 1</w:t>
      </w:r>
    </w:p>
    <w:p w:rsidR="00515029" w:rsidRPr="0090784F" w:rsidRDefault="00515029" w:rsidP="00DB6DD0">
      <w:pPr>
        <w:pStyle w:val="ConsPlusNormal"/>
        <w:spacing w:line="276" w:lineRule="auto"/>
        <w:ind w:firstLine="540"/>
        <w:jc w:val="both"/>
        <w:rPr>
          <w:sz w:val="28"/>
          <w:szCs w:val="28"/>
        </w:rPr>
      </w:pPr>
    </w:p>
    <w:p w:rsidR="00515029" w:rsidRPr="0090784F" w:rsidRDefault="00515029" w:rsidP="00DB6DD0">
      <w:pPr>
        <w:pStyle w:val="ConsPlusNormal"/>
        <w:spacing w:line="276" w:lineRule="auto"/>
        <w:ind w:firstLine="540"/>
        <w:jc w:val="both"/>
        <w:rPr>
          <w:sz w:val="28"/>
          <w:szCs w:val="28"/>
        </w:rPr>
      </w:pPr>
      <w:r w:rsidRPr="0090784F">
        <w:rPr>
          <w:sz w:val="28"/>
          <w:szCs w:val="28"/>
        </w:rPr>
        <w:t xml:space="preserve">Статью 166 Жилищного кодекса Российской Федерации (Собрание законодательства Российской Федерации, 2005, </w:t>
      </w:r>
      <w:r w:rsidR="00132762" w:rsidRPr="0090784F">
        <w:rPr>
          <w:sz w:val="28"/>
          <w:szCs w:val="28"/>
        </w:rPr>
        <w:t>№</w:t>
      </w:r>
      <w:r w:rsidRPr="0090784F">
        <w:rPr>
          <w:sz w:val="28"/>
          <w:szCs w:val="28"/>
        </w:rPr>
        <w:t xml:space="preserve"> 1, ст. 14;</w:t>
      </w:r>
      <w:r w:rsidR="00233A72" w:rsidRPr="0090784F">
        <w:rPr>
          <w:sz w:val="28"/>
          <w:szCs w:val="28"/>
        </w:rPr>
        <w:t xml:space="preserve"> 2012, № 53, ст. 7596;</w:t>
      </w:r>
      <w:r w:rsidRPr="0090784F">
        <w:rPr>
          <w:sz w:val="28"/>
          <w:szCs w:val="28"/>
        </w:rPr>
        <w:t xml:space="preserve"> 2013, </w:t>
      </w:r>
      <w:r w:rsidR="00AD4EBC" w:rsidRPr="0090784F">
        <w:rPr>
          <w:sz w:val="28"/>
          <w:szCs w:val="28"/>
        </w:rPr>
        <w:t>№</w:t>
      </w:r>
      <w:r w:rsidRPr="0090784F">
        <w:rPr>
          <w:sz w:val="28"/>
          <w:szCs w:val="28"/>
        </w:rPr>
        <w:t xml:space="preserve"> 52, ст. 6982; 2017, </w:t>
      </w:r>
      <w:r w:rsidR="00132762" w:rsidRPr="0090784F">
        <w:rPr>
          <w:sz w:val="28"/>
          <w:szCs w:val="28"/>
        </w:rPr>
        <w:t>№</w:t>
      </w:r>
      <w:r w:rsidRPr="0090784F">
        <w:rPr>
          <w:sz w:val="28"/>
          <w:szCs w:val="28"/>
        </w:rPr>
        <w:t xml:space="preserve"> 1, ст. 39, </w:t>
      </w:r>
      <w:r w:rsidR="00132762" w:rsidRPr="0090784F">
        <w:rPr>
          <w:sz w:val="28"/>
          <w:szCs w:val="28"/>
        </w:rPr>
        <w:t>№</w:t>
      </w:r>
      <w:r w:rsidRPr="0090784F">
        <w:rPr>
          <w:sz w:val="28"/>
          <w:szCs w:val="28"/>
        </w:rPr>
        <w:t xml:space="preserve"> 31, ст. 4806; 2018, </w:t>
      </w:r>
      <w:r w:rsidR="00132762" w:rsidRPr="0090784F">
        <w:rPr>
          <w:sz w:val="28"/>
          <w:szCs w:val="28"/>
        </w:rPr>
        <w:t>№</w:t>
      </w:r>
      <w:r w:rsidRPr="0090784F">
        <w:rPr>
          <w:sz w:val="28"/>
          <w:szCs w:val="28"/>
        </w:rPr>
        <w:t xml:space="preserve"> 49, ст. 7506, </w:t>
      </w:r>
      <w:r w:rsidR="00132762" w:rsidRPr="0090784F">
        <w:rPr>
          <w:sz w:val="28"/>
          <w:szCs w:val="28"/>
        </w:rPr>
        <w:t>№</w:t>
      </w:r>
      <w:r w:rsidRPr="0090784F">
        <w:rPr>
          <w:sz w:val="28"/>
          <w:szCs w:val="28"/>
        </w:rPr>
        <w:t xml:space="preserve"> 53, ст. 8448; 2022, </w:t>
      </w:r>
      <w:r w:rsidR="00132762" w:rsidRPr="0090784F">
        <w:rPr>
          <w:sz w:val="28"/>
          <w:szCs w:val="28"/>
        </w:rPr>
        <w:t>№</w:t>
      </w:r>
      <w:r w:rsidRPr="0090784F">
        <w:rPr>
          <w:sz w:val="28"/>
          <w:szCs w:val="28"/>
        </w:rPr>
        <w:t xml:space="preserve"> 41, ст. 6940) дополнить частью 6 следующего содержания:</w:t>
      </w:r>
    </w:p>
    <w:p w:rsidR="00515029" w:rsidRPr="0090784F" w:rsidRDefault="00515029" w:rsidP="00DB6DD0">
      <w:pPr>
        <w:spacing w:line="276" w:lineRule="auto"/>
        <w:ind w:firstLine="459"/>
        <w:jc w:val="both"/>
        <w:rPr>
          <w:rFonts w:ascii="Times New Roman" w:hAnsi="Times New Roman"/>
          <w:sz w:val="28"/>
          <w:szCs w:val="28"/>
        </w:rPr>
      </w:pPr>
      <w:r w:rsidRPr="0090784F">
        <w:rPr>
          <w:rFonts w:ascii="Times New Roman" w:hAnsi="Times New Roman"/>
          <w:sz w:val="28"/>
          <w:szCs w:val="28"/>
        </w:rPr>
        <w:t>«6. Капитальный ремонт общего имущества в многоквартирных домах, являющихся объектами культурного наследия, включенными в единый государственный реестр объектов культурного наследия (памятников истории и культуры) народов Российской Федерации, выявленными объектами культурного наследия, проводится с учетом особенностей государственной охраны объектов культурного наследия, установленных Федеральным законом от 25 июня 2002 года № 73-ФЗ "Об объектах культурного наследия (памятниках истории и культуры) народов Российской Федерации".».</w:t>
      </w:r>
    </w:p>
    <w:p w:rsidR="009F1F9D" w:rsidRPr="0090784F" w:rsidRDefault="009F1F9D" w:rsidP="00DB6DD0">
      <w:pPr>
        <w:pStyle w:val="ConsPlusNormal"/>
        <w:spacing w:line="276" w:lineRule="auto"/>
        <w:ind w:firstLine="540"/>
        <w:jc w:val="both"/>
        <w:rPr>
          <w:sz w:val="28"/>
          <w:szCs w:val="28"/>
        </w:rPr>
      </w:pPr>
    </w:p>
    <w:p w:rsidR="006B25EC" w:rsidRPr="0090784F" w:rsidRDefault="006B25EC" w:rsidP="00DB6DD0">
      <w:pPr>
        <w:pStyle w:val="ConsPlusTitle"/>
        <w:spacing w:line="276" w:lineRule="auto"/>
        <w:ind w:firstLine="540"/>
        <w:jc w:val="both"/>
        <w:outlineLvl w:val="0"/>
        <w:rPr>
          <w:rFonts w:ascii="Times New Roman" w:hAnsi="Times New Roman" w:cs="Times New Roman"/>
          <w:sz w:val="28"/>
          <w:szCs w:val="28"/>
        </w:rPr>
      </w:pPr>
      <w:r w:rsidRPr="0090784F">
        <w:rPr>
          <w:rFonts w:ascii="Times New Roman" w:hAnsi="Times New Roman" w:cs="Times New Roman"/>
          <w:sz w:val="28"/>
          <w:szCs w:val="28"/>
        </w:rPr>
        <w:t>Статья 2</w:t>
      </w:r>
    </w:p>
    <w:p w:rsidR="006B25EC" w:rsidRPr="0090784F" w:rsidRDefault="006B25EC" w:rsidP="00DB6DD0">
      <w:pPr>
        <w:pStyle w:val="ConsPlusNormal"/>
        <w:spacing w:line="276" w:lineRule="auto"/>
        <w:jc w:val="both"/>
        <w:rPr>
          <w:sz w:val="28"/>
          <w:szCs w:val="28"/>
        </w:rPr>
      </w:pPr>
    </w:p>
    <w:p w:rsidR="00515029" w:rsidRPr="0090784F" w:rsidRDefault="00515029" w:rsidP="00DB6DD0">
      <w:pPr>
        <w:pStyle w:val="ConsPlusNormal"/>
        <w:spacing w:line="276" w:lineRule="auto"/>
        <w:ind w:firstLine="540"/>
        <w:jc w:val="both"/>
        <w:rPr>
          <w:sz w:val="28"/>
          <w:szCs w:val="28"/>
        </w:rPr>
      </w:pPr>
      <w:r w:rsidRPr="0090784F">
        <w:rPr>
          <w:sz w:val="28"/>
          <w:szCs w:val="28"/>
        </w:rPr>
        <w:t xml:space="preserve">Внести в Федеральный закон от 25 июня 2002 года </w:t>
      </w:r>
      <w:r w:rsidR="000A1CEB" w:rsidRPr="0090784F">
        <w:rPr>
          <w:sz w:val="28"/>
          <w:szCs w:val="28"/>
        </w:rPr>
        <w:t>№</w:t>
      </w:r>
      <w:r w:rsidRPr="0090784F">
        <w:rPr>
          <w:sz w:val="28"/>
          <w:szCs w:val="28"/>
        </w:rPr>
        <w:t xml:space="preserve"> 73-ФЗ «Об объектах культурного наследия (памятниках истории и культуры) народов Российской</w:t>
      </w:r>
      <w:r w:rsidR="00063717" w:rsidRPr="0090784F">
        <w:rPr>
          <w:sz w:val="28"/>
          <w:szCs w:val="28"/>
        </w:rPr>
        <w:t> </w:t>
      </w:r>
      <w:r w:rsidRPr="0090784F">
        <w:rPr>
          <w:sz w:val="28"/>
          <w:szCs w:val="28"/>
        </w:rPr>
        <w:t xml:space="preserve">Федерации» (Собрание законодательства Российской Федерации, 2002, </w:t>
      </w:r>
      <w:r w:rsidR="000A1CEB" w:rsidRPr="0090784F">
        <w:rPr>
          <w:sz w:val="28"/>
          <w:szCs w:val="28"/>
        </w:rPr>
        <w:lastRenderedPageBreak/>
        <w:t>№</w:t>
      </w:r>
      <w:r w:rsidRPr="0090784F">
        <w:rPr>
          <w:sz w:val="28"/>
          <w:szCs w:val="28"/>
        </w:rPr>
        <w:t xml:space="preserve"> 26, ст. 2519; 2014, </w:t>
      </w:r>
      <w:r w:rsidR="000A1CEB" w:rsidRPr="0090784F">
        <w:rPr>
          <w:sz w:val="28"/>
          <w:szCs w:val="28"/>
        </w:rPr>
        <w:t>№</w:t>
      </w:r>
      <w:r w:rsidRPr="0090784F">
        <w:rPr>
          <w:sz w:val="28"/>
          <w:szCs w:val="28"/>
        </w:rPr>
        <w:t xml:space="preserve"> 43, ст. 5799</w:t>
      </w:r>
      <w:r w:rsidR="00F63B82" w:rsidRPr="0090784F">
        <w:rPr>
          <w:sz w:val="28"/>
          <w:szCs w:val="28"/>
        </w:rPr>
        <w:t>; 2016, № 27, ст. 4294</w:t>
      </w:r>
      <w:r w:rsidR="009D6975" w:rsidRPr="0090784F">
        <w:rPr>
          <w:sz w:val="28"/>
          <w:szCs w:val="28"/>
        </w:rPr>
        <w:t>; 2021, № 24, ст. 4188</w:t>
      </w:r>
      <w:r w:rsidRPr="0090784F">
        <w:rPr>
          <w:sz w:val="28"/>
          <w:szCs w:val="28"/>
        </w:rPr>
        <w:t>) следующие изменения:</w:t>
      </w:r>
    </w:p>
    <w:p w:rsidR="00515029" w:rsidRPr="0090784F" w:rsidRDefault="00515029" w:rsidP="00DB6DD0">
      <w:pPr>
        <w:pStyle w:val="ConsPlusNormal"/>
        <w:numPr>
          <w:ilvl w:val="0"/>
          <w:numId w:val="1"/>
        </w:numPr>
        <w:spacing w:line="276" w:lineRule="auto"/>
        <w:ind w:left="0" w:firstLine="540"/>
        <w:jc w:val="both"/>
        <w:rPr>
          <w:sz w:val="28"/>
          <w:szCs w:val="28"/>
        </w:rPr>
      </w:pPr>
      <w:r w:rsidRPr="0090784F">
        <w:rPr>
          <w:sz w:val="28"/>
          <w:szCs w:val="28"/>
        </w:rPr>
        <w:t>Подпункт 1 пункта 1 статьи 5.1 дополнить словами «, а также р</w:t>
      </w:r>
      <w:r w:rsidRPr="0090784F">
        <w:rPr>
          <w:bCs/>
          <w:sz w:val="28"/>
          <w:szCs w:val="28"/>
        </w:rPr>
        <w:t xml:space="preserve">абот по капитальному ремонту общего имущества в многоквартирных домах, в том числе являющихся объектами культурного наследия, включенными в </w:t>
      </w:r>
      <w:r w:rsidR="00D92FA4" w:rsidRPr="0090784F">
        <w:rPr>
          <w:bCs/>
          <w:sz w:val="28"/>
          <w:szCs w:val="28"/>
        </w:rPr>
        <w:t xml:space="preserve">единый государственный </w:t>
      </w:r>
      <w:r w:rsidRPr="0090784F">
        <w:rPr>
          <w:bCs/>
          <w:sz w:val="28"/>
          <w:szCs w:val="28"/>
        </w:rPr>
        <w:t>реестр</w:t>
      </w:r>
      <w:r w:rsidR="00D92FA4" w:rsidRPr="0090784F">
        <w:rPr>
          <w:bCs/>
          <w:sz w:val="28"/>
          <w:szCs w:val="28"/>
        </w:rPr>
        <w:t xml:space="preserve"> объектов культурного наследия (памятников истории и</w:t>
      </w:r>
      <w:r w:rsidR="007D25DA">
        <w:rPr>
          <w:bCs/>
          <w:sz w:val="28"/>
          <w:szCs w:val="28"/>
        </w:rPr>
        <w:t> культуры</w:t>
      </w:r>
      <w:r w:rsidR="00D92FA4" w:rsidRPr="0090784F">
        <w:rPr>
          <w:bCs/>
          <w:sz w:val="28"/>
          <w:szCs w:val="28"/>
        </w:rPr>
        <w:t>) народов Российской Федерации</w:t>
      </w:r>
      <w:r w:rsidRPr="0090784F">
        <w:rPr>
          <w:bCs/>
          <w:sz w:val="28"/>
          <w:szCs w:val="28"/>
        </w:rPr>
        <w:t xml:space="preserve">, выявленными объектами культурного наследия, проводимых в соответствии с жилищным законодательством при соблюдении требований, установленных настоящим Федеральным законом, и в соответствии с порядком подготовки, согласования и проведения работ по капитальному ремонту общего имущества в многоквартирных домах, являющихся объектами культурного наследия, включенными в </w:t>
      </w:r>
      <w:r w:rsidR="00C70C46" w:rsidRPr="0090784F">
        <w:rPr>
          <w:bCs/>
          <w:sz w:val="28"/>
          <w:szCs w:val="28"/>
        </w:rPr>
        <w:t>единый государственный реестр объектов культурного наследия (памятников истории и</w:t>
      </w:r>
      <w:r w:rsidR="00C70C46">
        <w:rPr>
          <w:bCs/>
          <w:sz w:val="28"/>
          <w:szCs w:val="28"/>
        </w:rPr>
        <w:t> культуры</w:t>
      </w:r>
      <w:r w:rsidR="00C70C46" w:rsidRPr="0090784F">
        <w:rPr>
          <w:bCs/>
          <w:sz w:val="28"/>
          <w:szCs w:val="28"/>
        </w:rPr>
        <w:t>) народов Российской Федерации</w:t>
      </w:r>
      <w:r w:rsidRPr="0090784F">
        <w:rPr>
          <w:bCs/>
          <w:sz w:val="28"/>
          <w:szCs w:val="28"/>
        </w:rPr>
        <w:t>,</w:t>
      </w:r>
      <w:r w:rsidRPr="0090784F">
        <w:rPr>
          <w:sz w:val="28"/>
          <w:szCs w:val="28"/>
        </w:rPr>
        <w:t xml:space="preserve"> выявленными объектами культурного наследия, установленным Правительством Российской Федерации»;</w:t>
      </w:r>
    </w:p>
    <w:p w:rsidR="00515029" w:rsidRPr="0090784F" w:rsidRDefault="00515029" w:rsidP="00DB6DD0">
      <w:pPr>
        <w:pStyle w:val="ConsPlusNormal"/>
        <w:numPr>
          <w:ilvl w:val="0"/>
          <w:numId w:val="1"/>
        </w:numPr>
        <w:spacing w:line="276" w:lineRule="auto"/>
        <w:ind w:left="0" w:firstLine="540"/>
        <w:jc w:val="both"/>
        <w:rPr>
          <w:sz w:val="28"/>
          <w:szCs w:val="28"/>
        </w:rPr>
      </w:pPr>
      <w:r w:rsidRPr="0090784F">
        <w:rPr>
          <w:sz w:val="28"/>
          <w:szCs w:val="28"/>
        </w:rPr>
        <w:t>Часть 2 статьи 33 дополнить пунктом 8.1 следующего содержания:</w:t>
      </w:r>
    </w:p>
    <w:p w:rsidR="00515029" w:rsidRPr="0090784F" w:rsidRDefault="00515029" w:rsidP="00DB6DD0">
      <w:pPr>
        <w:spacing w:after="0" w:line="276" w:lineRule="auto"/>
        <w:ind w:firstLine="458"/>
        <w:jc w:val="both"/>
        <w:rPr>
          <w:rFonts w:ascii="Times New Roman" w:hAnsi="Times New Roman"/>
          <w:sz w:val="28"/>
          <w:szCs w:val="28"/>
        </w:rPr>
      </w:pPr>
      <w:r w:rsidRPr="0090784F">
        <w:rPr>
          <w:rFonts w:ascii="Times New Roman" w:hAnsi="Times New Roman"/>
          <w:sz w:val="28"/>
          <w:szCs w:val="28"/>
        </w:rPr>
        <w:t xml:space="preserve">«8.1) согласование работ по капитальному ремонту общего имущества в многоквартирных домах, </w:t>
      </w:r>
      <w:r w:rsidRPr="0090784F">
        <w:rPr>
          <w:rFonts w:ascii="Times New Roman" w:hAnsi="Times New Roman"/>
          <w:bCs/>
          <w:sz w:val="28"/>
          <w:szCs w:val="28"/>
        </w:rPr>
        <w:t>являющихся</w:t>
      </w:r>
      <w:r w:rsidRPr="0090784F">
        <w:rPr>
          <w:rFonts w:ascii="Times New Roman" w:hAnsi="Times New Roman"/>
          <w:sz w:val="28"/>
          <w:szCs w:val="28"/>
        </w:rPr>
        <w:t xml:space="preserve"> объектами культурного наследия, </w:t>
      </w:r>
      <w:r w:rsidRPr="0090784F">
        <w:rPr>
          <w:rFonts w:ascii="Times New Roman" w:hAnsi="Times New Roman"/>
          <w:bCs/>
          <w:sz w:val="28"/>
          <w:szCs w:val="28"/>
        </w:rPr>
        <w:t>включенными в реестр, выявленными объектами культурного наследия,</w:t>
      </w:r>
      <w:r w:rsidRPr="0090784F">
        <w:rPr>
          <w:rFonts w:ascii="Times New Roman" w:hAnsi="Times New Roman"/>
          <w:sz w:val="28"/>
          <w:szCs w:val="28"/>
        </w:rPr>
        <w:t xml:space="preserve"> в соответствии с требованиями настоящего Федерального закона </w:t>
      </w:r>
      <w:r w:rsidRPr="0090784F">
        <w:rPr>
          <w:rFonts w:ascii="Times New Roman" w:hAnsi="Times New Roman"/>
          <w:bCs/>
          <w:sz w:val="28"/>
          <w:szCs w:val="28"/>
        </w:rPr>
        <w:t>и порядком подготовки, согласования и проведения работ по капитальному ремонту общего имущества в многоквартирных домах, являющихся объектами культурного наследия, включенными в реестр,</w:t>
      </w:r>
      <w:r w:rsidRPr="0090784F">
        <w:rPr>
          <w:rFonts w:ascii="Times New Roman" w:hAnsi="Times New Roman"/>
          <w:sz w:val="28"/>
          <w:szCs w:val="28"/>
        </w:rPr>
        <w:t xml:space="preserve"> выявленными объектами культурного наследия, установленным Правительством Российской Федерации;»;</w:t>
      </w:r>
    </w:p>
    <w:p w:rsidR="00515029" w:rsidRPr="0090784F" w:rsidRDefault="00515029" w:rsidP="00DB6DD0">
      <w:pPr>
        <w:pStyle w:val="ConsPlusNormal"/>
        <w:numPr>
          <w:ilvl w:val="0"/>
          <w:numId w:val="1"/>
        </w:numPr>
        <w:spacing w:line="276" w:lineRule="auto"/>
        <w:ind w:left="0" w:firstLine="540"/>
        <w:jc w:val="both"/>
        <w:rPr>
          <w:sz w:val="28"/>
          <w:szCs w:val="28"/>
        </w:rPr>
      </w:pPr>
      <w:r w:rsidRPr="0090784F">
        <w:rPr>
          <w:sz w:val="28"/>
          <w:szCs w:val="28"/>
        </w:rPr>
        <w:t>Статью 56.1 дополнить частями 4-6 следующего содержания:</w:t>
      </w:r>
    </w:p>
    <w:p w:rsidR="00515029" w:rsidRPr="0090784F" w:rsidRDefault="00515029" w:rsidP="00DB6DD0">
      <w:pPr>
        <w:spacing w:after="0" w:line="276" w:lineRule="auto"/>
        <w:ind w:firstLine="540"/>
        <w:jc w:val="both"/>
        <w:rPr>
          <w:rFonts w:ascii="Times New Roman" w:hAnsi="Times New Roman"/>
          <w:bCs/>
          <w:sz w:val="28"/>
          <w:szCs w:val="28"/>
        </w:rPr>
      </w:pPr>
      <w:r w:rsidRPr="0090784F">
        <w:rPr>
          <w:rFonts w:ascii="Times New Roman" w:hAnsi="Times New Roman"/>
          <w:sz w:val="28"/>
          <w:szCs w:val="28"/>
        </w:rPr>
        <w:t>«</w:t>
      </w:r>
      <w:r w:rsidRPr="0090784F">
        <w:rPr>
          <w:rFonts w:ascii="Times New Roman" w:hAnsi="Times New Roman"/>
          <w:bCs/>
          <w:sz w:val="28"/>
          <w:szCs w:val="28"/>
        </w:rPr>
        <w:t xml:space="preserve">4. Работы по капитальному ремонту общего имущества в многоквартирных домах, </w:t>
      </w:r>
      <w:r w:rsidRPr="0090784F">
        <w:rPr>
          <w:rFonts w:ascii="Times New Roman" w:hAnsi="Times New Roman"/>
          <w:sz w:val="28"/>
          <w:szCs w:val="28"/>
        </w:rPr>
        <w:t xml:space="preserve">являющихся объектами культурного наследия, </w:t>
      </w:r>
      <w:r w:rsidRPr="0090784F">
        <w:rPr>
          <w:rFonts w:ascii="Times New Roman" w:hAnsi="Times New Roman"/>
          <w:bCs/>
          <w:sz w:val="28"/>
          <w:szCs w:val="28"/>
        </w:rPr>
        <w:t xml:space="preserve">включенными в реестр, затрагивающие предмет охраны, выполняются путем проведения работ по сохранению объекта культурного наследия с соблюдением требований, установленных настоящим Федеральным законом. </w:t>
      </w:r>
    </w:p>
    <w:p w:rsidR="00515029" w:rsidRPr="0090784F" w:rsidRDefault="00515029" w:rsidP="00DB6DD0">
      <w:pPr>
        <w:spacing w:line="276" w:lineRule="auto"/>
        <w:ind w:firstLine="540"/>
        <w:jc w:val="both"/>
        <w:rPr>
          <w:rFonts w:ascii="Times New Roman" w:hAnsi="Times New Roman"/>
          <w:bCs/>
          <w:sz w:val="28"/>
          <w:szCs w:val="28"/>
        </w:rPr>
      </w:pPr>
      <w:r w:rsidRPr="0090784F">
        <w:rPr>
          <w:rFonts w:ascii="Times New Roman" w:hAnsi="Times New Roman"/>
          <w:bCs/>
          <w:sz w:val="28"/>
          <w:szCs w:val="28"/>
        </w:rPr>
        <w:t xml:space="preserve">5. Работы по капитальному ремонту общего имущества в многоквартирных домах, </w:t>
      </w:r>
      <w:r w:rsidRPr="0090784F">
        <w:rPr>
          <w:rFonts w:ascii="Times New Roman" w:hAnsi="Times New Roman"/>
          <w:sz w:val="28"/>
          <w:szCs w:val="28"/>
        </w:rPr>
        <w:t xml:space="preserve">являющихся объектами культурного наследия, включенными в реестр, </w:t>
      </w:r>
      <w:r w:rsidRPr="0090784F">
        <w:rPr>
          <w:rFonts w:ascii="Times New Roman" w:hAnsi="Times New Roman"/>
          <w:bCs/>
          <w:sz w:val="28"/>
          <w:szCs w:val="28"/>
        </w:rPr>
        <w:t xml:space="preserve">не затрагивающие предмет охраны, не являются работами по сохранению объекта культурного наследия при условии, что такие работы включены в перечень </w:t>
      </w:r>
      <w:r w:rsidRPr="0090784F">
        <w:rPr>
          <w:rFonts w:ascii="Times New Roman" w:hAnsi="Times New Roman"/>
          <w:sz w:val="28"/>
          <w:szCs w:val="28"/>
        </w:rPr>
        <w:t>работ по капитальному ремонту общего имущества в многоквартирных домах, являющихся объектами культурного наследия, выявленными объектами культурного наследия, не являющи</w:t>
      </w:r>
      <w:r w:rsidR="00702355" w:rsidRPr="0090784F">
        <w:rPr>
          <w:rFonts w:ascii="Times New Roman" w:hAnsi="Times New Roman"/>
          <w:sz w:val="28"/>
          <w:szCs w:val="28"/>
        </w:rPr>
        <w:t>х</w:t>
      </w:r>
      <w:r w:rsidRPr="0090784F">
        <w:rPr>
          <w:rFonts w:ascii="Times New Roman" w:hAnsi="Times New Roman"/>
          <w:sz w:val="28"/>
          <w:szCs w:val="28"/>
        </w:rPr>
        <w:t>ся работами по сохранению объекта культурного наследия,</w:t>
      </w:r>
      <w:r w:rsidRPr="0090784F">
        <w:rPr>
          <w:rFonts w:ascii="Times New Roman" w:hAnsi="Times New Roman"/>
          <w:bCs/>
          <w:sz w:val="28"/>
          <w:szCs w:val="28"/>
        </w:rPr>
        <w:t xml:space="preserve"> и осуществляются в соответствии с порядком подготовки, согласования и проведения работ по капитальному ремонту общего имущества </w:t>
      </w:r>
      <w:r w:rsidRPr="0090784F">
        <w:rPr>
          <w:rFonts w:ascii="Times New Roman" w:hAnsi="Times New Roman"/>
          <w:bCs/>
          <w:sz w:val="28"/>
          <w:szCs w:val="28"/>
        </w:rPr>
        <w:lastRenderedPageBreak/>
        <w:t>в многоквартирных домах, являющихся объектами культурного наследия, включенными в реестр,</w:t>
      </w:r>
      <w:r w:rsidRPr="0090784F">
        <w:rPr>
          <w:rFonts w:ascii="Times New Roman" w:hAnsi="Times New Roman"/>
          <w:sz w:val="28"/>
          <w:szCs w:val="28"/>
        </w:rPr>
        <w:t xml:space="preserve"> выявленными объектами культурного наследия, которые утверждены Правительством Российской Федерации.</w:t>
      </w:r>
      <w:r w:rsidRPr="0090784F">
        <w:rPr>
          <w:rFonts w:ascii="Times New Roman" w:hAnsi="Times New Roman"/>
          <w:bCs/>
          <w:sz w:val="28"/>
          <w:szCs w:val="28"/>
        </w:rPr>
        <w:t xml:space="preserve"> </w:t>
      </w:r>
    </w:p>
    <w:p w:rsidR="00515029" w:rsidRPr="0090784F" w:rsidRDefault="00515029" w:rsidP="00DB6DD0">
      <w:pPr>
        <w:spacing w:line="276" w:lineRule="auto"/>
        <w:ind w:firstLine="540"/>
        <w:jc w:val="both"/>
        <w:rPr>
          <w:rFonts w:ascii="Times New Roman" w:hAnsi="Times New Roman"/>
          <w:sz w:val="28"/>
          <w:szCs w:val="28"/>
        </w:rPr>
      </w:pPr>
      <w:r w:rsidRPr="0090784F">
        <w:rPr>
          <w:rFonts w:ascii="Times New Roman" w:hAnsi="Times New Roman"/>
          <w:bCs/>
          <w:sz w:val="28"/>
          <w:szCs w:val="28"/>
        </w:rPr>
        <w:t xml:space="preserve">6. В многоквартирных домах, </w:t>
      </w:r>
      <w:r w:rsidRPr="0090784F">
        <w:rPr>
          <w:rFonts w:ascii="Times New Roman" w:hAnsi="Times New Roman"/>
          <w:sz w:val="28"/>
          <w:szCs w:val="28"/>
        </w:rPr>
        <w:t xml:space="preserve">являющихся объектами культурного наследия, включенными в реестр, </w:t>
      </w:r>
      <w:r w:rsidRPr="0090784F">
        <w:rPr>
          <w:rFonts w:ascii="Times New Roman" w:hAnsi="Times New Roman"/>
          <w:bCs/>
          <w:sz w:val="28"/>
          <w:szCs w:val="28"/>
        </w:rPr>
        <w:t xml:space="preserve">предмет охраны которых не определен, и в многоквартирных домах, являющихся выявленными объектами культурного наследия, могут проводиться работы по капитальному ремонту общего имущества, которые не являются работами по сохранению объекта культурного наследия, при условии, что такие работы не изменяют облик, объемно-планировочные и конструктивные решения и структуры, интерьеры таких многоквартирных домов, включены в перечень </w:t>
      </w:r>
      <w:r w:rsidRPr="0090784F">
        <w:rPr>
          <w:rFonts w:ascii="Times New Roman" w:hAnsi="Times New Roman"/>
          <w:sz w:val="28"/>
          <w:szCs w:val="28"/>
        </w:rPr>
        <w:t>работ по капитальному ремонту общего имущества в многоквартирных домах, являющихся объектами культурного наследия, выявленными объектами культурного наследия, не являющи</w:t>
      </w:r>
      <w:r w:rsidR="005926C2" w:rsidRPr="0090784F">
        <w:rPr>
          <w:rFonts w:ascii="Times New Roman" w:hAnsi="Times New Roman"/>
          <w:sz w:val="28"/>
          <w:szCs w:val="28"/>
        </w:rPr>
        <w:t>х</w:t>
      </w:r>
      <w:r w:rsidRPr="0090784F">
        <w:rPr>
          <w:rFonts w:ascii="Times New Roman" w:hAnsi="Times New Roman"/>
          <w:sz w:val="28"/>
          <w:szCs w:val="28"/>
        </w:rPr>
        <w:t>ся работами по сохранению объекта культурного наследия,</w:t>
      </w:r>
      <w:r w:rsidRPr="0090784F">
        <w:rPr>
          <w:rFonts w:ascii="Times New Roman" w:hAnsi="Times New Roman"/>
          <w:bCs/>
          <w:sz w:val="28"/>
          <w:szCs w:val="28"/>
        </w:rPr>
        <w:t xml:space="preserve"> и осуществляются в соответствии с порядком подготовки, согласования и проведения работ по капитальному ремонту общего имущества в многоквартирных домах, являющихся объектами культурного наследия, включенными в реестр,</w:t>
      </w:r>
      <w:r w:rsidRPr="0090784F">
        <w:rPr>
          <w:rFonts w:ascii="Times New Roman" w:hAnsi="Times New Roman"/>
          <w:sz w:val="28"/>
          <w:szCs w:val="28"/>
        </w:rPr>
        <w:t xml:space="preserve"> выявленными объектами культурного наследия, которые утверждены Правительством Российской Федерации.».</w:t>
      </w:r>
    </w:p>
    <w:p w:rsidR="006B25EC" w:rsidRPr="0090784F" w:rsidRDefault="006B25EC" w:rsidP="00DB6DD0">
      <w:pPr>
        <w:pStyle w:val="ConsPlusTitle"/>
        <w:spacing w:line="276" w:lineRule="auto"/>
        <w:ind w:firstLine="540"/>
        <w:jc w:val="both"/>
        <w:outlineLvl w:val="0"/>
        <w:rPr>
          <w:rFonts w:ascii="Times New Roman" w:hAnsi="Times New Roman" w:cs="Times New Roman"/>
          <w:sz w:val="28"/>
          <w:szCs w:val="28"/>
        </w:rPr>
      </w:pPr>
    </w:p>
    <w:p w:rsidR="00E94D10" w:rsidRPr="0090784F" w:rsidRDefault="00E94D10" w:rsidP="00DB6DD0">
      <w:pPr>
        <w:pStyle w:val="ConsPlusTitle"/>
        <w:spacing w:line="276" w:lineRule="auto"/>
        <w:ind w:firstLine="540"/>
        <w:jc w:val="both"/>
        <w:outlineLvl w:val="0"/>
        <w:rPr>
          <w:rFonts w:ascii="Times New Roman" w:hAnsi="Times New Roman" w:cs="Times New Roman"/>
          <w:sz w:val="28"/>
          <w:szCs w:val="28"/>
        </w:rPr>
      </w:pPr>
      <w:r w:rsidRPr="0090784F">
        <w:rPr>
          <w:rFonts w:ascii="Times New Roman" w:hAnsi="Times New Roman" w:cs="Times New Roman"/>
          <w:sz w:val="28"/>
          <w:szCs w:val="28"/>
        </w:rPr>
        <w:t xml:space="preserve">Статья </w:t>
      </w:r>
      <w:r w:rsidR="006B25EC" w:rsidRPr="0090784F">
        <w:rPr>
          <w:rFonts w:ascii="Times New Roman" w:hAnsi="Times New Roman" w:cs="Times New Roman"/>
          <w:sz w:val="28"/>
          <w:szCs w:val="28"/>
        </w:rPr>
        <w:t>3</w:t>
      </w:r>
    </w:p>
    <w:p w:rsidR="00E94D10" w:rsidRPr="0090784F" w:rsidRDefault="00E94D10" w:rsidP="00DB6DD0">
      <w:pPr>
        <w:pStyle w:val="ConsPlusNormal"/>
        <w:spacing w:line="276" w:lineRule="auto"/>
        <w:jc w:val="both"/>
        <w:rPr>
          <w:sz w:val="28"/>
          <w:szCs w:val="28"/>
        </w:rPr>
      </w:pPr>
    </w:p>
    <w:p w:rsidR="00E94D10" w:rsidRPr="0090784F" w:rsidRDefault="006E37DA" w:rsidP="00DB6DD0">
      <w:pPr>
        <w:pStyle w:val="ConsPlusNormal"/>
        <w:spacing w:line="276" w:lineRule="auto"/>
        <w:ind w:firstLine="540"/>
        <w:jc w:val="both"/>
        <w:rPr>
          <w:sz w:val="28"/>
          <w:szCs w:val="28"/>
        </w:rPr>
      </w:pPr>
      <w:r w:rsidRPr="0090784F">
        <w:rPr>
          <w:sz w:val="28"/>
          <w:szCs w:val="28"/>
        </w:rPr>
        <w:t>Настоящий Федеральный зако</w:t>
      </w:r>
      <w:r w:rsidR="00EC59CE">
        <w:rPr>
          <w:sz w:val="28"/>
          <w:szCs w:val="28"/>
        </w:rPr>
        <w:t xml:space="preserve">н вступает в силу по истечении </w:t>
      </w:r>
      <w:r w:rsidR="000E5C1B">
        <w:rPr>
          <w:sz w:val="28"/>
          <w:szCs w:val="28"/>
        </w:rPr>
        <w:t xml:space="preserve">трехсот шестидесяти пяти </w:t>
      </w:r>
      <w:r w:rsidR="008761DF">
        <w:rPr>
          <w:sz w:val="28"/>
          <w:szCs w:val="28"/>
        </w:rPr>
        <w:t xml:space="preserve">календарных </w:t>
      </w:r>
      <w:r w:rsidR="000E5C1B">
        <w:rPr>
          <w:sz w:val="28"/>
          <w:szCs w:val="28"/>
        </w:rPr>
        <w:t>дней</w:t>
      </w:r>
      <w:r w:rsidRPr="0090784F">
        <w:rPr>
          <w:sz w:val="28"/>
          <w:szCs w:val="28"/>
        </w:rPr>
        <w:t xml:space="preserve"> после дня его официального опубликования.</w:t>
      </w:r>
    </w:p>
    <w:p w:rsidR="00E94D10" w:rsidRPr="0090784F" w:rsidRDefault="00E94D10" w:rsidP="00DB6DD0">
      <w:pPr>
        <w:pStyle w:val="ConsPlusNormal"/>
        <w:spacing w:line="276" w:lineRule="auto"/>
        <w:jc w:val="both"/>
        <w:rPr>
          <w:sz w:val="28"/>
          <w:szCs w:val="28"/>
        </w:rPr>
      </w:pPr>
    </w:p>
    <w:p w:rsidR="00055CB6" w:rsidRPr="0090784F" w:rsidRDefault="00055CB6" w:rsidP="00DB6DD0">
      <w:pPr>
        <w:pStyle w:val="ConsPlusNormal"/>
        <w:spacing w:line="276" w:lineRule="auto"/>
        <w:jc w:val="center"/>
        <w:rPr>
          <w:sz w:val="28"/>
          <w:szCs w:val="28"/>
        </w:rPr>
      </w:pPr>
    </w:p>
    <w:sectPr w:rsidR="00055CB6" w:rsidRPr="0090784F" w:rsidSect="0090784F">
      <w:headerReference w:type="default" r:id="rId7"/>
      <w:pgSz w:w="11906" w:h="16838"/>
      <w:pgMar w:top="1134" w:right="707" w:bottom="993" w:left="1133"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4BF" w:rsidRDefault="00E924BF">
      <w:pPr>
        <w:spacing w:after="0" w:line="240" w:lineRule="auto"/>
      </w:pPr>
      <w:r>
        <w:separator/>
      </w:r>
    </w:p>
  </w:endnote>
  <w:endnote w:type="continuationSeparator" w:id="0">
    <w:p w:rsidR="00E924BF" w:rsidRDefault="00E9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4BF" w:rsidRDefault="00E924BF">
      <w:pPr>
        <w:spacing w:after="0" w:line="240" w:lineRule="auto"/>
      </w:pPr>
      <w:r>
        <w:separator/>
      </w:r>
    </w:p>
  </w:footnote>
  <w:footnote w:type="continuationSeparator" w:id="0">
    <w:p w:rsidR="00E924BF" w:rsidRDefault="00E92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404831"/>
      <w:docPartObj>
        <w:docPartGallery w:val="Page Numbers (Top of Page)"/>
        <w:docPartUnique/>
      </w:docPartObj>
    </w:sdtPr>
    <w:sdtEndPr/>
    <w:sdtContent>
      <w:p w:rsidR="00063717" w:rsidRDefault="00063717">
        <w:pPr>
          <w:pStyle w:val="a3"/>
          <w:jc w:val="center"/>
        </w:pPr>
      </w:p>
      <w:p w:rsidR="00063717" w:rsidRDefault="00063717">
        <w:pPr>
          <w:pStyle w:val="a3"/>
          <w:jc w:val="center"/>
        </w:pPr>
        <w:r w:rsidRPr="00063717">
          <w:rPr>
            <w:rFonts w:ascii="Times New Roman" w:hAnsi="Times New Roman"/>
          </w:rPr>
          <w:fldChar w:fldCharType="begin"/>
        </w:r>
        <w:r w:rsidRPr="00063717">
          <w:rPr>
            <w:rFonts w:ascii="Times New Roman" w:hAnsi="Times New Roman"/>
          </w:rPr>
          <w:instrText>PAGE   \* MERGEFORMAT</w:instrText>
        </w:r>
        <w:r w:rsidRPr="00063717">
          <w:rPr>
            <w:rFonts w:ascii="Times New Roman" w:hAnsi="Times New Roman"/>
          </w:rPr>
          <w:fldChar w:fldCharType="separate"/>
        </w:r>
        <w:r w:rsidR="002B7560">
          <w:rPr>
            <w:rFonts w:ascii="Times New Roman" w:hAnsi="Times New Roman"/>
            <w:noProof/>
          </w:rPr>
          <w:t>2</w:t>
        </w:r>
        <w:r w:rsidRPr="00063717">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07197"/>
    <w:multiLevelType w:val="hybridMultilevel"/>
    <w:tmpl w:val="6BD08CCA"/>
    <w:lvl w:ilvl="0" w:tplc="F558CEA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BC"/>
    <w:rsid w:val="00012B64"/>
    <w:rsid w:val="000327A6"/>
    <w:rsid w:val="00032FBC"/>
    <w:rsid w:val="00034820"/>
    <w:rsid w:val="00037FF2"/>
    <w:rsid w:val="00044180"/>
    <w:rsid w:val="00055CB6"/>
    <w:rsid w:val="00063717"/>
    <w:rsid w:val="00071B67"/>
    <w:rsid w:val="00077E59"/>
    <w:rsid w:val="000A1CEB"/>
    <w:rsid w:val="000A3809"/>
    <w:rsid w:val="000E152C"/>
    <w:rsid w:val="000E1A20"/>
    <w:rsid w:val="000E5C1B"/>
    <w:rsid w:val="00132762"/>
    <w:rsid w:val="00166360"/>
    <w:rsid w:val="0017205C"/>
    <w:rsid w:val="001E43A5"/>
    <w:rsid w:val="0020472C"/>
    <w:rsid w:val="00205A41"/>
    <w:rsid w:val="00231DB1"/>
    <w:rsid w:val="00233A72"/>
    <w:rsid w:val="0024781F"/>
    <w:rsid w:val="0025092D"/>
    <w:rsid w:val="002826D5"/>
    <w:rsid w:val="002A2D52"/>
    <w:rsid w:val="002B7560"/>
    <w:rsid w:val="002D287D"/>
    <w:rsid w:val="002D7AD6"/>
    <w:rsid w:val="0032013E"/>
    <w:rsid w:val="00330BED"/>
    <w:rsid w:val="00341119"/>
    <w:rsid w:val="00375DFB"/>
    <w:rsid w:val="003877F2"/>
    <w:rsid w:val="00391FDC"/>
    <w:rsid w:val="00397489"/>
    <w:rsid w:val="003A2E2B"/>
    <w:rsid w:val="003D63BF"/>
    <w:rsid w:val="00414710"/>
    <w:rsid w:val="00462678"/>
    <w:rsid w:val="00466D6D"/>
    <w:rsid w:val="004A63AC"/>
    <w:rsid w:val="004B3F78"/>
    <w:rsid w:val="004C3979"/>
    <w:rsid w:val="004C564D"/>
    <w:rsid w:val="004C5E9B"/>
    <w:rsid w:val="004F60DD"/>
    <w:rsid w:val="00504BD8"/>
    <w:rsid w:val="00515029"/>
    <w:rsid w:val="005376D6"/>
    <w:rsid w:val="0055208A"/>
    <w:rsid w:val="005926C2"/>
    <w:rsid w:val="005A272C"/>
    <w:rsid w:val="005B5A36"/>
    <w:rsid w:val="005D2D33"/>
    <w:rsid w:val="005E093E"/>
    <w:rsid w:val="005E79BA"/>
    <w:rsid w:val="005F6F12"/>
    <w:rsid w:val="00615CB8"/>
    <w:rsid w:val="0065220E"/>
    <w:rsid w:val="006655EB"/>
    <w:rsid w:val="00680A5B"/>
    <w:rsid w:val="006B25EC"/>
    <w:rsid w:val="006B401D"/>
    <w:rsid w:val="006C0F7B"/>
    <w:rsid w:val="006C4333"/>
    <w:rsid w:val="006E12E8"/>
    <w:rsid w:val="006E12F2"/>
    <w:rsid w:val="006E37DA"/>
    <w:rsid w:val="006E51CB"/>
    <w:rsid w:val="006E7EBF"/>
    <w:rsid w:val="00702355"/>
    <w:rsid w:val="0073080F"/>
    <w:rsid w:val="00742EB0"/>
    <w:rsid w:val="007659B4"/>
    <w:rsid w:val="007659D5"/>
    <w:rsid w:val="00782068"/>
    <w:rsid w:val="0078726A"/>
    <w:rsid w:val="00794093"/>
    <w:rsid w:val="007B5FFE"/>
    <w:rsid w:val="007C3A4C"/>
    <w:rsid w:val="007D25DA"/>
    <w:rsid w:val="007D3D77"/>
    <w:rsid w:val="007E4F65"/>
    <w:rsid w:val="007F396A"/>
    <w:rsid w:val="0085539E"/>
    <w:rsid w:val="008761DF"/>
    <w:rsid w:val="00880B9C"/>
    <w:rsid w:val="00891ADA"/>
    <w:rsid w:val="009056E9"/>
    <w:rsid w:val="0090784F"/>
    <w:rsid w:val="009161D3"/>
    <w:rsid w:val="00916DE6"/>
    <w:rsid w:val="009428B9"/>
    <w:rsid w:val="0095745E"/>
    <w:rsid w:val="00995C91"/>
    <w:rsid w:val="009A0546"/>
    <w:rsid w:val="009A59AF"/>
    <w:rsid w:val="009D34F3"/>
    <w:rsid w:val="009D6975"/>
    <w:rsid w:val="009E2B73"/>
    <w:rsid w:val="009F1F9D"/>
    <w:rsid w:val="009F2452"/>
    <w:rsid w:val="00A1755A"/>
    <w:rsid w:val="00A31543"/>
    <w:rsid w:val="00A457D7"/>
    <w:rsid w:val="00A558FF"/>
    <w:rsid w:val="00A63273"/>
    <w:rsid w:val="00A6434A"/>
    <w:rsid w:val="00A74794"/>
    <w:rsid w:val="00A94A7F"/>
    <w:rsid w:val="00AB260E"/>
    <w:rsid w:val="00AC67D5"/>
    <w:rsid w:val="00AD4EBC"/>
    <w:rsid w:val="00AE4C5F"/>
    <w:rsid w:val="00B21793"/>
    <w:rsid w:val="00B37043"/>
    <w:rsid w:val="00B54C03"/>
    <w:rsid w:val="00B86BF5"/>
    <w:rsid w:val="00B93638"/>
    <w:rsid w:val="00BC3176"/>
    <w:rsid w:val="00BD0A83"/>
    <w:rsid w:val="00BE335B"/>
    <w:rsid w:val="00C32A28"/>
    <w:rsid w:val="00C41262"/>
    <w:rsid w:val="00C70C46"/>
    <w:rsid w:val="00C77DBE"/>
    <w:rsid w:val="00CD075E"/>
    <w:rsid w:val="00CD6DEF"/>
    <w:rsid w:val="00CE5965"/>
    <w:rsid w:val="00CF3A45"/>
    <w:rsid w:val="00D2541D"/>
    <w:rsid w:val="00D259C8"/>
    <w:rsid w:val="00D477EE"/>
    <w:rsid w:val="00D769B4"/>
    <w:rsid w:val="00D92FA4"/>
    <w:rsid w:val="00DB1FC4"/>
    <w:rsid w:val="00DB50D3"/>
    <w:rsid w:val="00DB6DD0"/>
    <w:rsid w:val="00DC62A2"/>
    <w:rsid w:val="00DD733E"/>
    <w:rsid w:val="00DD742B"/>
    <w:rsid w:val="00E003BB"/>
    <w:rsid w:val="00E06BB3"/>
    <w:rsid w:val="00E14B31"/>
    <w:rsid w:val="00E1712B"/>
    <w:rsid w:val="00E24972"/>
    <w:rsid w:val="00E51347"/>
    <w:rsid w:val="00E566C7"/>
    <w:rsid w:val="00E924BF"/>
    <w:rsid w:val="00E94D10"/>
    <w:rsid w:val="00EC59CE"/>
    <w:rsid w:val="00F306A2"/>
    <w:rsid w:val="00F60238"/>
    <w:rsid w:val="00F63B82"/>
    <w:rsid w:val="00F86A28"/>
    <w:rsid w:val="00F90B16"/>
    <w:rsid w:val="00FE5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B68A6"/>
  <w14:defaultImageDpi w14:val="0"/>
  <w15:docId w15:val="{72729721-E242-4FBA-A8E6-886C1BC2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95745E"/>
    <w:pPr>
      <w:tabs>
        <w:tab w:val="center" w:pos="4677"/>
        <w:tab w:val="right" w:pos="9355"/>
      </w:tabs>
    </w:pPr>
  </w:style>
  <w:style w:type="character" w:customStyle="1" w:styleId="a4">
    <w:name w:val="Верхний колонтитул Знак"/>
    <w:basedOn w:val="a0"/>
    <w:link w:val="a3"/>
    <w:uiPriority w:val="99"/>
    <w:locked/>
    <w:rsid w:val="0095745E"/>
    <w:rPr>
      <w:rFonts w:cs="Times New Roman"/>
    </w:rPr>
  </w:style>
  <w:style w:type="paragraph" w:styleId="a5">
    <w:name w:val="footer"/>
    <w:basedOn w:val="a"/>
    <w:link w:val="a6"/>
    <w:uiPriority w:val="99"/>
    <w:unhideWhenUsed/>
    <w:rsid w:val="0095745E"/>
    <w:pPr>
      <w:tabs>
        <w:tab w:val="center" w:pos="4677"/>
        <w:tab w:val="right" w:pos="9355"/>
      </w:tabs>
    </w:pPr>
  </w:style>
  <w:style w:type="character" w:customStyle="1" w:styleId="a6">
    <w:name w:val="Нижний колонтитул Знак"/>
    <w:basedOn w:val="a0"/>
    <w:link w:val="a5"/>
    <w:uiPriority w:val="99"/>
    <w:locked/>
    <w:rsid w:val="0095745E"/>
    <w:rPr>
      <w:rFonts w:cs="Times New Roman"/>
    </w:rPr>
  </w:style>
  <w:style w:type="paragraph" w:styleId="a7">
    <w:name w:val="List Paragraph"/>
    <w:basedOn w:val="a"/>
    <w:uiPriority w:val="34"/>
    <w:qFormat/>
    <w:rsid w:val="00166360"/>
    <w:pPr>
      <w:ind w:left="708"/>
    </w:pPr>
  </w:style>
  <w:style w:type="table" w:styleId="a8">
    <w:name w:val="Table Grid"/>
    <w:basedOn w:val="a1"/>
    <w:uiPriority w:val="39"/>
    <w:rsid w:val="004A63AC"/>
    <w:pPr>
      <w:spacing w:after="0" w:line="240" w:lineRule="auto"/>
      <w:ind w:left="-567" w:right="-284"/>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44234">
      <w:bodyDiv w:val="1"/>
      <w:marLeft w:val="0"/>
      <w:marRight w:val="0"/>
      <w:marTop w:val="0"/>
      <w:marBottom w:val="0"/>
      <w:divBdr>
        <w:top w:val="none" w:sz="0" w:space="0" w:color="auto"/>
        <w:left w:val="none" w:sz="0" w:space="0" w:color="auto"/>
        <w:bottom w:val="none" w:sz="0" w:space="0" w:color="auto"/>
        <w:right w:val="none" w:sz="0" w:space="0" w:color="auto"/>
      </w:divBdr>
    </w:div>
    <w:div w:id="19788713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798</Words>
  <Characters>4551</Characters>
  <Application>Microsoft Office Word</Application>
  <DocSecurity>2</DocSecurity>
  <Lines>37</Lines>
  <Paragraphs>10</Paragraphs>
  <ScaleCrop>false</ScaleCrop>
  <HeadingPairs>
    <vt:vector size="2" baseType="variant">
      <vt:variant>
        <vt:lpstr>Название</vt:lpstr>
      </vt:variant>
      <vt:variant>
        <vt:i4>1</vt:i4>
      </vt:variant>
    </vt:vector>
  </HeadingPairs>
  <TitlesOfParts>
    <vt:vector size="1" baseType="lpstr">
      <vt:lpstr>Проект Федерального закона N 1034288-7"О внесении изменения в статью 190 Жилищного кодекса Российской Федерации"(окончательная ред., принятая ГД ФС РФ 06.04.2022)</vt:lpstr>
    </vt:vector>
  </TitlesOfParts>
  <Company>КонсультантПлюс Версия 4021.00.50</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Федерального закона N 1034288-7"О внесении изменения в статью 190 Жилищного кодекса Российской Федерации"(окончательная ред., принятая ГД ФС РФ 06.04.2022)</dc:title>
  <dc:subject/>
  <dc:creator>Носова Ирина Владимировна</dc:creator>
  <cp:keywords/>
  <dc:description/>
  <cp:lastModifiedBy>Стрельцова Екатерина Андреевна</cp:lastModifiedBy>
  <cp:revision>54</cp:revision>
  <dcterms:created xsi:type="dcterms:W3CDTF">2023-03-15T13:42:00Z</dcterms:created>
  <dcterms:modified xsi:type="dcterms:W3CDTF">2023-03-30T07:03:00Z</dcterms:modified>
</cp:coreProperties>
</file>