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AF" w:rsidRPr="003F0AAF" w:rsidRDefault="003F0AAF" w:rsidP="003F0AA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AA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:rsidR="003F0AAF" w:rsidRPr="003F0AAF" w:rsidRDefault="003F0AAF" w:rsidP="003F0AA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AAF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</w:rPr>
        <w:t xml:space="preserve">В текущей экономической ситуации заключение и исполнение подрядных контрактов в сфере действия Закона №44-ФЗ является едва ли не единственным гарантированным источником дохода представителей строительной отрасли. 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</w:rPr>
        <w:t>При этом даже профессиональные участники закупок сталкиваются, с одной стороны, с резким увеличением количества непредвиденных обстоятельств (сбои в логистике, режим санкций, инфляционные шоки, дефицит товарных групп), с другой стороны – с беспрецедентным изменением законодательного регулирования в государственном секторе (после передачи значительного количества компетенций на уровень Правительства РФ система исполнения контрактов зачастую может кардинально поменяться буквально за выходные дни). При этом согласно действующей судебной практике сохраняются и в некоторой степени даже усиливаются риски подрядчиков за нарушение отдельных нормативных предписаний, вплоть до уголовной ответственности.</w:t>
      </w:r>
    </w:p>
    <w:p w:rsid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Ассоциация «Национальное объединение строителей» (НОСТРОЙ), членом которой является наша организация, предлагает принять участие в мероприятии на тему </w:t>
      </w:r>
      <w:r w:rsidRPr="003F0AAF">
        <w:rPr>
          <w:rFonts w:ascii="Times New Roman" w:hAnsi="Times New Roman"/>
          <w:b/>
          <w:sz w:val="28"/>
          <w:szCs w:val="28"/>
        </w:rPr>
        <w:t xml:space="preserve">«Администрирование подрядных контрактов в сфере действия Закона №44-ФЗ в условиях </w:t>
      </w:r>
      <w:proofErr w:type="spellStart"/>
      <w:r w:rsidRPr="003F0AAF">
        <w:rPr>
          <w:rFonts w:ascii="Times New Roman" w:hAnsi="Times New Roman"/>
          <w:b/>
          <w:sz w:val="28"/>
          <w:szCs w:val="28"/>
        </w:rPr>
        <w:t>санкционного</w:t>
      </w:r>
      <w:proofErr w:type="spellEnd"/>
      <w:r w:rsidRPr="003F0AAF">
        <w:rPr>
          <w:rFonts w:ascii="Times New Roman" w:hAnsi="Times New Roman"/>
          <w:b/>
          <w:sz w:val="28"/>
          <w:szCs w:val="28"/>
        </w:rPr>
        <w:t xml:space="preserve"> режима»</w:t>
      </w:r>
      <w:r w:rsidRPr="003F0AAF">
        <w:rPr>
          <w:rFonts w:ascii="Times New Roman" w:hAnsi="Times New Roman"/>
          <w:sz w:val="28"/>
          <w:szCs w:val="28"/>
        </w:rPr>
        <w:t xml:space="preserve">, которое состоится </w:t>
      </w:r>
      <w:r w:rsidRPr="003F0AAF">
        <w:rPr>
          <w:rFonts w:ascii="Times New Roman" w:hAnsi="Times New Roman"/>
          <w:b/>
          <w:sz w:val="28"/>
          <w:szCs w:val="28"/>
        </w:rPr>
        <w:t>15 июня 2022 г</w:t>
      </w:r>
      <w:r w:rsidRPr="003F0AAF">
        <w:rPr>
          <w:rFonts w:ascii="Times New Roman" w:hAnsi="Times New Roman"/>
          <w:sz w:val="28"/>
          <w:szCs w:val="28"/>
        </w:rPr>
        <w:t xml:space="preserve">. в </w:t>
      </w:r>
      <w:r w:rsidRPr="003F0AAF">
        <w:rPr>
          <w:rFonts w:ascii="Times New Roman" w:hAnsi="Times New Roman"/>
          <w:b/>
          <w:sz w:val="28"/>
          <w:szCs w:val="28"/>
        </w:rPr>
        <w:t>11:00 (</w:t>
      </w:r>
      <w:proofErr w:type="spellStart"/>
      <w:r w:rsidRPr="003F0AAF">
        <w:rPr>
          <w:rFonts w:ascii="Times New Roman" w:hAnsi="Times New Roman"/>
          <w:b/>
          <w:sz w:val="28"/>
          <w:szCs w:val="28"/>
        </w:rPr>
        <w:t>Мск</w:t>
      </w:r>
      <w:proofErr w:type="spellEnd"/>
      <w:r w:rsidRPr="003F0AAF">
        <w:rPr>
          <w:rFonts w:ascii="Times New Roman" w:hAnsi="Times New Roman"/>
          <w:b/>
          <w:sz w:val="28"/>
          <w:szCs w:val="28"/>
        </w:rPr>
        <w:t>)</w:t>
      </w:r>
      <w:r w:rsidR="00A63330">
        <w:rPr>
          <w:rFonts w:ascii="Times New Roman" w:hAnsi="Times New Roman"/>
          <w:sz w:val="28"/>
          <w:szCs w:val="28"/>
        </w:rPr>
        <w:t>. Ц</w:t>
      </w:r>
      <w:r w:rsidRPr="003F0AAF">
        <w:rPr>
          <w:rFonts w:ascii="Times New Roman" w:hAnsi="Times New Roman"/>
          <w:sz w:val="28"/>
          <w:szCs w:val="28"/>
        </w:rPr>
        <w:t xml:space="preserve">ель </w:t>
      </w:r>
      <w:r w:rsidR="00A63330">
        <w:rPr>
          <w:rFonts w:ascii="Times New Roman" w:hAnsi="Times New Roman"/>
          <w:sz w:val="28"/>
          <w:szCs w:val="28"/>
        </w:rPr>
        <w:t>мероприятия –</w:t>
      </w:r>
      <w:r w:rsidRPr="003F0AAF">
        <w:rPr>
          <w:rFonts w:ascii="Times New Roman" w:hAnsi="Times New Roman"/>
          <w:sz w:val="28"/>
          <w:szCs w:val="28"/>
        </w:rPr>
        <w:t xml:space="preserve"> на основе практических примеров ознакомить слушателей с ключевыми особенностями фиксации, оформления и внесудебного разрешения потенциально конфликтных ситуаций, возникающих при исполнении контрактов в сфере действия Закона №44-ФЗ.</w:t>
      </w:r>
    </w:p>
    <w:p w:rsidR="00A63330" w:rsidRP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  <w:u w:val="single"/>
        </w:rPr>
        <w:t>Перечень вопросов: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1. Как оценить и минимизировать риски на стадии участия в закупке и в ходе процедуры заключения контракта.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2. Юридически значимая переписка с Заказчиком: классификация и основные правила ее оформления в ходе исполнения контракта.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3. Классификация непредвиденных обстоятельств (сбои в логистике, режим санкций, инфляционные шоки, дефицит товарных групп) и порядок их фиксации.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lastRenderedPageBreak/>
        <w:t>4. Как распределить и оформить экономию подрядчика с учетом действующей правоприменительной практики.</w:t>
      </w:r>
    </w:p>
    <w:p w:rsidR="003F0AAF" w:rsidRPr="003F0AAF" w:rsidRDefault="003F0AAF" w:rsidP="003F0AA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0AAF">
        <w:rPr>
          <w:rFonts w:ascii="Times New Roman" w:hAnsi="Times New Roman"/>
          <w:sz w:val="28"/>
          <w:szCs w:val="28"/>
        </w:rPr>
        <w:t>5. Основные способы хеджирования рисков в ходе исполнения контракта для прохождения последующего государственного финансового контроля.</w:t>
      </w:r>
      <w:bookmarkStart w:id="0" w:name="_GoBack"/>
      <w:bookmarkEnd w:id="0"/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AAF">
        <w:rPr>
          <w:rFonts w:ascii="Times New Roman" w:hAnsi="Times New Roman" w:cs="Times New Roman"/>
          <w:sz w:val="28"/>
          <w:szCs w:val="28"/>
          <w:u w:val="single"/>
        </w:rPr>
        <w:t xml:space="preserve">Спикерами на мероприятии выступят: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</w:rPr>
        <w:t xml:space="preserve">Геллер Марк Витальевич – Председатель Комитета по строительству «ОПОРЫ РОССИИ».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НОСТРОЙ РФ.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AAF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Pr="003F0AAF">
        <w:rPr>
          <w:rFonts w:ascii="Times New Roman" w:hAnsi="Times New Roman" w:cs="Times New Roman"/>
          <w:sz w:val="28"/>
          <w:szCs w:val="28"/>
        </w:rPr>
        <w:t xml:space="preserve"> Кирилл Сергеевич – Управляющий партнер ЗАО «Ивановское региональное агентство конкурсов и аукционов», член ИРО «Ассоциации юристов России». </w:t>
      </w:r>
    </w:p>
    <w:p w:rsidR="003F0AAF" w:rsidRPr="00A63330" w:rsidRDefault="003F0AAF" w:rsidP="00A6333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AAF">
        <w:rPr>
          <w:rFonts w:ascii="Times New Roman" w:hAnsi="Times New Roman"/>
          <w:sz w:val="28"/>
          <w:szCs w:val="28"/>
          <w:u w:val="single"/>
        </w:rPr>
        <w:t>Кому будет полезно:</w:t>
      </w:r>
      <w:r w:rsidRPr="003F0AAF">
        <w:rPr>
          <w:rFonts w:ascii="Times New Roman" w:hAnsi="Times New Roman"/>
          <w:sz w:val="28"/>
          <w:szCs w:val="28"/>
        </w:rPr>
        <w:t xml:space="preserve"> участникам закупок по Закону № 44-ФЗ. </w:t>
      </w:r>
    </w:p>
    <w:p w:rsidR="003F0AAF" w:rsidRPr="003F0AAF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AAF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:rsidR="00AC079C" w:rsidRDefault="003F0AAF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3F0AAF">
        <w:rPr>
          <w:rFonts w:ascii="Times New Roman" w:hAnsi="Times New Roman" w:cs="Times New Roman"/>
          <w:sz w:val="28"/>
          <w:szCs w:val="28"/>
        </w:rPr>
        <w:t>:</w:t>
      </w:r>
      <w:r w:rsidR="00A633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3330" w:rsidRPr="00D100C2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https://komitet-stroitelstvo-or.timepad.ru/event/2047106/?utm_refcode=9ca7d49d4050040c42f36e883c1dd87fff2912bd</w:t>
        </w:r>
      </w:hyperlink>
      <w:r w:rsidR="00A6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30" w:rsidRPr="00324B32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A63330" w:rsidRDefault="00A63330" w:rsidP="00A633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мероприятии является бесплатным. </w:t>
      </w:r>
    </w:p>
    <w:p w:rsidR="0051530C" w:rsidRPr="003F0AAF" w:rsidRDefault="0051530C" w:rsidP="003F0A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51530C" w:rsidRPr="003F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3F0AAF"/>
    <w:rsid w:val="0051530C"/>
    <w:rsid w:val="00A63330"/>
    <w:rsid w:val="00A641F4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96C3-1279-423D-9054-72F7A1C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3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tet-stroitelstvo-or.timepad.ru/event/2047106/?utm_refcode=9ca7d49d4050040c42f36e883c1dd87fff291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Анна Н. Калинина</cp:lastModifiedBy>
  <cp:revision>2</cp:revision>
  <dcterms:created xsi:type="dcterms:W3CDTF">2022-05-26T09:00:00Z</dcterms:created>
  <dcterms:modified xsi:type="dcterms:W3CDTF">2022-05-26T10:53:00Z</dcterms:modified>
</cp:coreProperties>
</file>