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A8D52" w14:textId="77777777" w:rsidR="00FB456F" w:rsidRPr="00FB456F" w:rsidRDefault="00FB456F" w:rsidP="00FB456F">
      <w:pPr>
        <w:widowControl w:val="0"/>
        <w:autoSpaceDE w:val="0"/>
        <w:autoSpaceDN w:val="0"/>
        <w:spacing w:after="0" w:line="240" w:lineRule="auto"/>
        <w:jc w:val="right"/>
        <w:rPr>
          <w:rFonts w:ascii="Times New Roman" w:eastAsia="Times New Roman" w:hAnsi="Times New Roman" w:cs="Times New Roman"/>
          <w:b/>
          <w:sz w:val="28"/>
          <w:szCs w:val="28"/>
          <w:lang w:eastAsia="ru-RU"/>
        </w:rPr>
      </w:pPr>
      <w:bookmarkStart w:id="0" w:name="_GoBack"/>
      <w:bookmarkEnd w:id="0"/>
      <w:r w:rsidRPr="00FB456F">
        <w:rPr>
          <w:rFonts w:ascii="Times New Roman" w:eastAsia="Times New Roman" w:hAnsi="Times New Roman" w:cs="Times New Roman"/>
          <w:b/>
          <w:sz w:val="28"/>
          <w:szCs w:val="28"/>
          <w:lang w:eastAsia="ru-RU"/>
        </w:rPr>
        <w:t>ПРОЕКТ</w:t>
      </w:r>
    </w:p>
    <w:p w14:paraId="6F3C41A7" w14:textId="77777777" w:rsidR="00FB456F" w:rsidRPr="00FB456F" w:rsidRDefault="00FB456F" w:rsidP="00FB456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75AF8CB7" w14:textId="77777777" w:rsidR="00FB456F" w:rsidRPr="00FB456F" w:rsidRDefault="00FB456F" w:rsidP="00FB456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6AB63BCB" w14:textId="77777777" w:rsidR="00FB456F" w:rsidRPr="00FB456F" w:rsidRDefault="00FB456F" w:rsidP="00FB456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6C20C990" w14:textId="77777777" w:rsidR="00FB456F" w:rsidRPr="00FB456F" w:rsidRDefault="00FB456F" w:rsidP="00FB456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40E18BF4" w14:textId="77777777" w:rsidR="00FB456F" w:rsidRPr="00FB456F" w:rsidRDefault="00FB456F" w:rsidP="00FB456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27C2E62F" w14:textId="77777777" w:rsidR="00FB456F" w:rsidRPr="00FB456F" w:rsidRDefault="00FB456F" w:rsidP="00FB456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7B056B0B" w14:textId="5A5D1E37" w:rsidR="00FB456F" w:rsidRPr="00FB456F" w:rsidRDefault="00FB456F" w:rsidP="00FB456F">
      <w:pPr>
        <w:spacing w:after="0" w:line="240" w:lineRule="auto"/>
        <w:jc w:val="center"/>
        <w:rPr>
          <w:rFonts w:ascii="Times New Roman" w:eastAsia="Times New Roman" w:hAnsi="Times New Roman" w:cs="Times New Roman"/>
          <w:b/>
          <w:sz w:val="28"/>
          <w:szCs w:val="28"/>
          <w:lang w:eastAsia="ru-RU"/>
        </w:rPr>
      </w:pPr>
      <w:r w:rsidRPr="00FB456F">
        <w:rPr>
          <w:rFonts w:ascii="Times New Roman" w:eastAsia="Times New Roman" w:hAnsi="Times New Roman" w:cs="Times New Roman"/>
          <w:b/>
          <w:sz w:val="28"/>
          <w:szCs w:val="28"/>
          <w:lang w:eastAsia="ru-RU"/>
        </w:rPr>
        <w:t>О внесении изменений в</w:t>
      </w:r>
      <w:r w:rsidR="00A84D39">
        <w:rPr>
          <w:rFonts w:ascii="Times New Roman" w:eastAsia="Times New Roman" w:hAnsi="Times New Roman" w:cs="Times New Roman"/>
          <w:b/>
          <w:sz w:val="28"/>
          <w:szCs w:val="28"/>
          <w:lang w:eastAsia="ru-RU"/>
        </w:rPr>
        <w:t xml:space="preserve"> </w:t>
      </w:r>
      <w:r w:rsidR="00A84D39" w:rsidRPr="00A84D39">
        <w:rPr>
          <w:rFonts w:ascii="Times New Roman" w:eastAsia="Times New Roman" w:hAnsi="Times New Roman" w:cs="Times New Roman"/>
          <w:b/>
          <w:sz w:val="28"/>
          <w:szCs w:val="28"/>
          <w:lang w:eastAsia="ru-RU"/>
        </w:rPr>
        <w:t>Поряд</w:t>
      </w:r>
      <w:r w:rsidR="00A84D39">
        <w:rPr>
          <w:rFonts w:ascii="Times New Roman" w:eastAsia="Times New Roman" w:hAnsi="Times New Roman" w:cs="Times New Roman"/>
          <w:b/>
          <w:sz w:val="28"/>
          <w:szCs w:val="28"/>
          <w:lang w:eastAsia="ru-RU"/>
        </w:rPr>
        <w:t>ок</w:t>
      </w:r>
      <w:r w:rsidR="00A84D39" w:rsidRPr="00A84D39">
        <w:rPr>
          <w:rFonts w:ascii="Times New Roman" w:eastAsia="Times New Roman" w:hAnsi="Times New Roman" w:cs="Times New Roman"/>
          <w:b/>
          <w:sz w:val="28"/>
          <w:szCs w:val="28"/>
          <w:lang w:eastAsia="ru-RU"/>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w:t>
      </w:r>
      <w:r w:rsidRPr="00FB456F">
        <w:rPr>
          <w:rFonts w:ascii="Times New Roman" w:eastAsia="Times New Roman" w:hAnsi="Times New Roman" w:cs="Times New Roman"/>
          <w:b/>
          <w:sz w:val="28"/>
          <w:szCs w:val="28"/>
          <w:lang w:eastAsia="ru-RU"/>
        </w:rPr>
        <w:t xml:space="preserve"> Методику составления сметы контракта, </w:t>
      </w:r>
    </w:p>
    <w:p w14:paraId="19E87A43" w14:textId="71912CB3" w:rsidR="00FB456F" w:rsidRPr="00FB456F" w:rsidRDefault="00FB456F" w:rsidP="00FB456F">
      <w:pPr>
        <w:spacing w:after="0" w:line="240" w:lineRule="auto"/>
        <w:jc w:val="center"/>
        <w:rPr>
          <w:rFonts w:ascii="Times New Roman" w:eastAsia="Times New Roman" w:hAnsi="Times New Roman" w:cs="Times New Roman"/>
          <w:b/>
          <w:sz w:val="28"/>
          <w:szCs w:val="28"/>
          <w:lang w:eastAsia="ru-RU"/>
        </w:rPr>
      </w:pPr>
      <w:r w:rsidRPr="00FB456F">
        <w:rPr>
          <w:rFonts w:ascii="Times New Roman" w:eastAsia="Times New Roman" w:hAnsi="Times New Roman" w:cs="Times New Roman"/>
          <w:b/>
          <w:sz w:val="28"/>
          <w:szCs w:val="28"/>
          <w:lang w:eastAsia="ru-RU"/>
        </w:rPr>
        <w:t>предметом которого являются строительство, реконструкция объектов капитального строительства, утвержденн</w:t>
      </w:r>
      <w:r w:rsidR="00A84D39">
        <w:rPr>
          <w:rFonts w:ascii="Times New Roman" w:eastAsia="Times New Roman" w:hAnsi="Times New Roman" w:cs="Times New Roman"/>
          <w:b/>
          <w:sz w:val="28"/>
          <w:szCs w:val="28"/>
          <w:lang w:eastAsia="ru-RU"/>
        </w:rPr>
        <w:t>ые</w:t>
      </w:r>
      <w:r w:rsidRPr="00FB456F">
        <w:rPr>
          <w:rFonts w:ascii="Times New Roman" w:eastAsia="Times New Roman" w:hAnsi="Times New Roman" w:cs="Times New Roman"/>
          <w:b/>
          <w:sz w:val="28"/>
          <w:szCs w:val="28"/>
          <w:lang w:eastAsia="ru-RU"/>
        </w:rPr>
        <w:t xml:space="preserve"> приказом </w:t>
      </w:r>
    </w:p>
    <w:p w14:paraId="06A71A29" w14:textId="77777777" w:rsidR="00FB456F" w:rsidRPr="00FB456F" w:rsidRDefault="00FB456F" w:rsidP="00FB456F">
      <w:pPr>
        <w:spacing w:after="0" w:line="240" w:lineRule="auto"/>
        <w:jc w:val="center"/>
        <w:rPr>
          <w:rFonts w:ascii="Times New Roman" w:eastAsia="Times New Roman" w:hAnsi="Times New Roman" w:cs="Times New Roman"/>
          <w:b/>
          <w:sz w:val="28"/>
          <w:szCs w:val="28"/>
          <w:lang w:eastAsia="ru-RU"/>
        </w:rPr>
      </w:pPr>
      <w:r w:rsidRPr="00FB456F">
        <w:rPr>
          <w:rFonts w:ascii="Times New Roman" w:eastAsia="Times New Roman" w:hAnsi="Times New Roman" w:cs="Times New Roman"/>
          <w:b/>
          <w:sz w:val="28"/>
          <w:szCs w:val="28"/>
          <w:lang w:eastAsia="ru-RU"/>
        </w:rPr>
        <w:t>Министерства строительства и жилищно-коммунального хозяйства Российской Федерации от 23 декабря 2019 г. № 841/пр</w:t>
      </w:r>
    </w:p>
    <w:p w14:paraId="53A344C0" w14:textId="77777777" w:rsidR="00FB456F" w:rsidRPr="00FB456F" w:rsidRDefault="00FB456F" w:rsidP="00FB456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99159E2" w14:textId="77777777" w:rsidR="00FB456F" w:rsidRPr="00FB456F" w:rsidRDefault="00FB456F" w:rsidP="00FB456F">
      <w:pPr>
        <w:spacing w:after="0" w:line="240" w:lineRule="auto"/>
        <w:ind w:firstLine="709"/>
        <w:jc w:val="both"/>
        <w:rPr>
          <w:rFonts w:ascii="Times New Roman" w:hAnsi="Times New Roman"/>
          <w:b/>
          <w:spacing w:val="40"/>
          <w:sz w:val="28"/>
          <w:szCs w:val="28"/>
        </w:rPr>
      </w:pPr>
      <w:r w:rsidRPr="00FB456F">
        <w:rPr>
          <w:rFonts w:ascii="Times New Roman" w:hAnsi="Times New Roman"/>
          <w:sz w:val="28"/>
          <w:szCs w:val="28"/>
        </w:rPr>
        <w:t xml:space="preserve">В соответствии с частью 7 статьи 110.2 Федерального закона </w:t>
      </w:r>
      <w:r w:rsidRPr="00FB456F">
        <w:rPr>
          <w:rFonts w:ascii="Times New Roman" w:hAnsi="Times New Roman"/>
          <w:sz w:val="28"/>
          <w:szCs w:val="28"/>
        </w:rPr>
        <w:br/>
        <w:t>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26, ст. 3317), подпунктом 5.2.101.32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w:t>
      </w:r>
      <w:r w:rsidRPr="00FB456F">
        <w:rPr>
          <w:rFonts w:ascii="Times New Roman" w:hAnsi="Times New Roman"/>
          <w:sz w:val="28"/>
          <w:szCs w:val="28"/>
        </w:rPr>
        <w:br/>
        <w:t xml:space="preserve">от 18 ноября 2013 г. № 1038 (Собрание законодательства Российской Федерации, 2013, № 47, ст. 6117; 2019, № 40, ст. 5560), и пунктом 1 постановления Правительства Российской Федерации от 11 сентября 2015 г. № 964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(Собрание законодательства Российской Федерации, 2015, № 38, ст. 5292; 2019, № 31, ст. 4641), </w:t>
      </w:r>
      <w:r w:rsidRPr="00FB456F">
        <w:rPr>
          <w:rFonts w:ascii="Times New Roman" w:hAnsi="Times New Roman"/>
          <w:b/>
          <w:spacing w:val="40"/>
          <w:sz w:val="28"/>
          <w:szCs w:val="28"/>
        </w:rPr>
        <w:t>приказываю:</w:t>
      </w:r>
    </w:p>
    <w:p w14:paraId="18320EAB" w14:textId="77777777" w:rsidR="00FB456F" w:rsidRPr="00FB456F" w:rsidRDefault="00FB456F" w:rsidP="00FB456F">
      <w:pPr>
        <w:spacing w:after="0" w:line="240" w:lineRule="auto"/>
        <w:ind w:firstLine="709"/>
        <w:jc w:val="both"/>
        <w:rPr>
          <w:rFonts w:ascii="Times New Roman" w:hAnsi="Times New Roman"/>
          <w:b/>
          <w:sz w:val="28"/>
          <w:szCs w:val="28"/>
        </w:rPr>
      </w:pPr>
    </w:p>
    <w:p w14:paraId="5369683F" w14:textId="51046944" w:rsidR="00FB456F" w:rsidRPr="00FB456F" w:rsidRDefault="00FB456F" w:rsidP="00FB456F">
      <w:pPr>
        <w:spacing w:after="0" w:line="240" w:lineRule="auto"/>
        <w:ind w:firstLine="709"/>
        <w:jc w:val="both"/>
        <w:rPr>
          <w:rFonts w:ascii="Times New Roman" w:hAnsi="Times New Roman"/>
          <w:sz w:val="28"/>
          <w:szCs w:val="28"/>
        </w:rPr>
      </w:pPr>
      <w:r w:rsidRPr="00FB456F">
        <w:rPr>
          <w:rFonts w:ascii="Times New Roman" w:hAnsi="Times New Roman"/>
          <w:sz w:val="28"/>
          <w:szCs w:val="28"/>
        </w:rPr>
        <w:t>внести изменения в</w:t>
      </w:r>
      <w:r w:rsidR="00B34F25">
        <w:rPr>
          <w:rFonts w:ascii="Times New Roman" w:hAnsi="Times New Roman"/>
          <w:sz w:val="28"/>
          <w:szCs w:val="28"/>
        </w:rPr>
        <w:t xml:space="preserve"> </w:t>
      </w:r>
      <w:r w:rsidR="00B34F25" w:rsidRPr="00B34F25">
        <w:rPr>
          <w:rFonts w:ascii="Times New Roman" w:hAnsi="Times New Roman"/>
          <w:sz w:val="28"/>
          <w:szCs w:val="28"/>
        </w:rPr>
        <w:t>Поряд</w:t>
      </w:r>
      <w:r w:rsidR="00B34F25">
        <w:rPr>
          <w:rFonts w:ascii="Times New Roman" w:hAnsi="Times New Roman"/>
          <w:sz w:val="28"/>
          <w:szCs w:val="28"/>
        </w:rPr>
        <w:t>о</w:t>
      </w:r>
      <w:r w:rsidR="00B34F25" w:rsidRPr="00B34F25">
        <w:rPr>
          <w:rFonts w:ascii="Times New Roman" w:hAnsi="Times New Roman"/>
          <w:sz w:val="28"/>
          <w:szCs w:val="28"/>
        </w:rPr>
        <w:t>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w:t>
      </w:r>
      <w:r w:rsidRPr="00FB456F">
        <w:rPr>
          <w:rFonts w:ascii="Times New Roman" w:hAnsi="Times New Roman"/>
          <w:sz w:val="28"/>
          <w:szCs w:val="28"/>
        </w:rPr>
        <w:t xml:space="preserve"> Методику составления сметы контракта, предметом которого являются строительство, реконструкция объектов капитального строительства, утвержденн</w:t>
      </w:r>
      <w:r w:rsidR="00B34F25">
        <w:rPr>
          <w:rFonts w:ascii="Times New Roman" w:hAnsi="Times New Roman"/>
          <w:sz w:val="28"/>
          <w:szCs w:val="28"/>
        </w:rPr>
        <w:t>ые</w:t>
      </w:r>
      <w:r w:rsidRPr="00FB456F">
        <w:rPr>
          <w:rFonts w:ascii="Times New Roman" w:hAnsi="Times New Roman"/>
          <w:sz w:val="28"/>
          <w:szCs w:val="28"/>
        </w:rPr>
        <w:t xml:space="preserve"> приказом Министерства строительства и жилищно-коммунального хозяйства Российской Федерации</w:t>
      </w:r>
      <w:r w:rsidRPr="00FB456F">
        <w:rPr>
          <w:rFonts w:ascii="Times New Roman" w:hAnsi="Times New Roman"/>
          <w:sz w:val="28"/>
          <w:szCs w:val="28"/>
        </w:rPr>
        <w:br/>
      </w:r>
      <w:r w:rsidRPr="00FB456F">
        <w:rPr>
          <w:rFonts w:ascii="Times New Roman" w:hAnsi="Times New Roman"/>
          <w:sz w:val="28"/>
          <w:szCs w:val="28"/>
        </w:rPr>
        <w:lastRenderedPageBreak/>
        <w:t>от 23 декабря 2019 г. № 841/пр (зарегистрирован Министерством юстиции Российской Федерации 3 февраля 2020 г., регистрационный № 57401), согласно приложению к настоящему приказу.</w:t>
      </w:r>
    </w:p>
    <w:p w14:paraId="0DD12696" w14:textId="77777777" w:rsidR="00FB456F" w:rsidRPr="00FB456F" w:rsidRDefault="00FB456F" w:rsidP="00FB456F">
      <w:pPr>
        <w:spacing w:after="0" w:line="240" w:lineRule="auto"/>
        <w:ind w:firstLine="709"/>
        <w:jc w:val="both"/>
        <w:rPr>
          <w:rFonts w:ascii="Times New Roman" w:hAnsi="Times New Roman"/>
          <w:sz w:val="28"/>
          <w:szCs w:val="28"/>
        </w:rPr>
      </w:pPr>
    </w:p>
    <w:p w14:paraId="2BC1F8F9" w14:textId="77777777" w:rsidR="00FB456F" w:rsidRPr="00FB456F" w:rsidRDefault="00FB456F" w:rsidP="00FB456F">
      <w:pPr>
        <w:spacing w:after="0" w:line="240" w:lineRule="auto"/>
        <w:ind w:firstLine="709"/>
        <w:jc w:val="both"/>
        <w:rPr>
          <w:rFonts w:ascii="Times New Roman" w:hAnsi="Times New Roman"/>
          <w:sz w:val="28"/>
          <w:szCs w:val="28"/>
        </w:rPr>
      </w:pPr>
    </w:p>
    <w:p w14:paraId="4B792FF0" w14:textId="77777777" w:rsidR="00FB456F" w:rsidRPr="00FB456F" w:rsidRDefault="00FB456F" w:rsidP="00FB456F">
      <w:pPr>
        <w:spacing w:after="0" w:line="240" w:lineRule="auto"/>
        <w:rPr>
          <w:rFonts w:ascii="Times New Roman" w:hAnsi="Times New Roman"/>
          <w:sz w:val="28"/>
          <w:szCs w:val="28"/>
        </w:rPr>
      </w:pPr>
      <w:r w:rsidRPr="00FB456F">
        <w:rPr>
          <w:rFonts w:ascii="Times New Roman" w:hAnsi="Times New Roman"/>
          <w:sz w:val="28"/>
          <w:szCs w:val="28"/>
        </w:rPr>
        <w:t xml:space="preserve">Министр </w:t>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t xml:space="preserve">         И.Э. Файзуллин</w:t>
      </w:r>
    </w:p>
    <w:p w14:paraId="5CE65B57" w14:textId="331C5988" w:rsidR="00FB456F" w:rsidRDefault="00FB456F" w:rsidP="00D93E05">
      <w:pPr>
        <w:spacing w:after="0" w:line="240" w:lineRule="auto"/>
        <w:ind w:left="4395"/>
        <w:jc w:val="center"/>
        <w:rPr>
          <w:rFonts w:ascii="Times New Roman" w:hAnsi="Times New Roman"/>
          <w:sz w:val="28"/>
          <w:szCs w:val="28"/>
        </w:rPr>
      </w:pPr>
    </w:p>
    <w:p w14:paraId="61A39484" w14:textId="157106F8" w:rsidR="00FB456F" w:rsidRDefault="00FB456F" w:rsidP="00D93E05">
      <w:pPr>
        <w:spacing w:after="0" w:line="240" w:lineRule="auto"/>
        <w:ind w:left="4395"/>
        <w:jc w:val="center"/>
        <w:rPr>
          <w:rFonts w:ascii="Times New Roman" w:hAnsi="Times New Roman"/>
          <w:sz w:val="28"/>
          <w:szCs w:val="28"/>
        </w:rPr>
      </w:pPr>
    </w:p>
    <w:p w14:paraId="2C250A4C" w14:textId="09388F8D" w:rsidR="00B34F25" w:rsidRDefault="00B34F25" w:rsidP="00D93E05">
      <w:pPr>
        <w:spacing w:after="0" w:line="240" w:lineRule="auto"/>
        <w:ind w:left="4395"/>
        <w:jc w:val="center"/>
        <w:rPr>
          <w:rFonts w:ascii="Times New Roman" w:hAnsi="Times New Roman"/>
          <w:sz w:val="28"/>
          <w:szCs w:val="28"/>
        </w:rPr>
      </w:pPr>
    </w:p>
    <w:p w14:paraId="59E7D7E2" w14:textId="721C29E2" w:rsidR="00B34F25" w:rsidRDefault="00B34F25" w:rsidP="00D93E05">
      <w:pPr>
        <w:spacing w:after="0" w:line="240" w:lineRule="auto"/>
        <w:ind w:left="4395"/>
        <w:jc w:val="center"/>
        <w:rPr>
          <w:rFonts w:ascii="Times New Roman" w:hAnsi="Times New Roman"/>
          <w:sz w:val="28"/>
          <w:szCs w:val="28"/>
        </w:rPr>
      </w:pPr>
    </w:p>
    <w:p w14:paraId="3D7FC733" w14:textId="60C3AB61" w:rsidR="00B34F25" w:rsidRDefault="00B34F25" w:rsidP="00D93E05">
      <w:pPr>
        <w:spacing w:after="0" w:line="240" w:lineRule="auto"/>
        <w:ind w:left="4395"/>
        <w:jc w:val="center"/>
        <w:rPr>
          <w:rFonts w:ascii="Times New Roman" w:hAnsi="Times New Roman"/>
          <w:sz w:val="28"/>
          <w:szCs w:val="28"/>
        </w:rPr>
      </w:pPr>
    </w:p>
    <w:p w14:paraId="4D928513" w14:textId="78379D9B" w:rsidR="00B34F25" w:rsidRDefault="00B34F25" w:rsidP="00D93E05">
      <w:pPr>
        <w:spacing w:after="0" w:line="240" w:lineRule="auto"/>
        <w:ind w:left="4395"/>
        <w:jc w:val="center"/>
        <w:rPr>
          <w:rFonts w:ascii="Times New Roman" w:hAnsi="Times New Roman"/>
          <w:sz w:val="28"/>
          <w:szCs w:val="28"/>
        </w:rPr>
      </w:pPr>
    </w:p>
    <w:p w14:paraId="08A64922" w14:textId="28D88C01" w:rsidR="00B34F25" w:rsidRDefault="00B34F25" w:rsidP="00D93E05">
      <w:pPr>
        <w:spacing w:after="0" w:line="240" w:lineRule="auto"/>
        <w:ind w:left="4395"/>
        <w:jc w:val="center"/>
        <w:rPr>
          <w:rFonts w:ascii="Times New Roman" w:hAnsi="Times New Roman"/>
          <w:sz w:val="28"/>
          <w:szCs w:val="28"/>
        </w:rPr>
      </w:pPr>
    </w:p>
    <w:p w14:paraId="167FD7DC" w14:textId="0F9DD893" w:rsidR="00B34F25" w:rsidRDefault="00B34F25" w:rsidP="00D93E05">
      <w:pPr>
        <w:spacing w:after="0" w:line="240" w:lineRule="auto"/>
        <w:ind w:left="4395"/>
        <w:jc w:val="center"/>
        <w:rPr>
          <w:rFonts w:ascii="Times New Roman" w:hAnsi="Times New Roman"/>
          <w:sz w:val="28"/>
          <w:szCs w:val="28"/>
        </w:rPr>
      </w:pPr>
    </w:p>
    <w:p w14:paraId="358A405E" w14:textId="344858E5" w:rsidR="00B34F25" w:rsidRDefault="00B34F25" w:rsidP="00D93E05">
      <w:pPr>
        <w:spacing w:after="0" w:line="240" w:lineRule="auto"/>
        <w:ind w:left="4395"/>
        <w:jc w:val="center"/>
        <w:rPr>
          <w:rFonts w:ascii="Times New Roman" w:hAnsi="Times New Roman"/>
          <w:sz w:val="28"/>
          <w:szCs w:val="28"/>
        </w:rPr>
      </w:pPr>
    </w:p>
    <w:p w14:paraId="568723C7" w14:textId="0258A2EF" w:rsidR="00B34F25" w:rsidRDefault="00B34F25" w:rsidP="00D93E05">
      <w:pPr>
        <w:spacing w:after="0" w:line="240" w:lineRule="auto"/>
        <w:ind w:left="4395"/>
        <w:jc w:val="center"/>
        <w:rPr>
          <w:rFonts w:ascii="Times New Roman" w:hAnsi="Times New Roman"/>
          <w:sz w:val="28"/>
          <w:szCs w:val="28"/>
        </w:rPr>
      </w:pPr>
    </w:p>
    <w:p w14:paraId="1D6F4A5F" w14:textId="1844D6E7" w:rsidR="00B34F25" w:rsidRDefault="00B34F25" w:rsidP="00D93E05">
      <w:pPr>
        <w:spacing w:after="0" w:line="240" w:lineRule="auto"/>
        <w:ind w:left="4395"/>
        <w:jc w:val="center"/>
        <w:rPr>
          <w:rFonts w:ascii="Times New Roman" w:hAnsi="Times New Roman"/>
          <w:sz w:val="28"/>
          <w:szCs w:val="28"/>
        </w:rPr>
      </w:pPr>
    </w:p>
    <w:p w14:paraId="23F5195C" w14:textId="57502410" w:rsidR="00B34F25" w:rsidRDefault="00B34F25" w:rsidP="00D93E05">
      <w:pPr>
        <w:spacing w:after="0" w:line="240" w:lineRule="auto"/>
        <w:ind w:left="4395"/>
        <w:jc w:val="center"/>
        <w:rPr>
          <w:rFonts w:ascii="Times New Roman" w:hAnsi="Times New Roman"/>
          <w:sz w:val="28"/>
          <w:szCs w:val="28"/>
        </w:rPr>
      </w:pPr>
    </w:p>
    <w:p w14:paraId="38846DA7" w14:textId="09EC4E22" w:rsidR="00B34F25" w:rsidRDefault="00B34F25" w:rsidP="00D93E05">
      <w:pPr>
        <w:spacing w:after="0" w:line="240" w:lineRule="auto"/>
        <w:ind w:left="4395"/>
        <w:jc w:val="center"/>
        <w:rPr>
          <w:rFonts w:ascii="Times New Roman" w:hAnsi="Times New Roman"/>
          <w:sz w:val="28"/>
          <w:szCs w:val="28"/>
        </w:rPr>
      </w:pPr>
    </w:p>
    <w:p w14:paraId="497E1491" w14:textId="69697911" w:rsidR="00B34F25" w:rsidRDefault="00B34F25" w:rsidP="00D93E05">
      <w:pPr>
        <w:spacing w:after="0" w:line="240" w:lineRule="auto"/>
        <w:ind w:left="4395"/>
        <w:jc w:val="center"/>
        <w:rPr>
          <w:rFonts w:ascii="Times New Roman" w:hAnsi="Times New Roman"/>
          <w:sz w:val="28"/>
          <w:szCs w:val="28"/>
        </w:rPr>
      </w:pPr>
    </w:p>
    <w:p w14:paraId="0E568128" w14:textId="62302F16" w:rsidR="00B34F25" w:rsidRDefault="00B34F25" w:rsidP="00D93E05">
      <w:pPr>
        <w:spacing w:after="0" w:line="240" w:lineRule="auto"/>
        <w:ind w:left="4395"/>
        <w:jc w:val="center"/>
        <w:rPr>
          <w:rFonts w:ascii="Times New Roman" w:hAnsi="Times New Roman"/>
          <w:sz w:val="28"/>
          <w:szCs w:val="28"/>
        </w:rPr>
      </w:pPr>
    </w:p>
    <w:p w14:paraId="6D8B3A41" w14:textId="75697CBA" w:rsidR="00B34F25" w:rsidRDefault="00B34F25" w:rsidP="00D93E05">
      <w:pPr>
        <w:spacing w:after="0" w:line="240" w:lineRule="auto"/>
        <w:ind w:left="4395"/>
        <w:jc w:val="center"/>
        <w:rPr>
          <w:rFonts w:ascii="Times New Roman" w:hAnsi="Times New Roman"/>
          <w:sz w:val="28"/>
          <w:szCs w:val="28"/>
        </w:rPr>
      </w:pPr>
    </w:p>
    <w:p w14:paraId="6AE2E4CD" w14:textId="40915F91" w:rsidR="00B34F25" w:rsidRDefault="00B34F25" w:rsidP="00D93E05">
      <w:pPr>
        <w:spacing w:after="0" w:line="240" w:lineRule="auto"/>
        <w:ind w:left="4395"/>
        <w:jc w:val="center"/>
        <w:rPr>
          <w:rFonts w:ascii="Times New Roman" w:hAnsi="Times New Roman"/>
          <w:sz w:val="28"/>
          <w:szCs w:val="28"/>
        </w:rPr>
      </w:pPr>
    </w:p>
    <w:p w14:paraId="240C095B" w14:textId="2B15EADF" w:rsidR="00B34F25" w:rsidRDefault="00B34F25" w:rsidP="00D93E05">
      <w:pPr>
        <w:spacing w:after="0" w:line="240" w:lineRule="auto"/>
        <w:ind w:left="4395"/>
        <w:jc w:val="center"/>
        <w:rPr>
          <w:rFonts w:ascii="Times New Roman" w:hAnsi="Times New Roman"/>
          <w:sz w:val="28"/>
          <w:szCs w:val="28"/>
        </w:rPr>
      </w:pPr>
    </w:p>
    <w:p w14:paraId="02E02E34" w14:textId="5E7D0F14" w:rsidR="00B34F25" w:rsidRDefault="00B34F25" w:rsidP="00D93E05">
      <w:pPr>
        <w:spacing w:after="0" w:line="240" w:lineRule="auto"/>
        <w:ind w:left="4395"/>
        <w:jc w:val="center"/>
        <w:rPr>
          <w:rFonts w:ascii="Times New Roman" w:hAnsi="Times New Roman"/>
          <w:sz w:val="28"/>
          <w:szCs w:val="28"/>
        </w:rPr>
      </w:pPr>
    </w:p>
    <w:p w14:paraId="7EB85EFC" w14:textId="42615A53" w:rsidR="00B34F25" w:rsidRDefault="00B34F25" w:rsidP="00D93E05">
      <w:pPr>
        <w:spacing w:after="0" w:line="240" w:lineRule="auto"/>
        <w:ind w:left="4395"/>
        <w:jc w:val="center"/>
        <w:rPr>
          <w:rFonts w:ascii="Times New Roman" w:hAnsi="Times New Roman"/>
          <w:sz w:val="28"/>
          <w:szCs w:val="28"/>
        </w:rPr>
      </w:pPr>
    </w:p>
    <w:p w14:paraId="2BD30B81" w14:textId="1B65CE90" w:rsidR="00B34F25" w:rsidRDefault="00B34F25" w:rsidP="00D93E05">
      <w:pPr>
        <w:spacing w:after="0" w:line="240" w:lineRule="auto"/>
        <w:ind w:left="4395"/>
        <w:jc w:val="center"/>
        <w:rPr>
          <w:rFonts w:ascii="Times New Roman" w:hAnsi="Times New Roman"/>
          <w:sz w:val="28"/>
          <w:szCs w:val="28"/>
        </w:rPr>
      </w:pPr>
    </w:p>
    <w:p w14:paraId="2BB21E64" w14:textId="4B1C50D9" w:rsidR="00B34F25" w:rsidRDefault="00B34F25" w:rsidP="00D93E05">
      <w:pPr>
        <w:spacing w:after="0" w:line="240" w:lineRule="auto"/>
        <w:ind w:left="4395"/>
        <w:jc w:val="center"/>
        <w:rPr>
          <w:rFonts w:ascii="Times New Roman" w:hAnsi="Times New Roman"/>
          <w:sz w:val="28"/>
          <w:szCs w:val="28"/>
        </w:rPr>
      </w:pPr>
    </w:p>
    <w:p w14:paraId="185682AE" w14:textId="4E9AC29C" w:rsidR="00B34F25" w:rsidRDefault="00B34F25" w:rsidP="00D93E05">
      <w:pPr>
        <w:spacing w:after="0" w:line="240" w:lineRule="auto"/>
        <w:ind w:left="4395"/>
        <w:jc w:val="center"/>
        <w:rPr>
          <w:rFonts w:ascii="Times New Roman" w:hAnsi="Times New Roman"/>
          <w:sz w:val="28"/>
          <w:szCs w:val="28"/>
        </w:rPr>
      </w:pPr>
    </w:p>
    <w:p w14:paraId="2228B02B" w14:textId="4E556A12" w:rsidR="00B34F25" w:rsidRDefault="00B34F25" w:rsidP="00D93E05">
      <w:pPr>
        <w:spacing w:after="0" w:line="240" w:lineRule="auto"/>
        <w:ind w:left="4395"/>
        <w:jc w:val="center"/>
        <w:rPr>
          <w:rFonts w:ascii="Times New Roman" w:hAnsi="Times New Roman"/>
          <w:sz w:val="28"/>
          <w:szCs w:val="28"/>
        </w:rPr>
      </w:pPr>
    </w:p>
    <w:p w14:paraId="3DD312B9" w14:textId="609284C8" w:rsidR="00B34F25" w:rsidRDefault="00B34F25" w:rsidP="00D93E05">
      <w:pPr>
        <w:spacing w:after="0" w:line="240" w:lineRule="auto"/>
        <w:ind w:left="4395"/>
        <w:jc w:val="center"/>
        <w:rPr>
          <w:rFonts w:ascii="Times New Roman" w:hAnsi="Times New Roman"/>
          <w:sz w:val="28"/>
          <w:szCs w:val="28"/>
        </w:rPr>
      </w:pPr>
    </w:p>
    <w:p w14:paraId="6FFCCBD0" w14:textId="0FFD00C4" w:rsidR="00B34F25" w:rsidRDefault="00B34F25" w:rsidP="00D93E05">
      <w:pPr>
        <w:spacing w:after="0" w:line="240" w:lineRule="auto"/>
        <w:ind w:left="4395"/>
        <w:jc w:val="center"/>
        <w:rPr>
          <w:rFonts w:ascii="Times New Roman" w:hAnsi="Times New Roman"/>
          <w:sz w:val="28"/>
          <w:szCs w:val="28"/>
        </w:rPr>
      </w:pPr>
    </w:p>
    <w:p w14:paraId="78130869" w14:textId="2764ECDD" w:rsidR="00B34F25" w:rsidRDefault="00B34F25" w:rsidP="00D93E05">
      <w:pPr>
        <w:spacing w:after="0" w:line="240" w:lineRule="auto"/>
        <w:ind w:left="4395"/>
        <w:jc w:val="center"/>
        <w:rPr>
          <w:rFonts w:ascii="Times New Roman" w:hAnsi="Times New Roman"/>
          <w:sz w:val="28"/>
          <w:szCs w:val="28"/>
        </w:rPr>
      </w:pPr>
    </w:p>
    <w:p w14:paraId="65DFB3E6" w14:textId="703D4039" w:rsidR="00B34F25" w:rsidRDefault="00B34F25" w:rsidP="00D93E05">
      <w:pPr>
        <w:spacing w:after="0" w:line="240" w:lineRule="auto"/>
        <w:ind w:left="4395"/>
        <w:jc w:val="center"/>
        <w:rPr>
          <w:rFonts w:ascii="Times New Roman" w:hAnsi="Times New Roman"/>
          <w:sz w:val="28"/>
          <w:szCs w:val="28"/>
        </w:rPr>
      </w:pPr>
    </w:p>
    <w:p w14:paraId="78D5AF55" w14:textId="6593F795" w:rsidR="00B34F25" w:rsidRDefault="00B34F25" w:rsidP="00D93E05">
      <w:pPr>
        <w:spacing w:after="0" w:line="240" w:lineRule="auto"/>
        <w:ind w:left="4395"/>
        <w:jc w:val="center"/>
        <w:rPr>
          <w:rFonts w:ascii="Times New Roman" w:hAnsi="Times New Roman"/>
          <w:sz w:val="28"/>
          <w:szCs w:val="28"/>
        </w:rPr>
      </w:pPr>
    </w:p>
    <w:p w14:paraId="788DE96B" w14:textId="7FDC5BE2" w:rsidR="00B34F25" w:rsidRDefault="00B34F25" w:rsidP="00D93E05">
      <w:pPr>
        <w:spacing w:after="0" w:line="240" w:lineRule="auto"/>
        <w:ind w:left="4395"/>
        <w:jc w:val="center"/>
        <w:rPr>
          <w:rFonts w:ascii="Times New Roman" w:hAnsi="Times New Roman"/>
          <w:sz w:val="28"/>
          <w:szCs w:val="28"/>
        </w:rPr>
      </w:pPr>
    </w:p>
    <w:p w14:paraId="43BDE0CA" w14:textId="38FA5FE1" w:rsidR="00B34F25" w:rsidRDefault="00B34F25" w:rsidP="00D93E05">
      <w:pPr>
        <w:spacing w:after="0" w:line="240" w:lineRule="auto"/>
        <w:ind w:left="4395"/>
        <w:jc w:val="center"/>
        <w:rPr>
          <w:rFonts w:ascii="Times New Roman" w:hAnsi="Times New Roman"/>
          <w:sz w:val="28"/>
          <w:szCs w:val="28"/>
        </w:rPr>
      </w:pPr>
    </w:p>
    <w:p w14:paraId="783D1DCA" w14:textId="5C19634C" w:rsidR="00B34F25" w:rsidRDefault="00B34F25" w:rsidP="00D93E05">
      <w:pPr>
        <w:spacing w:after="0" w:line="240" w:lineRule="auto"/>
        <w:ind w:left="4395"/>
        <w:jc w:val="center"/>
        <w:rPr>
          <w:rFonts w:ascii="Times New Roman" w:hAnsi="Times New Roman"/>
          <w:sz w:val="28"/>
          <w:szCs w:val="28"/>
        </w:rPr>
      </w:pPr>
    </w:p>
    <w:p w14:paraId="55033FC3" w14:textId="21415E40" w:rsidR="00B34F25" w:rsidRDefault="00B34F25" w:rsidP="00D93E05">
      <w:pPr>
        <w:spacing w:after="0" w:line="240" w:lineRule="auto"/>
        <w:ind w:left="4395"/>
        <w:jc w:val="center"/>
        <w:rPr>
          <w:rFonts w:ascii="Times New Roman" w:hAnsi="Times New Roman"/>
          <w:sz w:val="28"/>
          <w:szCs w:val="28"/>
        </w:rPr>
      </w:pPr>
    </w:p>
    <w:p w14:paraId="63C98A93" w14:textId="1B54790E" w:rsidR="00B34F25" w:rsidRDefault="00B34F25" w:rsidP="00D93E05">
      <w:pPr>
        <w:spacing w:after="0" w:line="240" w:lineRule="auto"/>
        <w:ind w:left="4395"/>
        <w:jc w:val="center"/>
        <w:rPr>
          <w:rFonts w:ascii="Times New Roman" w:hAnsi="Times New Roman"/>
          <w:sz w:val="28"/>
          <w:szCs w:val="28"/>
        </w:rPr>
      </w:pPr>
    </w:p>
    <w:p w14:paraId="12B4D439" w14:textId="53DBEB46" w:rsidR="00B34F25" w:rsidRDefault="00B34F25" w:rsidP="00D93E05">
      <w:pPr>
        <w:spacing w:after="0" w:line="240" w:lineRule="auto"/>
        <w:ind w:left="4395"/>
        <w:jc w:val="center"/>
        <w:rPr>
          <w:rFonts w:ascii="Times New Roman" w:hAnsi="Times New Roman"/>
          <w:sz w:val="28"/>
          <w:szCs w:val="28"/>
        </w:rPr>
      </w:pPr>
    </w:p>
    <w:p w14:paraId="36DDC900" w14:textId="15A42D67" w:rsidR="00B34F25" w:rsidRDefault="00B34F25" w:rsidP="00D93E05">
      <w:pPr>
        <w:spacing w:after="0" w:line="240" w:lineRule="auto"/>
        <w:ind w:left="4395"/>
        <w:jc w:val="center"/>
        <w:rPr>
          <w:rFonts w:ascii="Times New Roman" w:hAnsi="Times New Roman"/>
          <w:sz w:val="28"/>
          <w:szCs w:val="28"/>
        </w:rPr>
      </w:pPr>
    </w:p>
    <w:p w14:paraId="566E8F39" w14:textId="77777777" w:rsidR="00B34F25" w:rsidRDefault="00B34F25" w:rsidP="00D93E05">
      <w:pPr>
        <w:spacing w:after="0" w:line="240" w:lineRule="auto"/>
        <w:ind w:left="4395"/>
        <w:jc w:val="center"/>
        <w:rPr>
          <w:rFonts w:ascii="Times New Roman" w:hAnsi="Times New Roman"/>
          <w:sz w:val="28"/>
          <w:szCs w:val="28"/>
        </w:rPr>
      </w:pPr>
    </w:p>
    <w:p w14:paraId="5A424C7D" w14:textId="77777777" w:rsidR="00FB456F" w:rsidRDefault="00FB456F" w:rsidP="00D93E05">
      <w:pPr>
        <w:spacing w:after="0" w:line="240" w:lineRule="auto"/>
        <w:ind w:left="4395"/>
        <w:jc w:val="center"/>
        <w:rPr>
          <w:rFonts w:ascii="Times New Roman" w:hAnsi="Times New Roman"/>
          <w:sz w:val="28"/>
          <w:szCs w:val="28"/>
        </w:rPr>
      </w:pPr>
    </w:p>
    <w:p w14:paraId="7DE9BDC9" w14:textId="08A5D4EE" w:rsidR="003557CA"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lastRenderedPageBreak/>
        <w:t>Приложение</w:t>
      </w:r>
    </w:p>
    <w:p w14:paraId="0B22B20C" w14:textId="77777777" w:rsidR="00E34471"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t>к приказу Министерства строительства</w:t>
      </w:r>
    </w:p>
    <w:p w14:paraId="4D152ABC" w14:textId="77777777" w:rsidR="00E34471"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t>и жилищно-коммунального хозяйства</w:t>
      </w:r>
    </w:p>
    <w:p w14:paraId="401546DD" w14:textId="77777777" w:rsidR="00E34471"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t>Российской Федерации</w:t>
      </w:r>
    </w:p>
    <w:p w14:paraId="0B4C5A97" w14:textId="77777777" w:rsidR="00E34471"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t>от_____</w:t>
      </w:r>
      <w:r w:rsidR="00465016">
        <w:rPr>
          <w:rFonts w:ascii="Times New Roman" w:hAnsi="Times New Roman"/>
          <w:sz w:val="28"/>
          <w:szCs w:val="28"/>
        </w:rPr>
        <w:t>_</w:t>
      </w:r>
      <w:r>
        <w:rPr>
          <w:rFonts w:ascii="Times New Roman" w:hAnsi="Times New Roman"/>
          <w:sz w:val="28"/>
          <w:szCs w:val="28"/>
        </w:rPr>
        <w:t xml:space="preserve">______ </w:t>
      </w:r>
      <w:r w:rsidR="00465016">
        <w:rPr>
          <w:rFonts w:ascii="Times New Roman" w:hAnsi="Times New Roman"/>
          <w:sz w:val="28"/>
          <w:szCs w:val="28"/>
        </w:rPr>
        <w:t>№ ______</w:t>
      </w:r>
    </w:p>
    <w:p w14:paraId="0B3BFF37" w14:textId="77777777" w:rsidR="00884CB7" w:rsidRDefault="00884CB7" w:rsidP="00D93E05">
      <w:pPr>
        <w:spacing w:after="0" w:line="240" w:lineRule="auto"/>
        <w:ind w:left="4395"/>
        <w:jc w:val="center"/>
        <w:rPr>
          <w:rFonts w:ascii="Times New Roman" w:hAnsi="Times New Roman"/>
          <w:b/>
          <w:sz w:val="28"/>
          <w:szCs w:val="28"/>
        </w:rPr>
      </w:pPr>
    </w:p>
    <w:p w14:paraId="17BAA8D7" w14:textId="77777777" w:rsidR="00E34471" w:rsidRPr="00D271AA" w:rsidRDefault="00D271AA" w:rsidP="00D271AA">
      <w:pPr>
        <w:spacing w:after="0" w:line="240" w:lineRule="auto"/>
        <w:jc w:val="center"/>
        <w:rPr>
          <w:rFonts w:ascii="Times New Roman" w:hAnsi="Times New Roman"/>
          <w:b/>
          <w:sz w:val="28"/>
          <w:szCs w:val="28"/>
        </w:rPr>
      </w:pPr>
      <w:r w:rsidRPr="00D271AA">
        <w:rPr>
          <w:rFonts w:ascii="Times New Roman" w:hAnsi="Times New Roman"/>
          <w:b/>
          <w:sz w:val="28"/>
          <w:szCs w:val="28"/>
        </w:rPr>
        <w:t xml:space="preserve">Изменения, </w:t>
      </w:r>
    </w:p>
    <w:p w14:paraId="6EEBFAFF" w14:textId="7C69D2ED" w:rsidR="00D271AA" w:rsidRPr="00D271AA" w:rsidRDefault="00D271AA" w:rsidP="00D271AA">
      <w:pPr>
        <w:spacing w:after="0" w:line="240" w:lineRule="auto"/>
        <w:jc w:val="center"/>
        <w:rPr>
          <w:rFonts w:ascii="Times New Roman" w:hAnsi="Times New Roman"/>
          <w:b/>
          <w:sz w:val="28"/>
          <w:szCs w:val="28"/>
        </w:rPr>
      </w:pPr>
      <w:r w:rsidRPr="00D271AA">
        <w:rPr>
          <w:rFonts w:ascii="Times New Roman" w:hAnsi="Times New Roman"/>
          <w:b/>
          <w:sz w:val="28"/>
          <w:szCs w:val="28"/>
        </w:rPr>
        <w:t xml:space="preserve">которые вносятся в приказ Министерства строительства и жилищно-коммунального хозяйства </w:t>
      </w:r>
      <w:r w:rsidR="00BB4DF7" w:rsidRPr="00D271AA">
        <w:rPr>
          <w:rFonts w:ascii="Times New Roman" w:hAnsi="Times New Roman"/>
          <w:b/>
          <w:sz w:val="28"/>
          <w:szCs w:val="28"/>
        </w:rPr>
        <w:t>Российской</w:t>
      </w:r>
      <w:r w:rsidR="00BB4DF7">
        <w:rPr>
          <w:rFonts w:ascii="Times New Roman" w:hAnsi="Times New Roman"/>
          <w:b/>
          <w:sz w:val="28"/>
          <w:szCs w:val="28"/>
        </w:rPr>
        <w:t> </w:t>
      </w:r>
      <w:r w:rsidRPr="00D271AA">
        <w:rPr>
          <w:rFonts w:ascii="Times New Roman" w:hAnsi="Times New Roman"/>
          <w:b/>
          <w:sz w:val="28"/>
          <w:szCs w:val="28"/>
        </w:rPr>
        <w:t xml:space="preserve">Федерации от 23 декабря 2019 г. № 841/пр </w:t>
      </w:r>
      <w:r w:rsidRPr="00B34F25">
        <w:rPr>
          <w:rFonts w:ascii="Times New Roman" w:hAnsi="Times New Roman"/>
          <w:b/>
          <w:sz w:val="28"/>
          <w:szCs w:val="28"/>
        </w:rPr>
        <w:t xml:space="preserve">«Об утверждении Порядка определения начальной (максимальной) цены контракта, цены контракта, заключаемого </w:t>
      </w:r>
      <w:r w:rsidR="00BD08D8" w:rsidRPr="00B34F25">
        <w:rPr>
          <w:rFonts w:ascii="Times New Roman" w:hAnsi="Times New Roman"/>
          <w:b/>
          <w:sz w:val="28"/>
          <w:szCs w:val="28"/>
        </w:rPr>
        <w:t>с </w:t>
      </w:r>
      <w:r w:rsidRPr="00B34F25">
        <w:rPr>
          <w:rFonts w:ascii="Times New Roman" w:hAnsi="Times New Roman"/>
          <w:b/>
          <w:sz w:val="28"/>
          <w:szCs w:val="28"/>
        </w:rPr>
        <w:t>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r w:rsidR="00F66A16" w:rsidRPr="00B34F25">
        <w:rPr>
          <w:rFonts w:ascii="Times New Roman" w:hAnsi="Times New Roman"/>
          <w:b/>
          <w:sz w:val="28"/>
          <w:szCs w:val="28"/>
        </w:rPr>
        <w:t xml:space="preserve"> (далее</w:t>
      </w:r>
      <w:r w:rsidR="00F66A16">
        <w:rPr>
          <w:rFonts w:ascii="Times New Roman" w:hAnsi="Times New Roman"/>
          <w:b/>
          <w:sz w:val="28"/>
          <w:szCs w:val="28"/>
        </w:rPr>
        <w:t xml:space="preserve"> – Приказ)</w:t>
      </w:r>
    </w:p>
    <w:p w14:paraId="6E08FFFF" w14:textId="77777777" w:rsidR="003557CA" w:rsidRPr="008C54E4" w:rsidRDefault="003557CA" w:rsidP="003557CA">
      <w:pPr>
        <w:spacing w:after="0" w:line="240" w:lineRule="auto"/>
        <w:jc w:val="both"/>
        <w:rPr>
          <w:rFonts w:ascii="Times New Roman" w:hAnsi="Times New Roman"/>
          <w:sz w:val="28"/>
          <w:szCs w:val="28"/>
        </w:rPr>
      </w:pPr>
    </w:p>
    <w:p w14:paraId="6A51C11C" w14:textId="35A638CF" w:rsidR="00534036" w:rsidRDefault="009D5433" w:rsidP="008C54E4">
      <w:pPr>
        <w:spacing w:after="0" w:line="240" w:lineRule="auto"/>
        <w:ind w:firstLine="709"/>
        <w:jc w:val="both"/>
        <w:rPr>
          <w:rFonts w:ascii="Times New Roman" w:hAnsi="Times New Roman"/>
          <w:sz w:val="28"/>
          <w:szCs w:val="28"/>
        </w:rPr>
      </w:pPr>
      <w:r>
        <w:rPr>
          <w:rFonts w:ascii="Times New Roman" w:hAnsi="Times New Roman"/>
          <w:sz w:val="28"/>
          <w:szCs w:val="28"/>
        </w:rPr>
        <w:t>1. П</w:t>
      </w:r>
      <w:r w:rsidR="008C54E4">
        <w:rPr>
          <w:rFonts w:ascii="Times New Roman" w:hAnsi="Times New Roman"/>
          <w:sz w:val="28"/>
          <w:szCs w:val="28"/>
        </w:rPr>
        <w:t>ункт 3 дополнить словами: «</w:t>
      </w:r>
      <w:r w:rsidR="008C54E4" w:rsidRPr="008C54E4">
        <w:rPr>
          <w:rFonts w:ascii="Times New Roman" w:hAnsi="Times New Roman"/>
          <w:sz w:val="28"/>
          <w:szCs w:val="28"/>
        </w:rPr>
        <w:t xml:space="preserve">с соблюдением требований статьи 95 Федерального закона </w:t>
      </w:r>
      <w:r w:rsidR="00BD08D8" w:rsidRPr="008C54E4">
        <w:rPr>
          <w:rFonts w:ascii="Times New Roman" w:hAnsi="Times New Roman"/>
          <w:sz w:val="28"/>
          <w:szCs w:val="28"/>
        </w:rPr>
        <w:t>от</w:t>
      </w:r>
      <w:r w:rsidR="00BD08D8">
        <w:rPr>
          <w:rFonts w:ascii="Times New Roman" w:hAnsi="Times New Roman"/>
          <w:sz w:val="28"/>
          <w:szCs w:val="28"/>
        </w:rPr>
        <w:t xml:space="preserve"> </w:t>
      </w:r>
      <w:r w:rsidR="00BD08D8" w:rsidRPr="008C54E4">
        <w:rPr>
          <w:rFonts w:ascii="Times New Roman" w:hAnsi="Times New Roman"/>
          <w:sz w:val="28"/>
          <w:szCs w:val="28"/>
        </w:rPr>
        <w:t>5</w:t>
      </w:r>
      <w:r w:rsidR="00BD08D8">
        <w:rPr>
          <w:rFonts w:ascii="Times New Roman" w:hAnsi="Times New Roman"/>
          <w:sz w:val="28"/>
          <w:szCs w:val="28"/>
        </w:rPr>
        <w:t xml:space="preserve"> </w:t>
      </w:r>
      <w:r w:rsidR="00BD08D8" w:rsidRPr="008C54E4">
        <w:rPr>
          <w:rFonts w:ascii="Times New Roman" w:hAnsi="Times New Roman"/>
          <w:sz w:val="28"/>
          <w:szCs w:val="28"/>
        </w:rPr>
        <w:t>апреля</w:t>
      </w:r>
      <w:r w:rsidR="00BD08D8">
        <w:rPr>
          <w:rFonts w:ascii="Times New Roman" w:hAnsi="Times New Roman"/>
          <w:sz w:val="28"/>
          <w:szCs w:val="28"/>
        </w:rPr>
        <w:t xml:space="preserve"> </w:t>
      </w:r>
      <w:r w:rsidR="00BD08D8" w:rsidRPr="008C54E4">
        <w:rPr>
          <w:rFonts w:ascii="Times New Roman" w:hAnsi="Times New Roman"/>
          <w:sz w:val="28"/>
          <w:szCs w:val="28"/>
        </w:rPr>
        <w:t>2013</w:t>
      </w:r>
      <w:r w:rsidR="00BD08D8">
        <w:rPr>
          <w:rFonts w:ascii="Times New Roman" w:hAnsi="Times New Roman"/>
          <w:sz w:val="28"/>
          <w:szCs w:val="28"/>
        </w:rPr>
        <w:t xml:space="preserve"> </w:t>
      </w:r>
      <w:r w:rsidR="008C54E4" w:rsidRPr="008C54E4">
        <w:rPr>
          <w:rFonts w:ascii="Times New Roman" w:hAnsi="Times New Roman"/>
          <w:sz w:val="28"/>
          <w:szCs w:val="28"/>
        </w:rPr>
        <w:t xml:space="preserve">г. № 44-ФЗ «О контрактной системе </w:t>
      </w:r>
      <w:r w:rsidR="00BD08D8" w:rsidRPr="008C54E4">
        <w:rPr>
          <w:rFonts w:ascii="Times New Roman" w:hAnsi="Times New Roman"/>
          <w:sz w:val="28"/>
          <w:szCs w:val="28"/>
        </w:rPr>
        <w:t>в</w:t>
      </w:r>
      <w:r w:rsidR="00BD08D8">
        <w:t> </w:t>
      </w:r>
      <w:r w:rsidR="008C54E4" w:rsidRPr="008C54E4">
        <w:rPr>
          <w:rFonts w:ascii="Times New Roman" w:hAnsi="Times New Roman"/>
          <w:sz w:val="28"/>
          <w:szCs w:val="28"/>
        </w:rPr>
        <w:t>сфере закупок товаров, работ, услуг для обеспечения госуда</w:t>
      </w:r>
      <w:r w:rsidR="00F66A16">
        <w:rPr>
          <w:rFonts w:ascii="Times New Roman" w:hAnsi="Times New Roman"/>
          <w:sz w:val="28"/>
          <w:szCs w:val="28"/>
        </w:rPr>
        <w:t xml:space="preserve">рственных </w:t>
      </w:r>
      <w:r w:rsidR="00BD08D8">
        <w:rPr>
          <w:rFonts w:ascii="Times New Roman" w:hAnsi="Times New Roman"/>
          <w:sz w:val="28"/>
          <w:szCs w:val="28"/>
        </w:rPr>
        <w:t>и </w:t>
      </w:r>
      <w:r w:rsidR="00F66A16">
        <w:rPr>
          <w:rFonts w:ascii="Times New Roman" w:hAnsi="Times New Roman"/>
          <w:sz w:val="28"/>
          <w:szCs w:val="28"/>
        </w:rPr>
        <w:t>муниципальных нужд».</w:t>
      </w:r>
    </w:p>
    <w:p w14:paraId="5D6A4987" w14:textId="44DE1E3D" w:rsidR="008C54E4" w:rsidRDefault="00F66A16" w:rsidP="008C54E4">
      <w:pPr>
        <w:spacing w:after="0" w:line="240" w:lineRule="auto"/>
        <w:ind w:firstLine="709"/>
        <w:jc w:val="both"/>
        <w:rPr>
          <w:rFonts w:ascii="Times New Roman" w:hAnsi="Times New Roman"/>
          <w:sz w:val="28"/>
          <w:szCs w:val="28"/>
        </w:rPr>
      </w:pPr>
      <w:r>
        <w:rPr>
          <w:rFonts w:ascii="Times New Roman" w:hAnsi="Times New Roman"/>
          <w:sz w:val="28"/>
          <w:szCs w:val="28"/>
        </w:rPr>
        <w:t>2. В Порядке определения начальной (мак</w:t>
      </w:r>
      <w:r w:rsidR="00DB1146">
        <w:rPr>
          <w:rFonts w:ascii="Times New Roman" w:hAnsi="Times New Roman"/>
          <w:sz w:val="28"/>
          <w:szCs w:val="28"/>
        </w:rPr>
        <w:t>с</w:t>
      </w:r>
      <w:r>
        <w:rPr>
          <w:rFonts w:ascii="Times New Roman" w:hAnsi="Times New Roman"/>
          <w:sz w:val="28"/>
          <w:szCs w:val="28"/>
        </w:rPr>
        <w:t xml:space="preserve">имальной)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w:t>
      </w:r>
      <w:r w:rsidR="00BD08D8">
        <w:rPr>
          <w:rFonts w:ascii="Times New Roman" w:hAnsi="Times New Roman"/>
          <w:sz w:val="28"/>
          <w:szCs w:val="28"/>
        </w:rPr>
        <w:t>в </w:t>
      </w:r>
      <w:r>
        <w:rPr>
          <w:rFonts w:ascii="Times New Roman" w:hAnsi="Times New Roman"/>
          <w:sz w:val="28"/>
          <w:szCs w:val="28"/>
        </w:rPr>
        <w:t>сфере градостроительной деятельности (за исключением территориального планирования)</w:t>
      </w:r>
      <w:r w:rsidR="00DB1146">
        <w:rPr>
          <w:rFonts w:ascii="Times New Roman" w:hAnsi="Times New Roman"/>
          <w:sz w:val="28"/>
          <w:szCs w:val="28"/>
        </w:rPr>
        <w:t>, утвержденном Приказом</w:t>
      </w:r>
      <w:r w:rsidR="00F31CC5">
        <w:rPr>
          <w:rFonts w:ascii="Times New Roman" w:hAnsi="Times New Roman"/>
          <w:sz w:val="28"/>
          <w:szCs w:val="28"/>
        </w:rPr>
        <w:t>:</w:t>
      </w:r>
    </w:p>
    <w:p w14:paraId="5193B1A2" w14:textId="77777777" w:rsidR="002A200F" w:rsidRDefault="00672A20" w:rsidP="008C54E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326AC5">
        <w:rPr>
          <w:rFonts w:ascii="Times New Roman" w:hAnsi="Times New Roman"/>
          <w:sz w:val="28"/>
          <w:szCs w:val="28"/>
        </w:rPr>
        <w:t>.</w:t>
      </w:r>
      <w:r w:rsidR="00766267">
        <w:rPr>
          <w:rFonts w:ascii="Times New Roman" w:hAnsi="Times New Roman"/>
          <w:sz w:val="28"/>
          <w:szCs w:val="28"/>
        </w:rPr>
        <w:t xml:space="preserve"> </w:t>
      </w:r>
      <w:r w:rsidR="00326AC5">
        <w:rPr>
          <w:rFonts w:ascii="Times New Roman" w:hAnsi="Times New Roman"/>
          <w:sz w:val="28"/>
          <w:szCs w:val="28"/>
        </w:rPr>
        <w:t>В</w:t>
      </w:r>
      <w:r w:rsidR="002A200F">
        <w:rPr>
          <w:rFonts w:ascii="Times New Roman" w:hAnsi="Times New Roman"/>
          <w:sz w:val="28"/>
          <w:szCs w:val="28"/>
        </w:rPr>
        <w:t xml:space="preserve"> </w:t>
      </w:r>
      <w:r w:rsidR="009A6B01">
        <w:rPr>
          <w:rFonts w:ascii="Times New Roman" w:hAnsi="Times New Roman"/>
          <w:sz w:val="28"/>
          <w:szCs w:val="28"/>
        </w:rPr>
        <w:t>пункт</w:t>
      </w:r>
      <w:r w:rsidR="002A200F">
        <w:rPr>
          <w:rFonts w:ascii="Times New Roman" w:hAnsi="Times New Roman"/>
          <w:sz w:val="28"/>
          <w:szCs w:val="28"/>
        </w:rPr>
        <w:t>е</w:t>
      </w:r>
      <w:r w:rsidR="00F31CC5">
        <w:rPr>
          <w:rFonts w:ascii="Times New Roman" w:hAnsi="Times New Roman"/>
          <w:sz w:val="28"/>
          <w:szCs w:val="28"/>
        </w:rPr>
        <w:t xml:space="preserve"> 1</w:t>
      </w:r>
    </w:p>
    <w:p w14:paraId="2A127BC7" w14:textId="77777777" w:rsidR="00F31CC5" w:rsidRDefault="002A200F" w:rsidP="008C54E4">
      <w:pPr>
        <w:spacing w:after="0" w:line="240" w:lineRule="auto"/>
        <w:ind w:firstLine="709"/>
        <w:jc w:val="both"/>
        <w:rPr>
          <w:rFonts w:ascii="Times New Roman" w:hAnsi="Times New Roman"/>
          <w:sz w:val="28"/>
          <w:szCs w:val="28"/>
        </w:rPr>
      </w:pPr>
      <w:r>
        <w:rPr>
          <w:rFonts w:ascii="Times New Roman" w:hAnsi="Times New Roman"/>
          <w:sz w:val="28"/>
          <w:szCs w:val="28"/>
        </w:rPr>
        <w:t>абзац первый</w:t>
      </w:r>
      <w:r w:rsidR="00F31CC5">
        <w:rPr>
          <w:rFonts w:ascii="Times New Roman" w:hAnsi="Times New Roman"/>
          <w:sz w:val="28"/>
          <w:szCs w:val="28"/>
        </w:rPr>
        <w:t xml:space="preserve"> </w:t>
      </w:r>
      <w:r w:rsidR="009A6B01">
        <w:rPr>
          <w:rFonts w:ascii="Times New Roman" w:hAnsi="Times New Roman"/>
          <w:sz w:val="28"/>
          <w:szCs w:val="28"/>
        </w:rPr>
        <w:t>изложить в следующей редакции:</w:t>
      </w:r>
    </w:p>
    <w:p w14:paraId="222358A9" w14:textId="5B166BAE" w:rsidR="009A6B01" w:rsidRPr="009A6B01" w:rsidRDefault="009A6B01" w:rsidP="009A6B0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4059BD" w:rsidRPr="004059BD">
        <w:rPr>
          <w:rFonts w:ascii="Times New Roman" w:hAnsi="Times New Roman"/>
          <w:sz w:val="28"/>
          <w:szCs w:val="28"/>
        </w:rPr>
        <w:t>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w:t>
      </w:r>
      <w:r w:rsidR="00BD08D8" w:rsidRPr="004059BD">
        <w:rPr>
          <w:rFonts w:ascii="Times New Roman" w:hAnsi="Times New Roman"/>
          <w:sz w:val="28"/>
          <w:szCs w:val="28"/>
        </w:rPr>
        <w:t>за</w:t>
      </w:r>
      <w:r w:rsidR="00BD08D8">
        <w:rPr>
          <w:rFonts w:ascii="Times New Roman" w:hAnsi="Times New Roman"/>
          <w:sz w:val="28"/>
          <w:szCs w:val="28"/>
        </w:rPr>
        <w:t> </w:t>
      </w:r>
      <w:r w:rsidR="004059BD" w:rsidRPr="004059BD">
        <w:rPr>
          <w:rFonts w:ascii="Times New Roman" w:hAnsi="Times New Roman"/>
          <w:sz w:val="28"/>
          <w:szCs w:val="28"/>
        </w:rPr>
        <w:t xml:space="preserve">исключением территориального планирования) (далее - Порядок) устанавливает общие правила определения государственными </w:t>
      </w:r>
      <w:r w:rsidR="00BD08D8" w:rsidRPr="004059BD">
        <w:rPr>
          <w:rFonts w:ascii="Times New Roman" w:hAnsi="Times New Roman"/>
          <w:sz w:val="28"/>
          <w:szCs w:val="28"/>
        </w:rPr>
        <w:t>или</w:t>
      </w:r>
      <w:r w:rsidR="00BD08D8">
        <w:rPr>
          <w:rFonts w:ascii="Times New Roman" w:hAnsi="Times New Roman"/>
          <w:sz w:val="28"/>
          <w:szCs w:val="28"/>
        </w:rPr>
        <w:t> </w:t>
      </w:r>
      <w:r w:rsidR="004059BD" w:rsidRPr="004059BD">
        <w:rPr>
          <w:rFonts w:ascii="Times New Roman" w:hAnsi="Times New Roman"/>
          <w:sz w:val="28"/>
          <w:szCs w:val="28"/>
        </w:rPr>
        <w:t>муниципальными заказчиками, а также заказчиками, указанными частях 1, 2.1, 4 и 5 статьи 15 Федерального закона от 5 апреля 2013 г. № 44-ФЗ «</w:t>
      </w:r>
      <w:r w:rsidR="00BD08D8" w:rsidRPr="004059BD">
        <w:rPr>
          <w:rFonts w:ascii="Times New Roman" w:hAnsi="Times New Roman"/>
          <w:sz w:val="28"/>
          <w:szCs w:val="28"/>
        </w:rPr>
        <w:t>О</w:t>
      </w:r>
      <w:r w:rsidR="00BD08D8">
        <w:rPr>
          <w:rFonts w:ascii="Times New Roman" w:hAnsi="Times New Roman"/>
          <w:sz w:val="28"/>
          <w:szCs w:val="28"/>
        </w:rPr>
        <w:t> </w:t>
      </w:r>
      <w:r w:rsidR="004059BD" w:rsidRPr="004059BD">
        <w:rPr>
          <w:rFonts w:ascii="Times New Roman" w:hAnsi="Times New Roman"/>
          <w:sz w:val="28"/>
          <w:szCs w:val="28"/>
        </w:rPr>
        <w:t>контрактной системе в сфере закупок товаров, работ, услуг для обеспечения государственных и муниципальных нужд» (далее - заказчики)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работы, услуги в отношении</w:t>
      </w:r>
      <w:r w:rsidRPr="009A6B01">
        <w:rPr>
          <w:rFonts w:ascii="Times New Roman" w:hAnsi="Times New Roman"/>
          <w:sz w:val="28"/>
          <w:szCs w:val="28"/>
        </w:rPr>
        <w:t>:</w:t>
      </w:r>
      <w:r w:rsidR="002A200F">
        <w:rPr>
          <w:rFonts w:ascii="Times New Roman" w:hAnsi="Times New Roman"/>
          <w:sz w:val="28"/>
          <w:szCs w:val="28"/>
        </w:rPr>
        <w:t>»,</w:t>
      </w:r>
    </w:p>
    <w:p w14:paraId="410D1D4B" w14:textId="77777777" w:rsidR="00A6679F" w:rsidRDefault="002A200F" w:rsidP="008C54E4">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2</w:t>
      </w:r>
      <w:r w:rsidR="00A6679F">
        <w:rPr>
          <w:rFonts w:ascii="Times New Roman" w:hAnsi="Times New Roman"/>
          <w:sz w:val="28"/>
          <w:szCs w:val="28"/>
        </w:rPr>
        <w:t xml:space="preserve"> слова «в том числе по составлению проекта сметы контракта» исключить;</w:t>
      </w:r>
    </w:p>
    <w:p w14:paraId="2F298E2E" w14:textId="062DCCBA" w:rsidR="009A6B01" w:rsidRPr="00346A4C" w:rsidRDefault="00672A20" w:rsidP="008C54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00DB67F6">
        <w:rPr>
          <w:rFonts w:ascii="Times New Roman" w:hAnsi="Times New Roman"/>
          <w:sz w:val="28"/>
          <w:szCs w:val="28"/>
        </w:rPr>
        <w:t>2</w:t>
      </w:r>
      <w:r w:rsidR="00326AC5">
        <w:rPr>
          <w:rFonts w:ascii="Times New Roman" w:hAnsi="Times New Roman"/>
          <w:sz w:val="28"/>
          <w:szCs w:val="28"/>
        </w:rPr>
        <w:t>.</w:t>
      </w:r>
      <w:r w:rsidR="00766267">
        <w:rPr>
          <w:rFonts w:ascii="Times New Roman" w:hAnsi="Times New Roman"/>
          <w:sz w:val="28"/>
          <w:szCs w:val="28"/>
        </w:rPr>
        <w:t xml:space="preserve"> </w:t>
      </w:r>
      <w:r w:rsidR="00326AC5">
        <w:rPr>
          <w:rFonts w:ascii="Times New Roman" w:hAnsi="Times New Roman"/>
          <w:sz w:val="28"/>
          <w:szCs w:val="28"/>
        </w:rPr>
        <w:t>П</w:t>
      </w:r>
      <w:r w:rsidR="00346A4C">
        <w:rPr>
          <w:rFonts w:ascii="Times New Roman" w:hAnsi="Times New Roman"/>
          <w:sz w:val="28"/>
          <w:szCs w:val="28"/>
        </w:rPr>
        <w:t>ункт 2 дополнить словами «</w:t>
      </w:r>
      <w:r w:rsidR="00346A4C" w:rsidRPr="00346A4C">
        <w:rPr>
          <w:rFonts w:ascii="Times New Roman" w:hAnsi="Times New Roman"/>
          <w:sz w:val="28"/>
          <w:szCs w:val="28"/>
        </w:rPr>
        <w:t xml:space="preserve">а при осуществлении закупки </w:t>
      </w:r>
      <w:r w:rsidR="00BB4DF7" w:rsidRPr="00346A4C">
        <w:rPr>
          <w:rFonts w:ascii="Times New Roman" w:hAnsi="Times New Roman"/>
          <w:sz w:val="28"/>
          <w:szCs w:val="28"/>
        </w:rPr>
        <w:t>у</w:t>
      </w:r>
      <w:r w:rsidR="00BB4DF7">
        <w:rPr>
          <w:rFonts w:ascii="Times New Roman" w:hAnsi="Times New Roman"/>
          <w:sz w:val="28"/>
          <w:szCs w:val="28"/>
        </w:rPr>
        <w:t> </w:t>
      </w:r>
      <w:r w:rsidR="00346A4C" w:rsidRPr="00346A4C">
        <w:rPr>
          <w:rFonts w:ascii="Times New Roman" w:hAnsi="Times New Roman"/>
          <w:sz w:val="28"/>
          <w:szCs w:val="28"/>
        </w:rPr>
        <w:t>единственного поставщика (подрядчика, исполнителя) – при подготовке проекта контракта.»;</w:t>
      </w:r>
    </w:p>
    <w:p w14:paraId="68403C92" w14:textId="77777777" w:rsidR="00346A4C" w:rsidRDefault="00672A20" w:rsidP="008C54E4">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3</w:t>
      </w:r>
      <w:r w:rsidR="00326AC5">
        <w:rPr>
          <w:rFonts w:ascii="Times New Roman" w:hAnsi="Times New Roman"/>
          <w:sz w:val="28"/>
          <w:szCs w:val="28"/>
        </w:rPr>
        <w:t>.</w:t>
      </w:r>
      <w:r w:rsidR="00766267">
        <w:rPr>
          <w:rFonts w:ascii="Times New Roman" w:hAnsi="Times New Roman"/>
          <w:sz w:val="28"/>
          <w:szCs w:val="28"/>
        </w:rPr>
        <w:t xml:space="preserve"> </w:t>
      </w:r>
      <w:r w:rsidR="00326AC5">
        <w:rPr>
          <w:rFonts w:ascii="Times New Roman" w:hAnsi="Times New Roman"/>
          <w:sz w:val="28"/>
          <w:szCs w:val="28"/>
        </w:rPr>
        <w:t>П</w:t>
      </w:r>
      <w:r w:rsidR="000271CB">
        <w:rPr>
          <w:rFonts w:ascii="Times New Roman" w:hAnsi="Times New Roman"/>
          <w:sz w:val="28"/>
          <w:szCs w:val="28"/>
        </w:rPr>
        <w:t xml:space="preserve">ункт 4 изложить в следующей редакции: </w:t>
      </w:r>
    </w:p>
    <w:p w14:paraId="0360A048" w14:textId="77777777" w:rsidR="008A6AEB" w:rsidRDefault="002B6E5F" w:rsidP="008C54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2B6E5F">
        <w:rPr>
          <w:rFonts w:ascii="Times New Roman" w:hAnsi="Times New Roman"/>
          <w:sz w:val="28"/>
          <w:szCs w:val="28"/>
        </w:rPr>
        <w:t>НМЦК при осуществлении закупок в сфере градостроительной деятельности (за исключением территориального планирования) определяется заказчиком в соответствии со статьей 22 Федерал</w:t>
      </w:r>
      <w:r>
        <w:rPr>
          <w:rFonts w:ascii="Times New Roman" w:hAnsi="Times New Roman"/>
          <w:sz w:val="28"/>
          <w:szCs w:val="28"/>
        </w:rPr>
        <w:t xml:space="preserve">ьного закона </w:t>
      </w:r>
      <w:r w:rsidRPr="002B6E5F">
        <w:rPr>
          <w:rFonts w:ascii="Times New Roman" w:hAnsi="Times New Roman"/>
          <w:sz w:val="28"/>
          <w:szCs w:val="28"/>
        </w:rPr>
        <w:t>№ 44-ФЗ</w:t>
      </w:r>
      <w:r>
        <w:rPr>
          <w:rFonts w:ascii="Times New Roman" w:hAnsi="Times New Roman"/>
          <w:sz w:val="28"/>
          <w:szCs w:val="28"/>
        </w:rPr>
        <w:t>.</w:t>
      </w:r>
    </w:p>
    <w:p w14:paraId="2CF1AB92" w14:textId="5E9C1518" w:rsidR="002B6E5F" w:rsidRDefault="008A6AEB" w:rsidP="008C54E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решению заказчика положения Порядка могут быть использованы </w:t>
      </w:r>
      <w:r w:rsidR="00BB4DF7">
        <w:rPr>
          <w:rFonts w:ascii="Times New Roman" w:hAnsi="Times New Roman"/>
          <w:sz w:val="28"/>
          <w:szCs w:val="28"/>
        </w:rPr>
        <w:t>при </w:t>
      </w:r>
      <w:r>
        <w:rPr>
          <w:rFonts w:ascii="Times New Roman" w:hAnsi="Times New Roman"/>
          <w:sz w:val="28"/>
          <w:szCs w:val="28"/>
        </w:rPr>
        <w:t xml:space="preserve">определении НМЦК и начальной цены единицы товара, работы, услуги проектно-сметным методом на текущий ремонт объектов капитального строительства, расположенных на территории </w:t>
      </w:r>
      <w:r w:rsidR="00BB4DF7">
        <w:rPr>
          <w:rFonts w:ascii="Times New Roman" w:hAnsi="Times New Roman"/>
          <w:sz w:val="28"/>
          <w:szCs w:val="28"/>
        </w:rPr>
        <w:t xml:space="preserve">Российской </w:t>
      </w:r>
      <w:r>
        <w:rPr>
          <w:rFonts w:ascii="Times New Roman" w:hAnsi="Times New Roman"/>
          <w:sz w:val="28"/>
          <w:szCs w:val="28"/>
        </w:rPr>
        <w:t>Федерации.</w:t>
      </w:r>
      <w:r w:rsidR="002B6E5F">
        <w:rPr>
          <w:rFonts w:ascii="Times New Roman" w:hAnsi="Times New Roman"/>
          <w:sz w:val="28"/>
          <w:szCs w:val="28"/>
        </w:rPr>
        <w:t>»;</w:t>
      </w:r>
    </w:p>
    <w:p w14:paraId="4E4FC978" w14:textId="77777777" w:rsidR="002B6E5F" w:rsidRDefault="00672A20" w:rsidP="002B6E5F">
      <w:pPr>
        <w:spacing w:after="0" w:line="240" w:lineRule="auto"/>
        <w:ind w:firstLine="709"/>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5.</w:t>
      </w:r>
      <w:r w:rsidR="00766267">
        <w:rPr>
          <w:rFonts w:ascii="Times New Roman" w:hAnsi="Times New Roman"/>
          <w:sz w:val="28"/>
          <w:szCs w:val="28"/>
        </w:rPr>
        <w:t xml:space="preserve"> </w:t>
      </w:r>
      <w:r w:rsidR="00326AC5">
        <w:rPr>
          <w:rFonts w:ascii="Times New Roman" w:hAnsi="Times New Roman"/>
          <w:sz w:val="28"/>
          <w:szCs w:val="28"/>
        </w:rPr>
        <w:t>П</w:t>
      </w:r>
      <w:r w:rsidR="002B6E5F">
        <w:rPr>
          <w:rFonts w:ascii="Times New Roman" w:hAnsi="Times New Roman"/>
          <w:sz w:val="28"/>
          <w:szCs w:val="28"/>
        </w:rPr>
        <w:t xml:space="preserve">ункт 5 </w:t>
      </w:r>
      <w:r w:rsidR="008A6AEB">
        <w:rPr>
          <w:rFonts w:ascii="Times New Roman" w:hAnsi="Times New Roman"/>
          <w:sz w:val="28"/>
          <w:szCs w:val="28"/>
        </w:rPr>
        <w:t>изложить в следующей редакции:</w:t>
      </w:r>
    </w:p>
    <w:p w14:paraId="65F0DABB" w14:textId="4109C333" w:rsidR="009412CB" w:rsidRDefault="00CA1D18" w:rsidP="004059BD">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CA1D18">
        <w:rPr>
          <w:rFonts w:ascii="Times New Roman" w:hAnsi="Times New Roman"/>
          <w:sz w:val="28"/>
          <w:szCs w:val="28"/>
        </w:rPr>
        <w:t xml:space="preserve">Определение НМЦК проектно-сметным методом при осуществлении закупки подрядных работ по строительству, реконструкции, капитальному ремонту, сносу объекта капитального строительства осуществляется заказчиком на основании проектной документации, утвержденной в порядке, установленном законодательством о градостроительной деятельности, исходя из сметной стоимости строительства, определенной в соответствии со статьей 8.3 Градостроительного кодекса Российской Федерации (Собрание законодательства Российской Федерации, 2005, </w:t>
      </w:r>
      <w:r w:rsidR="009412CB">
        <w:rPr>
          <w:rFonts w:ascii="Times New Roman" w:hAnsi="Times New Roman"/>
          <w:sz w:val="28"/>
          <w:szCs w:val="28"/>
        </w:rPr>
        <w:t>№</w:t>
      </w:r>
      <w:r w:rsidRPr="00CA1D18">
        <w:rPr>
          <w:rFonts w:ascii="Times New Roman" w:hAnsi="Times New Roman"/>
          <w:sz w:val="28"/>
          <w:szCs w:val="28"/>
        </w:rPr>
        <w:t xml:space="preserve"> 1, ст. 16; официальный интернет-портал правовой информации http://ww</w:t>
      </w:r>
      <w:r>
        <w:rPr>
          <w:rFonts w:ascii="Times New Roman" w:hAnsi="Times New Roman"/>
          <w:sz w:val="28"/>
          <w:szCs w:val="28"/>
        </w:rPr>
        <w:t xml:space="preserve">w.pravo.gov.ru, </w:t>
      </w:r>
      <w:r w:rsidR="00BB4DF7">
        <w:rPr>
          <w:rFonts w:ascii="Times New Roman" w:hAnsi="Times New Roman"/>
          <w:sz w:val="28"/>
          <w:szCs w:val="28"/>
        </w:rPr>
        <w:t>16</w:t>
      </w:r>
      <w:r w:rsidR="00BB4DF7">
        <w:rPr>
          <w:lang w:val="en-US"/>
        </w:rPr>
        <w:t> </w:t>
      </w:r>
      <w:r w:rsidR="00BB4DF7">
        <w:rPr>
          <w:rFonts w:ascii="Times New Roman" w:hAnsi="Times New Roman"/>
          <w:sz w:val="28"/>
          <w:szCs w:val="28"/>
        </w:rPr>
        <w:t>декабря </w:t>
      </w:r>
      <w:r>
        <w:rPr>
          <w:rFonts w:ascii="Times New Roman" w:hAnsi="Times New Roman"/>
          <w:sz w:val="28"/>
          <w:szCs w:val="28"/>
        </w:rPr>
        <w:t>2019 </w:t>
      </w:r>
      <w:r w:rsidRPr="00CA1D18">
        <w:rPr>
          <w:rFonts w:ascii="Times New Roman" w:hAnsi="Times New Roman"/>
          <w:sz w:val="28"/>
          <w:szCs w:val="28"/>
        </w:rPr>
        <w:t>г.).</w:t>
      </w:r>
    </w:p>
    <w:p w14:paraId="6404257A" w14:textId="53CC24C8" w:rsidR="00CA1D18" w:rsidRDefault="009412CB" w:rsidP="004059BD">
      <w:pPr>
        <w:spacing w:after="0" w:line="240" w:lineRule="auto"/>
        <w:ind w:firstLine="709"/>
        <w:jc w:val="both"/>
        <w:rPr>
          <w:rFonts w:ascii="Times New Roman" w:hAnsi="Times New Roman"/>
          <w:sz w:val="28"/>
          <w:szCs w:val="28"/>
        </w:rPr>
      </w:pPr>
      <w:r w:rsidRPr="00D95CB5">
        <w:rPr>
          <w:rFonts w:ascii="Times New Roman" w:hAnsi="Times New Roman"/>
          <w:sz w:val="28"/>
          <w:szCs w:val="28"/>
        </w:rPr>
        <w:t>Перечень, объемы и стоимость учитываемых при определении НМЦК проектно-сметным методом работ и услуг определяются заказчиком</w:t>
      </w:r>
      <w:r w:rsidR="00BB4DF7" w:rsidRPr="004615DC">
        <w:rPr>
          <w:rFonts w:ascii="Times New Roman" w:hAnsi="Times New Roman"/>
          <w:sz w:val="28"/>
          <w:szCs w:val="28"/>
        </w:rPr>
        <w:t xml:space="preserve"> </w:t>
      </w:r>
      <w:r w:rsidRPr="00467A3F">
        <w:rPr>
          <w:rFonts w:ascii="Times New Roman" w:hAnsi="Times New Roman"/>
          <w:sz w:val="28"/>
          <w:szCs w:val="28"/>
        </w:rPr>
        <w:t>на</w:t>
      </w:r>
      <w:r w:rsidR="00BB4DF7">
        <w:rPr>
          <w:rFonts w:ascii="Times New Roman" w:hAnsi="Times New Roman"/>
          <w:sz w:val="28"/>
          <w:szCs w:val="28"/>
          <w:lang w:val="en-US"/>
        </w:rPr>
        <w:t> </w:t>
      </w:r>
      <w:r w:rsidRPr="00467A3F">
        <w:rPr>
          <w:rFonts w:ascii="Times New Roman" w:hAnsi="Times New Roman"/>
          <w:sz w:val="28"/>
          <w:szCs w:val="28"/>
        </w:rPr>
        <w:t>основании</w:t>
      </w:r>
      <w:r w:rsidRPr="00467A3F">
        <w:rPr>
          <w:rFonts w:ascii="Times New Roman" w:hAnsi="Times New Roman"/>
          <w:sz w:val="28"/>
        </w:rPr>
        <w:t xml:space="preserve"> </w:t>
      </w:r>
      <w:r w:rsidRPr="00D95CB5">
        <w:rPr>
          <w:rFonts w:ascii="Times New Roman" w:hAnsi="Times New Roman"/>
          <w:sz w:val="28"/>
          <w:szCs w:val="28"/>
        </w:rPr>
        <w:t>утвержденной проектной документацией по объекту закупки.</w:t>
      </w:r>
      <w:r w:rsidR="00CA1D18">
        <w:rPr>
          <w:rFonts w:ascii="Times New Roman" w:hAnsi="Times New Roman"/>
          <w:sz w:val="28"/>
          <w:szCs w:val="28"/>
        </w:rPr>
        <w:t>»;</w:t>
      </w:r>
    </w:p>
    <w:p w14:paraId="0E1EA898" w14:textId="59ABDF4D" w:rsidR="007113A2" w:rsidRDefault="00672A20" w:rsidP="00CA1D18">
      <w:pPr>
        <w:spacing w:after="0" w:line="240" w:lineRule="auto"/>
        <w:ind w:firstLine="709"/>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6.</w:t>
      </w:r>
      <w:r w:rsidR="00766267">
        <w:rPr>
          <w:rFonts w:ascii="Times New Roman" w:hAnsi="Times New Roman"/>
          <w:sz w:val="28"/>
          <w:szCs w:val="28"/>
        </w:rPr>
        <w:t xml:space="preserve"> </w:t>
      </w:r>
      <w:r w:rsidR="00326AC5">
        <w:rPr>
          <w:rFonts w:ascii="Times New Roman" w:hAnsi="Times New Roman"/>
          <w:sz w:val="28"/>
          <w:szCs w:val="28"/>
        </w:rPr>
        <w:t>В</w:t>
      </w:r>
      <w:r w:rsidR="00A82365">
        <w:rPr>
          <w:rFonts w:ascii="Times New Roman" w:hAnsi="Times New Roman"/>
          <w:sz w:val="28"/>
          <w:szCs w:val="28"/>
        </w:rPr>
        <w:t xml:space="preserve"> пункте 7 </w:t>
      </w:r>
      <w:r w:rsidR="00621550">
        <w:rPr>
          <w:rFonts w:ascii="Times New Roman" w:hAnsi="Times New Roman"/>
          <w:sz w:val="28"/>
          <w:szCs w:val="28"/>
        </w:rPr>
        <w:t>после слов</w:t>
      </w:r>
      <w:r w:rsidR="00A82365">
        <w:rPr>
          <w:rFonts w:ascii="Times New Roman" w:hAnsi="Times New Roman"/>
          <w:sz w:val="28"/>
          <w:szCs w:val="28"/>
        </w:rPr>
        <w:t xml:space="preserve"> «в виде протокола» дополнить словами «</w:t>
      </w:r>
      <w:r w:rsidR="00BB4DF7">
        <w:rPr>
          <w:rFonts w:ascii="Times New Roman" w:hAnsi="Times New Roman"/>
          <w:sz w:val="28"/>
          <w:szCs w:val="28"/>
        </w:rPr>
        <w:t>к</w:t>
      </w:r>
      <w:r w:rsidR="00BB4DF7">
        <w:rPr>
          <w:rFonts w:ascii="Times New Roman" w:hAnsi="Times New Roman"/>
          <w:sz w:val="28"/>
          <w:szCs w:val="28"/>
          <w:lang w:val="en-US"/>
        </w:rPr>
        <w:t> </w:t>
      </w:r>
      <w:r w:rsidR="00A82365">
        <w:rPr>
          <w:rFonts w:ascii="Times New Roman" w:hAnsi="Times New Roman"/>
          <w:sz w:val="28"/>
          <w:szCs w:val="28"/>
        </w:rPr>
        <w:t>которому прилагаются расчеты, использованные при определении НМЦК.»;</w:t>
      </w:r>
    </w:p>
    <w:p w14:paraId="49367894" w14:textId="77777777" w:rsidR="003D215D" w:rsidRDefault="00672A20" w:rsidP="00CA1D18">
      <w:pPr>
        <w:spacing w:after="0" w:line="240" w:lineRule="auto"/>
        <w:ind w:firstLine="709"/>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7.</w:t>
      </w:r>
      <w:r w:rsidR="00766267">
        <w:rPr>
          <w:rFonts w:ascii="Times New Roman" w:hAnsi="Times New Roman"/>
          <w:sz w:val="28"/>
          <w:szCs w:val="28"/>
        </w:rPr>
        <w:t xml:space="preserve"> </w:t>
      </w:r>
      <w:r w:rsidR="00326AC5">
        <w:rPr>
          <w:rFonts w:ascii="Times New Roman" w:hAnsi="Times New Roman"/>
          <w:sz w:val="28"/>
          <w:szCs w:val="28"/>
        </w:rPr>
        <w:t>В</w:t>
      </w:r>
      <w:r w:rsidR="003D215D">
        <w:rPr>
          <w:rFonts w:ascii="Times New Roman" w:hAnsi="Times New Roman"/>
          <w:sz w:val="28"/>
          <w:szCs w:val="28"/>
        </w:rPr>
        <w:t xml:space="preserve"> </w:t>
      </w:r>
      <w:r w:rsidR="007C7CE6">
        <w:rPr>
          <w:rFonts w:ascii="Times New Roman" w:hAnsi="Times New Roman"/>
          <w:sz w:val="28"/>
          <w:szCs w:val="28"/>
        </w:rPr>
        <w:t>пункт</w:t>
      </w:r>
      <w:r w:rsidR="003D215D">
        <w:rPr>
          <w:rFonts w:ascii="Times New Roman" w:hAnsi="Times New Roman"/>
          <w:sz w:val="28"/>
          <w:szCs w:val="28"/>
        </w:rPr>
        <w:t>е</w:t>
      </w:r>
      <w:r w:rsidR="00621550">
        <w:rPr>
          <w:rFonts w:ascii="Times New Roman" w:hAnsi="Times New Roman"/>
          <w:sz w:val="28"/>
          <w:szCs w:val="28"/>
        </w:rPr>
        <w:t xml:space="preserve"> 8 </w:t>
      </w:r>
    </w:p>
    <w:p w14:paraId="49BCA9CB" w14:textId="77777777" w:rsidR="0087458A" w:rsidRDefault="0087458A" w:rsidP="00CA1D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3D215D">
        <w:rPr>
          <w:rFonts w:ascii="Times New Roman" w:hAnsi="Times New Roman"/>
          <w:sz w:val="28"/>
          <w:szCs w:val="28"/>
        </w:rPr>
        <w:t>подпункт</w:t>
      </w:r>
      <w:r>
        <w:rPr>
          <w:rFonts w:ascii="Times New Roman" w:hAnsi="Times New Roman"/>
          <w:sz w:val="28"/>
          <w:szCs w:val="28"/>
        </w:rPr>
        <w:t>е</w:t>
      </w:r>
      <w:r w:rsidR="003D215D">
        <w:rPr>
          <w:rFonts w:ascii="Times New Roman" w:hAnsi="Times New Roman"/>
          <w:sz w:val="28"/>
          <w:szCs w:val="28"/>
        </w:rPr>
        <w:t xml:space="preserve"> «а»</w:t>
      </w:r>
      <w:r>
        <w:rPr>
          <w:rFonts w:ascii="Times New Roman" w:hAnsi="Times New Roman"/>
          <w:sz w:val="28"/>
          <w:szCs w:val="28"/>
        </w:rPr>
        <w:t>:</w:t>
      </w:r>
    </w:p>
    <w:p w14:paraId="65CABD64" w14:textId="77777777" w:rsidR="00B24E8D" w:rsidRDefault="00B24E8D" w:rsidP="00CA1D18">
      <w:pPr>
        <w:spacing w:after="0" w:line="240" w:lineRule="auto"/>
        <w:ind w:firstLine="709"/>
        <w:jc w:val="both"/>
        <w:rPr>
          <w:rFonts w:ascii="Times New Roman" w:hAnsi="Times New Roman"/>
          <w:sz w:val="28"/>
          <w:szCs w:val="28"/>
        </w:rPr>
      </w:pPr>
      <w:r>
        <w:rPr>
          <w:rFonts w:ascii="Times New Roman" w:hAnsi="Times New Roman"/>
          <w:sz w:val="28"/>
          <w:szCs w:val="28"/>
        </w:rPr>
        <w:t>после слов «</w:t>
      </w:r>
      <w:r w:rsidRPr="00B24E8D">
        <w:rPr>
          <w:rFonts w:ascii="Times New Roman" w:hAnsi="Times New Roman"/>
          <w:sz w:val="28"/>
          <w:szCs w:val="28"/>
        </w:rPr>
        <w:t xml:space="preserve">для соответствующего периода» </w:t>
      </w:r>
      <w:r>
        <w:rPr>
          <w:rFonts w:ascii="Times New Roman" w:hAnsi="Times New Roman"/>
          <w:sz w:val="28"/>
          <w:szCs w:val="28"/>
        </w:rPr>
        <w:t>дополнить словами «в целом по Российской Федерации»;</w:t>
      </w:r>
    </w:p>
    <w:p w14:paraId="2DD08DB4" w14:textId="77777777" w:rsidR="00CA1D18" w:rsidRDefault="0087458A" w:rsidP="00CA1D18">
      <w:pPr>
        <w:spacing w:after="0" w:line="240" w:lineRule="auto"/>
        <w:ind w:firstLine="709"/>
        <w:jc w:val="both"/>
        <w:rPr>
          <w:rFonts w:ascii="Times New Roman" w:hAnsi="Times New Roman"/>
          <w:sz w:val="28"/>
          <w:szCs w:val="28"/>
        </w:rPr>
      </w:pPr>
      <w:r>
        <w:rPr>
          <w:rFonts w:ascii="Times New Roman" w:hAnsi="Times New Roman"/>
          <w:sz w:val="28"/>
          <w:szCs w:val="28"/>
        </w:rPr>
        <w:t>слова «на дату утверждения проектной</w:t>
      </w:r>
      <w:r w:rsidR="00997E2E">
        <w:rPr>
          <w:rFonts w:ascii="Times New Roman" w:hAnsi="Times New Roman"/>
          <w:sz w:val="28"/>
          <w:szCs w:val="28"/>
        </w:rPr>
        <w:t xml:space="preserve"> документации</w:t>
      </w:r>
      <w:r>
        <w:rPr>
          <w:rFonts w:ascii="Times New Roman" w:hAnsi="Times New Roman"/>
          <w:sz w:val="28"/>
          <w:szCs w:val="28"/>
        </w:rPr>
        <w:t>» заменить словами «в котор</w:t>
      </w:r>
      <w:r w:rsidR="00E16AF7">
        <w:rPr>
          <w:rFonts w:ascii="Times New Roman" w:hAnsi="Times New Roman"/>
          <w:sz w:val="28"/>
          <w:szCs w:val="28"/>
        </w:rPr>
        <w:t>ом</w:t>
      </w:r>
      <w:r>
        <w:rPr>
          <w:rFonts w:ascii="Times New Roman" w:hAnsi="Times New Roman"/>
          <w:sz w:val="28"/>
          <w:szCs w:val="28"/>
        </w:rPr>
        <w:t xml:space="preserve"> утверждена проектн</w:t>
      </w:r>
      <w:r w:rsidRPr="0087458A">
        <w:rPr>
          <w:rFonts w:ascii="Times New Roman" w:hAnsi="Times New Roman"/>
          <w:sz w:val="28"/>
          <w:szCs w:val="28"/>
        </w:rPr>
        <w:t>ая</w:t>
      </w:r>
      <w:r w:rsidR="00997E2E">
        <w:rPr>
          <w:rFonts w:ascii="Times New Roman" w:hAnsi="Times New Roman"/>
          <w:sz w:val="28"/>
          <w:szCs w:val="28"/>
        </w:rPr>
        <w:t xml:space="preserve"> документация (далее – уровень цен</w:t>
      </w:r>
      <w:r w:rsidR="00997E2E" w:rsidRPr="0087458A">
        <w:rPr>
          <w:rFonts w:ascii="Times New Roman" w:hAnsi="Times New Roman"/>
          <w:sz w:val="28"/>
          <w:szCs w:val="28"/>
        </w:rPr>
        <w:t xml:space="preserve"> на дату утверждения проектной документации)</w:t>
      </w:r>
      <w:r w:rsidR="00997E2E">
        <w:rPr>
          <w:rFonts w:ascii="Times New Roman" w:hAnsi="Times New Roman"/>
          <w:sz w:val="28"/>
          <w:szCs w:val="28"/>
        </w:rPr>
        <w:t>»</w:t>
      </w:r>
      <w:r>
        <w:rPr>
          <w:rFonts w:ascii="Times New Roman" w:hAnsi="Times New Roman"/>
          <w:sz w:val="28"/>
          <w:szCs w:val="28"/>
        </w:rPr>
        <w:t>;</w:t>
      </w:r>
      <w:r w:rsidR="003D215D">
        <w:rPr>
          <w:rFonts w:ascii="Times New Roman" w:hAnsi="Times New Roman"/>
          <w:sz w:val="28"/>
          <w:szCs w:val="28"/>
        </w:rPr>
        <w:t xml:space="preserve"> </w:t>
      </w:r>
    </w:p>
    <w:p w14:paraId="34D90D34" w14:textId="77777777" w:rsidR="00621550" w:rsidRDefault="0087458A" w:rsidP="00621550">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абзацами следующего содержания:</w:t>
      </w:r>
    </w:p>
    <w:p w14:paraId="05DC636E" w14:textId="1A7F897D" w:rsidR="0087458A" w:rsidRDefault="0087458A" w:rsidP="0087458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6E0C5D">
        <w:rPr>
          <w:rFonts w:ascii="Times New Roman" w:hAnsi="Times New Roman"/>
          <w:sz w:val="28"/>
          <w:szCs w:val="28"/>
        </w:rPr>
        <w:t>При этом</w:t>
      </w:r>
      <w:r w:rsidRPr="0087458A">
        <w:rPr>
          <w:rFonts w:ascii="Times New Roman" w:hAnsi="Times New Roman"/>
          <w:sz w:val="28"/>
          <w:szCs w:val="28"/>
        </w:rPr>
        <w:t xml:space="preserve"> за дату утверждения проектной документации принимается дата последнего месяца квартала, принятого для определения индексов изменения сметной стоимости, размещаемы</w:t>
      </w:r>
      <w:r w:rsidR="009412CB">
        <w:rPr>
          <w:rFonts w:ascii="Times New Roman" w:hAnsi="Times New Roman"/>
          <w:sz w:val="28"/>
          <w:szCs w:val="28"/>
        </w:rPr>
        <w:t>х</w:t>
      </w:r>
      <w:r w:rsidRPr="0087458A">
        <w:rPr>
          <w:rFonts w:ascii="Times New Roman" w:hAnsi="Times New Roman"/>
          <w:sz w:val="28"/>
          <w:szCs w:val="28"/>
        </w:rPr>
        <w:t xml:space="preserve"> Минстроем России в федеральном реестре сметных нормативов в соответствии с Приказом Минстроя России от</w:t>
      </w:r>
      <w:r>
        <w:rPr>
          <w:rFonts w:ascii="Times New Roman" w:hAnsi="Times New Roman"/>
          <w:sz w:val="28"/>
          <w:szCs w:val="28"/>
        </w:rPr>
        <w:t> </w:t>
      </w:r>
      <w:r w:rsidRPr="0087458A">
        <w:rPr>
          <w:rFonts w:ascii="Times New Roman" w:hAnsi="Times New Roman"/>
          <w:sz w:val="28"/>
          <w:szCs w:val="28"/>
        </w:rPr>
        <w:t>24</w:t>
      </w:r>
      <w:r>
        <w:rPr>
          <w:rFonts w:ascii="Times New Roman" w:hAnsi="Times New Roman"/>
          <w:sz w:val="28"/>
          <w:szCs w:val="28"/>
        </w:rPr>
        <w:t> </w:t>
      </w:r>
      <w:r w:rsidRPr="0087458A">
        <w:rPr>
          <w:rFonts w:ascii="Times New Roman" w:hAnsi="Times New Roman"/>
          <w:sz w:val="28"/>
          <w:szCs w:val="28"/>
        </w:rPr>
        <w:t xml:space="preserve">октября 2017 г. № 1470/пр «Об утверждении Порядка формирования </w:t>
      </w:r>
      <w:r w:rsidR="00BB4DF7" w:rsidRPr="0087458A">
        <w:rPr>
          <w:rFonts w:ascii="Times New Roman" w:hAnsi="Times New Roman"/>
          <w:sz w:val="28"/>
          <w:szCs w:val="28"/>
        </w:rPr>
        <w:t>и</w:t>
      </w:r>
      <w:r w:rsidR="00BB4DF7">
        <w:rPr>
          <w:rFonts w:ascii="Times New Roman" w:hAnsi="Times New Roman"/>
          <w:sz w:val="28"/>
          <w:szCs w:val="28"/>
          <w:lang w:val="en-US"/>
        </w:rPr>
        <w:t> </w:t>
      </w:r>
      <w:r w:rsidRPr="0087458A">
        <w:rPr>
          <w:rFonts w:ascii="Times New Roman" w:hAnsi="Times New Roman"/>
          <w:sz w:val="28"/>
          <w:szCs w:val="28"/>
        </w:rPr>
        <w:t>ведения федерального реестра сметных нормативов»</w:t>
      </w:r>
      <w:r w:rsidR="009412CB">
        <w:rPr>
          <w:rFonts w:ascii="Times New Roman" w:hAnsi="Times New Roman"/>
          <w:sz w:val="28"/>
          <w:szCs w:val="28"/>
        </w:rPr>
        <w:t xml:space="preserve"> </w:t>
      </w:r>
      <w:r w:rsidR="009412CB" w:rsidRPr="001D1530">
        <w:rPr>
          <w:rFonts w:ascii="Times New Roman" w:hAnsi="Times New Roman"/>
          <w:sz w:val="28"/>
          <w:szCs w:val="28"/>
        </w:rPr>
        <w:t xml:space="preserve">(зарегистрирован Министерством юстиции Российской Федерации 14 мая 2018 г., регистрационный </w:t>
      </w:r>
      <w:r w:rsidR="00BB4DF7">
        <w:rPr>
          <w:rFonts w:ascii="Times New Roman" w:hAnsi="Times New Roman"/>
          <w:sz w:val="28"/>
          <w:szCs w:val="28"/>
        </w:rPr>
        <w:t>№</w:t>
      </w:r>
      <w:r w:rsidR="00BB4DF7" w:rsidRPr="004615DC">
        <w:rPr>
          <w:rFonts w:ascii="Times New Roman" w:hAnsi="Times New Roman"/>
          <w:sz w:val="28"/>
          <w:szCs w:val="28"/>
        </w:rPr>
        <w:t xml:space="preserve"> </w:t>
      </w:r>
      <w:r w:rsidR="009412CB" w:rsidRPr="001D1530">
        <w:rPr>
          <w:rFonts w:ascii="Times New Roman" w:hAnsi="Times New Roman"/>
          <w:sz w:val="28"/>
          <w:szCs w:val="28"/>
        </w:rPr>
        <w:t>51079)</w:t>
      </w:r>
      <w:r w:rsidR="00B62187">
        <w:rPr>
          <w:rFonts w:ascii="Times New Roman" w:hAnsi="Times New Roman"/>
          <w:sz w:val="28"/>
          <w:szCs w:val="28"/>
        </w:rPr>
        <w:t xml:space="preserve"> (далее – </w:t>
      </w:r>
      <w:r w:rsidR="009412CB" w:rsidRPr="00402C4A">
        <w:rPr>
          <w:rFonts w:ascii="Times New Roman" w:hAnsi="Times New Roman"/>
          <w:sz w:val="28"/>
          <w:szCs w:val="28"/>
        </w:rPr>
        <w:t xml:space="preserve">Приказ </w:t>
      </w:r>
      <w:r w:rsidR="009412CB" w:rsidRPr="001D1530">
        <w:rPr>
          <w:rFonts w:ascii="Times New Roman" w:hAnsi="Times New Roman"/>
          <w:sz w:val="28"/>
          <w:szCs w:val="28"/>
        </w:rPr>
        <w:t xml:space="preserve">Министерства строительства </w:t>
      </w:r>
      <w:r w:rsidR="00BB4DF7" w:rsidRPr="001D1530">
        <w:rPr>
          <w:rFonts w:ascii="Times New Roman" w:hAnsi="Times New Roman"/>
          <w:sz w:val="28"/>
          <w:szCs w:val="28"/>
        </w:rPr>
        <w:t>и</w:t>
      </w:r>
      <w:r w:rsidR="00BB4DF7">
        <w:rPr>
          <w:rFonts w:ascii="Times New Roman" w:hAnsi="Times New Roman"/>
          <w:sz w:val="28"/>
          <w:szCs w:val="28"/>
          <w:lang w:val="en-US"/>
        </w:rPr>
        <w:t> </w:t>
      </w:r>
      <w:r w:rsidR="009412CB" w:rsidRPr="001D1530">
        <w:rPr>
          <w:rFonts w:ascii="Times New Roman" w:hAnsi="Times New Roman"/>
          <w:sz w:val="28"/>
          <w:szCs w:val="28"/>
        </w:rPr>
        <w:t>жилищно-коммунального хозяйства Российской Федерации</w:t>
      </w:r>
      <w:r w:rsidR="009412CB" w:rsidRPr="001D1530" w:rsidDel="001D1530">
        <w:rPr>
          <w:rFonts w:ascii="Times New Roman" w:hAnsi="Times New Roman"/>
          <w:sz w:val="28"/>
          <w:szCs w:val="28"/>
        </w:rPr>
        <w:t xml:space="preserve"> </w:t>
      </w:r>
      <w:r w:rsidR="00BB4DF7" w:rsidRPr="00402C4A">
        <w:rPr>
          <w:rFonts w:ascii="Times New Roman" w:hAnsi="Times New Roman"/>
          <w:sz w:val="28"/>
          <w:szCs w:val="28"/>
        </w:rPr>
        <w:lastRenderedPageBreak/>
        <w:t>от</w:t>
      </w:r>
      <w:r w:rsidR="00BB4DF7">
        <w:rPr>
          <w:rFonts w:ascii="Times New Roman" w:hAnsi="Times New Roman"/>
          <w:sz w:val="28"/>
          <w:szCs w:val="28"/>
          <w:lang w:val="en-US"/>
        </w:rPr>
        <w:t> </w:t>
      </w:r>
      <w:r w:rsidR="00BB4DF7" w:rsidRPr="00402C4A">
        <w:rPr>
          <w:rFonts w:ascii="Times New Roman" w:hAnsi="Times New Roman"/>
          <w:sz w:val="28"/>
          <w:szCs w:val="28"/>
        </w:rPr>
        <w:t>24</w:t>
      </w:r>
      <w:r w:rsidR="00BB4DF7">
        <w:rPr>
          <w:rFonts w:ascii="Times New Roman" w:hAnsi="Times New Roman"/>
          <w:sz w:val="28"/>
          <w:szCs w:val="28"/>
          <w:lang w:val="en-US"/>
        </w:rPr>
        <w:t> </w:t>
      </w:r>
      <w:r w:rsidR="00BB4DF7" w:rsidRPr="00402C4A">
        <w:rPr>
          <w:rFonts w:ascii="Times New Roman" w:hAnsi="Times New Roman"/>
          <w:sz w:val="28"/>
          <w:szCs w:val="28"/>
        </w:rPr>
        <w:t>октября</w:t>
      </w:r>
      <w:r w:rsidR="00BB4DF7">
        <w:rPr>
          <w:rFonts w:ascii="Times New Roman" w:hAnsi="Times New Roman"/>
          <w:sz w:val="28"/>
          <w:szCs w:val="28"/>
          <w:lang w:val="en-US"/>
        </w:rPr>
        <w:t> </w:t>
      </w:r>
      <w:r w:rsidR="009412CB" w:rsidRPr="00402C4A">
        <w:rPr>
          <w:rFonts w:ascii="Times New Roman" w:hAnsi="Times New Roman"/>
          <w:sz w:val="28"/>
          <w:szCs w:val="28"/>
        </w:rPr>
        <w:t>2017</w:t>
      </w:r>
      <w:r w:rsidR="009412CB">
        <w:rPr>
          <w:rFonts w:ascii="Times New Roman" w:hAnsi="Times New Roman"/>
          <w:sz w:val="28"/>
          <w:szCs w:val="28"/>
          <w:lang w:val="en-US"/>
        </w:rPr>
        <w:t> </w:t>
      </w:r>
      <w:r w:rsidR="009412CB" w:rsidRPr="00402C4A">
        <w:rPr>
          <w:rFonts w:ascii="Times New Roman" w:hAnsi="Times New Roman"/>
          <w:sz w:val="28"/>
          <w:szCs w:val="28"/>
        </w:rPr>
        <w:t xml:space="preserve">г. </w:t>
      </w:r>
      <w:r w:rsidR="00BB4DF7" w:rsidRPr="00402C4A">
        <w:rPr>
          <w:rFonts w:ascii="Times New Roman" w:hAnsi="Times New Roman"/>
          <w:sz w:val="28"/>
          <w:szCs w:val="28"/>
        </w:rPr>
        <w:t>№</w:t>
      </w:r>
      <w:r w:rsidR="00BB4DF7" w:rsidRPr="004615DC">
        <w:rPr>
          <w:rFonts w:ascii="Times New Roman" w:hAnsi="Times New Roman"/>
          <w:sz w:val="28"/>
          <w:szCs w:val="28"/>
        </w:rPr>
        <w:t xml:space="preserve"> </w:t>
      </w:r>
      <w:r w:rsidR="009412CB" w:rsidRPr="00402C4A">
        <w:rPr>
          <w:rFonts w:ascii="Times New Roman" w:hAnsi="Times New Roman"/>
          <w:sz w:val="28"/>
          <w:szCs w:val="28"/>
        </w:rPr>
        <w:t>1470/пр</w:t>
      </w:r>
      <w:r w:rsidR="00B62187">
        <w:rPr>
          <w:rFonts w:ascii="Times New Roman" w:hAnsi="Times New Roman"/>
          <w:sz w:val="28"/>
          <w:szCs w:val="28"/>
        </w:rPr>
        <w:t>)</w:t>
      </w:r>
      <w:r w:rsidRPr="0087458A">
        <w:rPr>
          <w:rFonts w:ascii="Times New Roman" w:hAnsi="Times New Roman"/>
          <w:sz w:val="28"/>
          <w:szCs w:val="28"/>
        </w:rPr>
        <w:t xml:space="preserve">, используемых при формировании сметной документации, принятой для расчета НМЦК. </w:t>
      </w:r>
    </w:p>
    <w:p w14:paraId="72DF16C6" w14:textId="29CA3B75" w:rsidR="00D16D62" w:rsidRPr="008420A6" w:rsidRDefault="00D16D62" w:rsidP="0087458A">
      <w:pPr>
        <w:spacing w:after="0" w:line="240" w:lineRule="auto"/>
        <w:ind w:firstLine="709"/>
        <w:jc w:val="both"/>
        <w:rPr>
          <w:rFonts w:ascii="Times New Roman" w:hAnsi="Times New Roman"/>
          <w:sz w:val="28"/>
          <w:szCs w:val="28"/>
        </w:rPr>
      </w:pPr>
      <w:r w:rsidRPr="006E0CD2">
        <w:rPr>
          <w:rFonts w:ascii="Times New Roman" w:hAnsi="Times New Roman"/>
          <w:sz w:val="28"/>
          <w:szCs w:val="28"/>
        </w:rPr>
        <w:t xml:space="preserve">За дату определения НМЦК принимается дата размещения извещения </w:t>
      </w:r>
      <w:r w:rsidR="00BB4DF7" w:rsidRPr="006E0CD2">
        <w:rPr>
          <w:rFonts w:ascii="Times New Roman" w:hAnsi="Times New Roman"/>
          <w:sz w:val="28"/>
          <w:szCs w:val="28"/>
        </w:rPr>
        <w:t>об</w:t>
      </w:r>
      <w:r w:rsidR="00BB4DF7">
        <w:rPr>
          <w:rFonts w:ascii="Times New Roman" w:hAnsi="Times New Roman"/>
          <w:sz w:val="28"/>
          <w:szCs w:val="28"/>
          <w:lang w:val="en-US"/>
        </w:rPr>
        <w:t> </w:t>
      </w:r>
      <w:r w:rsidRPr="006E0CD2">
        <w:rPr>
          <w:rFonts w:ascii="Times New Roman" w:hAnsi="Times New Roman"/>
          <w:sz w:val="28"/>
          <w:szCs w:val="28"/>
        </w:rPr>
        <w:t>осуществлении закупки в единой информационной системе в сфере закупок</w:t>
      </w:r>
      <w:r w:rsidR="00BB2443">
        <w:rPr>
          <w:rFonts w:ascii="Times New Roman" w:hAnsi="Times New Roman"/>
          <w:sz w:val="28"/>
          <w:szCs w:val="28"/>
        </w:rPr>
        <w:t>.</w:t>
      </w:r>
    </w:p>
    <w:p w14:paraId="7379A363" w14:textId="77777777" w:rsidR="0087458A" w:rsidRPr="0087458A" w:rsidRDefault="0087458A" w:rsidP="0087458A">
      <w:pPr>
        <w:spacing w:after="0" w:line="240" w:lineRule="auto"/>
        <w:ind w:firstLine="709"/>
        <w:jc w:val="both"/>
        <w:rPr>
          <w:rFonts w:ascii="Times New Roman" w:hAnsi="Times New Roman"/>
          <w:sz w:val="28"/>
          <w:szCs w:val="28"/>
        </w:rPr>
      </w:pPr>
      <w:r w:rsidRPr="0087458A">
        <w:rPr>
          <w:rFonts w:ascii="Times New Roman" w:hAnsi="Times New Roman"/>
          <w:sz w:val="28"/>
          <w:szCs w:val="28"/>
        </w:rPr>
        <w:t>В случае отсутствия информации о величине индекса фактической инфляции на месяц, предшествующий дате определения НМЦК, для расчета принимается индекс фактической инфляции в размере последнего опубликованного месяца.</w:t>
      </w:r>
    </w:p>
    <w:p w14:paraId="1C7DF7BD" w14:textId="60C427CE" w:rsidR="0087458A" w:rsidRDefault="0087458A" w:rsidP="0087458A">
      <w:pPr>
        <w:spacing w:after="0" w:line="240" w:lineRule="auto"/>
        <w:ind w:firstLine="709"/>
        <w:jc w:val="both"/>
        <w:rPr>
          <w:rFonts w:ascii="Times New Roman" w:hAnsi="Times New Roman"/>
          <w:sz w:val="28"/>
          <w:szCs w:val="28"/>
        </w:rPr>
      </w:pPr>
      <w:r w:rsidRPr="0087458A">
        <w:rPr>
          <w:rFonts w:ascii="Times New Roman" w:hAnsi="Times New Roman"/>
          <w:sz w:val="28"/>
          <w:szCs w:val="28"/>
        </w:rPr>
        <w:t>Если для определения НМЦК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w:t>
      </w:r>
      <w:r w:rsidR="009844D4">
        <w:rPr>
          <w:rFonts w:ascii="Times New Roman" w:hAnsi="Times New Roman"/>
          <w:sz w:val="28"/>
          <w:szCs w:val="28"/>
        </w:rPr>
        <w:t xml:space="preserve">, </w:t>
      </w:r>
      <w:r w:rsidR="009412CB" w:rsidRPr="00874FEF">
        <w:rPr>
          <w:rFonts w:ascii="Times New Roman" w:hAnsi="Times New Roman"/>
          <w:sz w:val="28"/>
          <w:szCs w:val="28"/>
        </w:rPr>
        <w:t xml:space="preserve">а также </w:t>
      </w:r>
      <w:r w:rsidR="009412CB" w:rsidRPr="00467A3F">
        <w:rPr>
          <w:rFonts w:ascii="Times New Roman" w:hAnsi="Times New Roman"/>
          <w:sz w:val="28"/>
          <w:szCs w:val="28"/>
        </w:rPr>
        <w:t>случая формирования сметной документации в уровне цен на дату утверждения проектной документации с применением</w:t>
      </w:r>
      <w:r w:rsidR="009412CB" w:rsidRPr="00467A3F">
        <w:rPr>
          <w:rFonts w:ascii="Times New Roman" w:hAnsi="Times New Roman"/>
          <w:sz w:val="28"/>
        </w:rPr>
        <w:t xml:space="preserve"> </w:t>
      </w:r>
      <w:r w:rsidR="009412CB" w:rsidRPr="00874FEF">
        <w:rPr>
          <w:rFonts w:ascii="Times New Roman" w:hAnsi="Times New Roman"/>
          <w:sz w:val="28"/>
          <w:szCs w:val="28"/>
        </w:rPr>
        <w:t>документов</w:t>
      </w:r>
      <w:r w:rsidR="00BB4DF7">
        <w:rPr>
          <w:rFonts w:ascii="Times New Roman" w:hAnsi="Times New Roman"/>
          <w:sz w:val="28"/>
          <w:szCs w:val="28"/>
        </w:rPr>
        <w:t xml:space="preserve"> </w:t>
      </w:r>
      <w:r w:rsidR="00BB4DF7" w:rsidRPr="00874FEF">
        <w:rPr>
          <w:rFonts w:ascii="Times New Roman" w:hAnsi="Times New Roman"/>
          <w:sz w:val="28"/>
          <w:szCs w:val="28"/>
        </w:rPr>
        <w:t>в</w:t>
      </w:r>
      <w:r w:rsidR="00BB4DF7">
        <w:t> </w:t>
      </w:r>
      <w:r w:rsidR="009412CB" w:rsidRPr="00874FEF">
        <w:rPr>
          <w:rFonts w:ascii="Times New Roman" w:hAnsi="Times New Roman"/>
          <w:sz w:val="28"/>
          <w:szCs w:val="28"/>
        </w:rPr>
        <w:t xml:space="preserve">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w:t>
      </w:r>
      <w:r w:rsidR="00BB4DF7" w:rsidRPr="00874FEF">
        <w:rPr>
          <w:rFonts w:ascii="Times New Roman" w:hAnsi="Times New Roman"/>
          <w:sz w:val="28"/>
          <w:szCs w:val="28"/>
        </w:rPr>
        <w:t>в</w:t>
      </w:r>
      <w:r w:rsidR="00BB4DF7">
        <w:rPr>
          <w:rFonts w:ascii="Times New Roman" w:hAnsi="Times New Roman"/>
          <w:sz w:val="28"/>
          <w:szCs w:val="28"/>
        </w:rPr>
        <w:t> </w:t>
      </w:r>
      <w:r w:rsidR="009412CB" w:rsidRPr="00874FEF">
        <w:rPr>
          <w:rFonts w:ascii="Times New Roman" w:hAnsi="Times New Roman"/>
          <w:sz w:val="28"/>
          <w:szCs w:val="28"/>
        </w:rPr>
        <w:t>соответствии с частью 1 статьи 3 Федерального закона от 26 июля 2017 г. №</w:t>
      </w:r>
      <w:r w:rsidR="009412CB" w:rsidRPr="00874FEF">
        <w:rPr>
          <w:rFonts w:ascii="Times New Roman" w:hAnsi="Times New Roman"/>
          <w:sz w:val="28"/>
          <w:szCs w:val="28"/>
          <w:lang w:val="en-US"/>
        </w:rPr>
        <w:t> </w:t>
      </w:r>
      <w:r w:rsidR="009412CB" w:rsidRPr="00874FEF">
        <w:rPr>
          <w:rFonts w:ascii="Times New Roman" w:hAnsi="Times New Roman"/>
          <w:sz w:val="28"/>
          <w:szCs w:val="28"/>
        </w:rPr>
        <w:t>191-ФЗ «О внесении изменений в Градостроительный кодекс Российской</w:t>
      </w:r>
      <w:r w:rsidR="00BB4DF7">
        <w:rPr>
          <w:rFonts w:ascii="Times New Roman" w:hAnsi="Times New Roman"/>
          <w:sz w:val="28"/>
          <w:szCs w:val="28"/>
        </w:rPr>
        <w:t> </w:t>
      </w:r>
      <w:r w:rsidR="009412CB" w:rsidRPr="00874FEF">
        <w:rPr>
          <w:rFonts w:ascii="Times New Roman" w:hAnsi="Times New Roman"/>
          <w:sz w:val="28"/>
          <w:szCs w:val="28"/>
        </w:rPr>
        <w:t>Федерации и признании утратившими силу отдельных положений законодател</w:t>
      </w:r>
      <w:r w:rsidR="009412CB">
        <w:rPr>
          <w:rFonts w:ascii="Times New Roman" w:hAnsi="Times New Roman"/>
          <w:sz w:val="28"/>
          <w:szCs w:val="28"/>
        </w:rPr>
        <w:t>ьных актов Российской Федерации»</w:t>
      </w:r>
      <w:r w:rsidR="009412CB" w:rsidRPr="00874FEF">
        <w:rPr>
          <w:rFonts w:ascii="Times New Roman" w:hAnsi="Times New Roman"/>
          <w:sz w:val="28"/>
          <w:szCs w:val="28"/>
        </w:rPr>
        <w:t xml:space="preserve"> (Собрание законодательства Российской Федерации, 2017, </w:t>
      </w:r>
      <w:r w:rsidR="00BB4DF7" w:rsidRPr="00874FEF">
        <w:rPr>
          <w:rFonts w:ascii="Times New Roman" w:hAnsi="Times New Roman"/>
          <w:sz w:val="28"/>
          <w:szCs w:val="28"/>
        </w:rPr>
        <w:t>№</w:t>
      </w:r>
      <w:r w:rsidR="00BB4DF7">
        <w:rPr>
          <w:rFonts w:ascii="Times New Roman" w:hAnsi="Times New Roman"/>
          <w:sz w:val="28"/>
          <w:szCs w:val="28"/>
        </w:rPr>
        <w:t xml:space="preserve"> </w:t>
      </w:r>
      <w:r w:rsidR="009412CB" w:rsidRPr="00874FEF">
        <w:rPr>
          <w:rFonts w:ascii="Times New Roman" w:hAnsi="Times New Roman"/>
          <w:sz w:val="28"/>
          <w:szCs w:val="28"/>
        </w:rPr>
        <w:t xml:space="preserve">31, ст. 4740; 2019, </w:t>
      </w:r>
      <w:r w:rsidR="00BB4DF7" w:rsidRPr="00874FEF">
        <w:rPr>
          <w:rFonts w:ascii="Times New Roman" w:hAnsi="Times New Roman"/>
          <w:sz w:val="28"/>
          <w:szCs w:val="28"/>
        </w:rPr>
        <w:t>№</w:t>
      </w:r>
      <w:r w:rsidR="00BB4DF7">
        <w:rPr>
          <w:rFonts w:ascii="Times New Roman" w:hAnsi="Times New Roman"/>
          <w:sz w:val="28"/>
          <w:szCs w:val="28"/>
        </w:rPr>
        <w:t xml:space="preserve"> </w:t>
      </w:r>
      <w:r w:rsidR="009412CB" w:rsidRPr="00874FEF">
        <w:rPr>
          <w:rFonts w:ascii="Times New Roman" w:hAnsi="Times New Roman"/>
          <w:sz w:val="28"/>
          <w:szCs w:val="28"/>
        </w:rPr>
        <w:t xml:space="preserve">26, ст. 3317 </w:t>
      </w:r>
      <w:r w:rsidR="009412CB">
        <w:rPr>
          <w:rFonts w:ascii="Times New Roman" w:hAnsi="Times New Roman"/>
          <w:sz w:val="28"/>
          <w:szCs w:val="28"/>
        </w:rPr>
        <w:br/>
      </w:r>
      <w:r w:rsidR="009412CB" w:rsidRPr="00874FEF">
        <w:rPr>
          <w:rFonts w:ascii="Times New Roman" w:hAnsi="Times New Roman"/>
          <w:sz w:val="28"/>
          <w:szCs w:val="28"/>
        </w:rPr>
        <w:t xml:space="preserve">(далее - Федеральный закон </w:t>
      </w:r>
      <w:r w:rsidR="00BB4DF7" w:rsidRPr="00874FEF">
        <w:rPr>
          <w:rFonts w:ascii="Times New Roman" w:hAnsi="Times New Roman"/>
          <w:sz w:val="28"/>
          <w:szCs w:val="28"/>
        </w:rPr>
        <w:t>№</w:t>
      </w:r>
      <w:r w:rsidR="00BB4DF7">
        <w:rPr>
          <w:rFonts w:ascii="Times New Roman" w:hAnsi="Times New Roman"/>
          <w:sz w:val="28"/>
          <w:szCs w:val="28"/>
        </w:rPr>
        <w:t xml:space="preserve"> </w:t>
      </w:r>
      <w:r w:rsidR="009412CB" w:rsidRPr="00874FEF">
        <w:rPr>
          <w:rFonts w:ascii="Times New Roman" w:hAnsi="Times New Roman"/>
          <w:sz w:val="28"/>
          <w:szCs w:val="28"/>
        </w:rPr>
        <w:t>191-ФЗ</w:t>
      </w:r>
      <w:r w:rsidR="009844D4">
        <w:rPr>
          <w:rFonts w:ascii="Times New Roman" w:hAnsi="Times New Roman"/>
          <w:sz w:val="28"/>
          <w:szCs w:val="28"/>
        </w:rPr>
        <w:t>)</w:t>
      </w:r>
      <w:r w:rsidR="00B62187">
        <w:rPr>
          <w:rFonts w:ascii="Times New Roman" w:hAnsi="Times New Roman"/>
          <w:sz w:val="28"/>
          <w:szCs w:val="28"/>
        </w:rPr>
        <w:t xml:space="preserve">, </w:t>
      </w:r>
      <w:r w:rsidR="00B62187" w:rsidRPr="00B62187">
        <w:rPr>
          <w:rFonts w:ascii="Times New Roman" w:hAnsi="Times New Roman"/>
          <w:sz w:val="28"/>
          <w:szCs w:val="28"/>
        </w:rPr>
        <w:t xml:space="preserve">то для пересчета сметной стоимости работ в уровень цен на дату определения НМЦК используются индексы изменения сметной стоимости строительства, размещаемые Минстроем России в федеральном реестре сметных нормативов в соответствии с Приказом </w:t>
      </w:r>
      <w:r w:rsidR="00D3668B" w:rsidRPr="001D1530">
        <w:rPr>
          <w:rFonts w:ascii="Times New Roman" w:hAnsi="Times New Roman"/>
          <w:sz w:val="28"/>
          <w:szCs w:val="28"/>
        </w:rPr>
        <w:t xml:space="preserve">Министерства строительства и жилищно-коммунального хозяйства </w:t>
      </w:r>
      <w:r w:rsidR="00BB4DF7" w:rsidRPr="001D1530">
        <w:rPr>
          <w:rFonts w:ascii="Times New Roman" w:hAnsi="Times New Roman"/>
          <w:sz w:val="28"/>
          <w:szCs w:val="28"/>
        </w:rPr>
        <w:t>Российской</w:t>
      </w:r>
      <w:r w:rsidR="00BB4DF7">
        <w:rPr>
          <w:rFonts w:ascii="Times New Roman" w:hAnsi="Times New Roman"/>
          <w:sz w:val="28"/>
          <w:szCs w:val="28"/>
        </w:rPr>
        <w:t> </w:t>
      </w:r>
      <w:r w:rsidR="00D3668B" w:rsidRPr="001D1530">
        <w:rPr>
          <w:rFonts w:ascii="Times New Roman" w:hAnsi="Times New Roman"/>
          <w:sz w:val="28"/>
          <w:szCs w:val="28"/>
        </w:rPr>
        <w:t>Федерации</w:t>
      </w:r>
      <w:r w:rsidR="00D3668B" w:rsidRPr="00402C4A" w:rsidDel="001D1530">
        <w:rPr>
          <w:rFonts w:ascii="Times New Roman" w:hAnsi="Times New Roman"/>
          <w:sz w:val="28"/>
          <w:szCs w:val="28"/>
        </w:rPr>
        <w:t xml:space="preserve"> </w:t>
      </w:r>
      <w:r w:rsidR="00D3668B" w:rsidRPr="00402C4A">
        <w:rPr>
          <w:rFonts w:ascii="Times New Roman" w:hAnsi="Times New Roman"/>
          <w:sz w:val="28"/>
          <w:szCs w:val="28"/>
        </w:rPr>
        <w:t>от 24 октября 2017 г. №</w:t>
      </w:r>
      <w:r w:rsidR="00BB4DF7">
        <w:rPr>
          <w:rFonts w:ascii="Times New Roman" w:hAnsi="Times New Roman"/>
          <w:sz w:val="28"/>
          <w:szCs w:val="28"/>
        </w:rPr>
        <w:t xml:space="preserve"> </w:t>
      </w:r>
      <w:r w:rsidR="00D3668B" w:rsidRPr="00402C4A">
        <w:rPr>
          <w:rFonts w:ascii="Times New Roman" w:hAnsi="Times New Roman"/>
          <w:sz w:val="28"/>
          <w:szCs w:val="28"/>
        </w:rPr>
        <w:t>1470/пр</w:t>
      </w:r>
      <w:r w:rsidR="00B62187" w:rsidRPr="00B62187">
        <w:rPr>
          <w:rFonts w:ascii="Times New Roman" w:hAnsi="Times New Roman"/>
          <w:sz w:val="28"/>
          <w:szCs w:val="28"/>
        </w:rPr>
        <w:t xml:space="preserve">, действующие на дату определения НМЦК. При этом стоимость строительных ресурсов, учтенных </w:t>
      </w:r>
      <w:r w:rsidR="00BB4DF7" w:rsidRPr="00B62187">
        <w:rPr>
          <w:rFonts w:ascii="Times New Roman" w:hAnsi="Times New Roman"/>
          <w:sz w:val="28"/>
          <w:szCs w:val="28"/>
        </w:rPr>
        <w:t>в</w:t>
      </w:r>
      <w:r w:rsidR="00BB4DF7">
        <w:rPr>
          <w:rFonts w:ascii="Times New Roman" w:hAnsi="Times New Roman"/>
          <w:sz w:val="28"/>
          <w:szCs w:val="28"/>
        </w:rPr>
        <w:t> </w:t>
      </w:r>
      <w:r w:rsidR="00B62187" w:rsidRPr="00B62187">
        <w:rPr>
          <w:rFonts w:ascii="Times New Roman" w:hAnsi="Times New Roman"/>
          <w:sz w:val="28"/>
          <w:szCs w:val="28"/>
        </w:rPr>
        <w:t>сметной документации и отсутствующих в сметно-нормативной базе (принятых по фактической стоимости на основании прейскурантов, коммерческих предложений, прайс-листов), пересчитывается с применение</w:t>
      </w:r>
      <w:r w:rsidR="00B62187">
        <w:rPr>
          <w:rFonts w:ascii="Times New Roman" w:hAnsi="Times New Roman"/>
          <w:sz w:val="28"/>
          <w:szCs w:val="28"/>
        </w:rPr>
        <w:t>м индексов фактической инфляции.»;</w:t>
      </w:r>
    </w:p>
    <w:p w14:paraId="2795E15B" w14:textId="77777777" w:rsidR="00B62187" w:rsidRDefault="00D3668B" w:rsidP="00B62187">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62187">
        <w:rPr>
          <w:rFonts w:ascii="Times New Roman" w:hAnsi="Times New Roman"/>
          <w:sz w:val="28"/>
          <w:szCs w:val="28"/>
        </w:rPr>
        <w:t xml:space="preserve"> подпункте «б» дополнить абзацами следующего содержания:</w:t>
      </w:r>
    </w:p>
    <w:p w14:paraId="3BF335C7" w14:textId="77777777" w:rsidR="00B62187" w:rsidRPr="00B62187" w:rsidRDefault="00B62187" w:rsidP="00B62187">
      <w:pPr>
        <w:autoSpaceDE w:val="0"/>
        <w:autoSpaceDN w:val="0"/>
        <w:adjustRightInd w:val="0"/>
        <w:spacing w:after="0" w:line="240" w:lineRule="auto"/>
        <w:ind w:firstLine="720"/>
        <w:jc w:val="both"/>
        <w:rPr>
          <w:rFonts w:ascii="Times New Roman" w:hAnsi="Times New Roman" w:cs="Times New Roman"/>
          <w:sz w:val="28"/>
          <w:szCs w:val="28"/>
        </w:rPr>
      </w:pPr>
      <w:r w:rsidRPr="00B62187">
        <w:rPr>
          <w:rFonts w:ascii="Times New Roman" w:hAnsi="Times New Roman" w:cs="Times New Roman"/>
          <w:sz w:val="28"/>
          <w:szCs w:val="28"/>
        </w:rPr>
        <w:t>«Индекс прогнозной инфляции на один месяц определяется по формуле:</w:t>
      </w:r>
    </w:p>
    <w:p w14:paraId="7C62E556" w14:textId="77777777" w:rsidR="00B62187" w:rsidRPr="00B62187" w:rsidRDefault="00B62187" w:rsidP="00B62187">
      <w:pPr>
        <w:autoSpaceDE w:val="0"/>
        <w:autoSpaceDN w:val="0"/>
        <w:adjustRightInd w:val="0"/>
        <w:spacing w:after="0" w:line="240" w:lineRule="auto"/>
        <w:ind w:firstLine="720"/>
        <w:jc w:val="center"/>
        <w:rPr>
          <w:rFonts w:ascii="Times New Roman" w:hAnsi="Times New Roman" w:cs="Times New Roman"/>
          <w:sz w:val="28"/>
          <w:szCs w:val="28"/>
        </w:rPr>
      </w:pPr>
    </w:p>
    <w:p w14:paraId="38B3C718" w14:textId="1BD1727A" w:rsidR="00AF6F8A" w:rsidRDefault="00AF6F8A" w:rsidP="00B62187">
      <w:pPr>
        <w:autoSpaceDE w:val="0"/>
        <w:autoSpaceDN w:val="0"/>
        <w:adjustRightInd w:val="0"/>
        <w:spacing w:after="0" w:line="240" w:lineRule="auto"/>
        <w:ind w:firstLine="720"/>
        <w:jc w:val="center"/>
        <w:rPr>
          <w:rFonts w:ascii="Times New Roman" w:hAnsi="Times New Roman" w:cs="Times New Roman"/>
          <w:sz w:val="28"/>
          <w:szCs w:val="28"/>
        </w:rPr>
      </w:pPr>
      <w:r>
        <w:rPr>
          <w:rFonts w:eastAsia="Times New Roman"/>
          <w:noProof/>
          <w:lang w:eastAsia="ru-RU"/>
        </w:rPr>
        <w:drawing>
          <wp:inline distT="0" distB="0" distL="0" distR="0" wp14:anchorId="4D216C2A" wp14:editId="163F69CB">
            <wp:extent cx="2276475" cy="639330"/>
            <wp:effectExtent l="0" t="0" r="0" b="8890"/>
            <wp:docPr id="1" name="Рисунок 1" descr="cid:1f011d5c-bea6-4847-b5ca-9c61a8c2b84b@Minstroyrf.gov.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f011d5c-bea6-4847-b5ca-9c61a8c2b84b@Minstroyrf.gov.ru"/>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11562" cy="649184"/>
                    </a:xfrm>
                    <a:prstGeom prst="rect">
                      <a:avLst/>
                    </a:prstGeom>
                    <a:noFill/>
                    <a:ln>
                      <a:noFill/>
                    </a:ln>
                  </pic:spPr>
                </pic:pic>
              </a:graphicData>
            </a:graphic>
          </wp:inline>
        </w:drawing>
      </w:r>
    </w:p>
    <w:p w14:paraId="416997FE" w14:textId="77777777" w:rsidR="00B62187" w:rsidRPr="00B62187" w:rsidRDefault="00B62187" w:rsidP="00B62187">
      <w:pPr>
        <w:autoSpaceDE w:val="0"/>
        <w:autoSpaceDN w:val="0"/>
        <w:adjustRightInd w:val="0"/>
        <w:spacing w:after="0" w:line="240" w:lineRule="auto"/>
        <w:ind w:firstLine="720"/>
        <w:jc w:val="both"/>
        <w:rPr>
          <w:rFonts w:ascii="Times New Roman" w:hAnsi="Times New Roman" w:cs="Times New Roman"/>
          <w:sz w:val="28"/>
          <w:szCs w:val="28"/>
        </w:rPr>
      </w:pPr>
      <w:r w:rsidRPr="00B62187">
        <w:rPr>
          <w:rFonts w:ascii="Times New Roman" w:eastAsiaTheme="minorEastAsia" w:hAnsi="Times New Roman" w:cs="Times New Roman"/>
          <w:sz w:val="28"/>
          <w:szCs w:val="28"/>
        </w:rPr>
        <w:t>где:</w:t>
      </w:r>
    </w:p>
    <w:p w14:paraId="0AF8CABC" w14:textId="77777777" w:rsidR="00B62187" w:rsidRPr="00B62187" w:rsidRDefault="00B62187" w:rsidP="00B62187">
      <w:pPr>
        <w:autoSpaceDE w:val="0"/>
        <w:autoSpaceDN w:val="0"/>
        <w:adjustRightInd w:val="0"/>
        <w:spacing w:after="0" w:line="240" w:lineRule="auto"/>
        <w:ind w:firstLine="720"/>
        <w:jc w:val="both"/>
        <w:rPr>
          <w:rFonts w:ascii="Times New Roman" w:hAnsi="Times New Roman" w:cs="Times New Roman"/>
          <w:sz w:val="28"/>
          <w:szCs w:val="28"/>
        </w:rPr>
      </w:pPr>
      <w:r w:rsidRPr="00B62187">
        <w:rPr>
          <w:rFonts w:ascii="Times New Roman" w:hAnsi="Times New Roman" w:cs="Times New Roman"/>
          <w:sz w:val="28"/>
          <w:szCs w:val="28"/>
        </w:rPr>
        <w:t>К</w:t>
      </w:r>
      <w:r w:rsidRPr="00B62187">
        <w:rPr>
          <w:rFonts w:ascii="Times New Roman" w:hAnsi="Times New Roman" w:cs="Times New Roman"/>
          <w:sz w:val="28"/>
          <w:szCs w:val="28"/>
          <w:vertAlign w:val="subscript"/>
        </w:rPr>
        <w:t xml:space="preserve">инфл.мес. </w:t>
      </w:r>
      <w:r w:rsidRPr="00B62187">
        <w:rPr>
          <w:rFonts w:ascii="Times New Roman" w:hAnsi="Times New Roman" w:cs="Times New Roman"/>
          <w:sz w:val="28"/>
          <w:szCs w:val="28"/>
        </w:rPr>
        <w:t>– индекс прогнозной инфляции на один месяц;</w:t>
      </w:r>
    </w:p>
    <w:p w14:paraId="05865183" w14:textId="77777777" w:rsidR="00B62187" w:rsidRPr="00B62187" w:rsidRDefault="00B62187" w:rsidP="00B62187">
      <w:pPr>
        <w:autoSpaceDE w:val="0"/>
        <w:autoSpaceDN w:val="0"/>
        <w:adjustRightInd w:val="0"/>
        <w:spacing w:after="0" w:line="240" w:lineRule="auto"/>
        <w:ind w:firstLine="720"/>
        <w:jc w:val="both"/>
        <w:rPr>
          <w:rFonts w:ascii="Times New Roman" w:hAnsi="Times New Roman" w:cs="Times New Roman"/>
          <w:sz w:val="28"/>
          <w:szCs w:val="28"/>
        </w:rPr>
      </w:pPr>
      <w:r w:rsidRPr="00B62187">
        <w:rPr>
          <w:rFonts w:ascii="Times New Roman" w:hAnsi="Times New Roman" w:cs="Times New Roman"/>
          <w:sz w:val="28"/>
          <w:szCs w:val="28"/>
        </w:rPr>
        <w:lastRenderedPageBreak/>
        <w:t>К</w:t>
      </w:r>
      <w:r w:rsidRPr="00B62187">
        <w:rPr>
          <w:rFonts w:ascii="Times New Roman" w:hAnsi="Times New Roman" w:cs="Times New Roman"/>
          <w:sz w:val="28"/>
          <w:szCs w:val="28"/>
          <w:vertAlign w:val="subscript"/>
        </w:rPr>
        <w:t xml:space="preserve">инфл.год. - </w:t>
      </w:r>
      <w:r w:rsidRPr="00B62187">
        <w:rPr>
          <w:rFonts w:ascii="Times New Roman" w:hAnsi="Times New Roman" w:cs="Times New Roman"/>
          <w:sz w:val="28"/>
          <w:szCs w:val="28"/>
        </w:rPr>
        <w:t>индекс-дефлятор Министерства экономического развития Российской Федерации по строке «Инвестиции в основной капитал (капитальные вложения)», установленный в целом на год.</w:t>
      </w:r>
    </w:p>
    <w:p w14:paraId="0CF1BF72" w14:textId="6037E685" w:rsidR="0087458A" w:rsidRPr="00B62187" w:rsidRDefault="00B62187" w:rsidP="00B62187">
      <w:pPr>
        <w:spacing w:after="0" w:line="240" w:lineRule="auto"/>
        <w:ind w:firstLine="709"/>
        <w:jc w:val="both"/>
        <w:rPr>
          <w:rFonts w:ascii="Times New Roman" w:hAnsi="Times New Roman" w:cs="Times New Roman"/>
          <w:sz w:val="28"/>
          <w:szCs w:val="28"/>
        </w:rPr>
      </w:pPr>
      <w:r w:rsidRPr="00B62187">
        <w:rPr>
          <w:rFonts w:ascii="Times New Roman" w:hAnsi="Times New Roman" w:cs="Times New Roman"/>
          <w:sz w:val="28"/>
          <w:szCs w:val="28"/>
        </w:rPr>
        <w:t>Для определен</w:t>
      </w:r>
      <w:r w:rsidRPr="00B62187">
        <w:rPr>
          <w:rFonts w:ascii="Times New Roman" w:eastAsiaTheme="minorEastAsia" w:hAnsi="Times New Roman" w:cs="Times New Roman"/>
          <w:sz w:val="28"/>
          <w:szCs w:val="28"/>
        </w:rPr>
        <w:t xml:space="preserve">ия размера индекса прогнозной инфляции для периода </w:t>
      </w:r>
      <w:r w:rsidR="00BB4DF7" w:rsidRPr="00B62187">
        <w:rPr>
          <w:rFonts w:ascii="Times New Roman" w:eastAsiaTheme="minorEastAsia" w:hAnsi="Times New Roman" w:cs="Times New Roman"/>
          <w:sz w:val="28"/>
          <w:szCs w:val="28"/>
        </w:rPr>
        <w:t>в</w:t>
      </w:r>
      <w:r w:rsidR="00BB4DF7">
        <w:rPr>
          <w:rFonts w:ascii="Times New Roman" w:eastAsiaTheme="minorEastAsia" w:hAnsi="Times New Roman" w:cs="Times New Roman"/>
          <w:sz w:val="28"/>
          <w:szCs w:val="28"/>
        </w:rPr>
        <w:t> </w:t>
      </w:r>
      <w:r w:rsidRPr="00B62187">
        <w:rPr>
          <w:rFonts w:ascii="Times New Roman" w:eastAsiaTheme="minorEastAsia" w:hAnsi="Times New Roman" w:cs="Times New Roman"/>
          <w:sz w:val="28"/>
          <w:szCs w:val="28"/>
        </w:rPr>
        <w:t xml:space="preserve">несколько месяцев величина индекса прогнозной инфляции на один месяц возводится в степень, размер которой соответствует количеству месяцев с начала года (соответственно, для даты </w:t>
      </w:r>
      <w:r w:rsidRPr="00B62187">
        <w:rPr>
          <w:rFonts w:ascii="Times New Roman" w:hAnsi="Times New Roman" w:cs="Times New Roman"/>
          <w:sz w:val="28"/>
          <w:szCs w:val="28"/>
        </w:rPr>
        <w:t>н</w:t>
      </w:r>
      <w:r w:rsidRPr="00B62187">
        <w:rPr>
          <w:rFonts w:ascii="Times New Roman" w:eastAsiaTheme="minorEastAsia" w:hAnsi="Times New Roman" w:cs="Times New Roman"/>
          <w:sz w:val="28"/>
          <w:szCs w:val="28"/>
        </w:rPr>
        <w:t>ачала работ и для даты окончания работ).</w:t>
      </w:r>
      <w:r>
        <w:rPr>
          <w:rFonts w:ascii="Times New Roman" w:eastAsiaTheme="minorEastAsia" w:hAnsi="Times New Roman" w:cs="Times New Roman"/>
          <w:sz w:val="28"/>
          <w:szCs w:val="28"/>
        </w:rPr>
        <w:t>»;</w:t>
      </w:r>
    </w:p>
    <w:p w14:paraId="314A3C60" w14:textId="77777777" w:rsidR="005A4700" w:rsidRDefault="00326AC5" w:rsidP="00231651">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2.8.</w:t>
      </w:r>
      <w:r w:rsidR="005A4700">
        <w:rPr>
          <w:rFonts w:ascii="Times New Roman" w:eastAsiaTheme="minorEastAsia" w:hAnsi="Times New Roman"/>
          <w:sz w:val="28"/>
          <w:szCs w:val="28"/>
        </w:rPr>
        <w:t xml:space="preserve"> </w:t>
      </w:r>
      <w:r>
        <w:rPr>
          <w:rFonts w:ascii="Times New Roman" w:eastAsiaTheme="minorEastAsia" w:hAnsi="Times New Roman"/>
          <w:sz w:val="28"/>
          <w:szCs w:val="28"/>
        </w:rPr>
        <w:t>Д</w:t>
      </w:r>
      <w:r w:rsidR="005A4700">
        <w:rPr>
          <w:rFonts w:ascii="Times New Roman" w:eastAsiaTheme="minorEastAsia" w:hAnsi="Times New Roman"/>
          <w:sz w:val="28"/>
          <w:szCs w:val="28"/>
        </w:rPr>
        <w:t>ополнить пунктом 10</w:t>
      </w:r>
      <w:r w:rsidR="005A4700" w:rsidRPr="005A4700">
        <w:rPr>
          <w:rFonts w:ascii="Times New Roman" w:eastAsiaTheme="minorEastAsia" w:hAnsi="Times New Roman"/>
          <w:sz w:val="28"/>
          <w:szCs w:val="28"/>
          <w:vertAlign w:val="superscript"/>
        </w:rPr>
        <w:t>1</w:t>
      </w:r>
      <w:r w:rsidR="005A4700">
        <w:rPr>
          <w:rFonts w:ascii="Times New Roman" w:eastAsiaTheme="minorEastAsia" w:hAnsi="Times New Roman"/>
          <w:sz w:val="28"/>
          <w:szCs w:val="28"/>
        </w:rPr>
        <w:t xml:space="preserve"> следующего содержания:</w:t>
      </w:r>
    </w:p>
    <w:p w14:paraId="07FAFF0D" w14:textId="77777777" w:rsidR="005A4700" w:rsidRPr="00E17BA8" w:rsidRDefault="005A4700" w:rsidP="005A4700">
      <w:pPr>
        <w:autoSpaceDE w:val="0"/>
        <w:autoSpaceDN w:val="0"/>
        <w:adjustRightInd w:val="0"/>
        <w:spacing w:after="0" w:line="240" w:lineRule="auto"/>
        <w:ind w:firstLine="720"/>
        <w:jc w:val="both"/>
        <w:rPr>
          <w:rFonts w:ascii="Times New Roman" w:eastAsiaTheme="minorEastAsia" w:hAnsi="Times New Roman"/>
          <w:sz w:val="28"/>
          <w:szCs w:val="28"/>
        </w:rPr>
      </w:pPr>
      <w:r>
        <w:rPr>
          <w:sz w:val="28"/>
          <w:szCs w:val="28"/>
        </w:rPr>
        <w:t>«</w:t>
      </w:r>
      <w:r w:rsidR="001A3E54">
        <w:rPr>
          <w:rFonts w:ascii="Times New Roman" w:eastAsiaTheme="minorEastAsia" w:hAnsi="Times New Roman"/>
          <w:sz w:val="28"/>
          <w:szCs w:val="28"/>
        </w:rPr>
        <w:t>10</w:t>
      </w:r>
      <w:r w:rsidRPr="001A3E54">
        <w:rPr>
          <w:rFonts w:ascii="Times New Roman" w:eastAsiaTheme="minorEastAsia" w:hAnsi="Times New Roman"/>
          <w:sz w:val="28"/>
          <w:szCs w:val="28"/>
          <w:vertAlign w:val="superscript"/>
        </w:rPr>
        <w:t>1</w:t>
      </w:r>
      <w:r w:rsidR="001A3E54">
        <w:rPr>
          <w:rFonts w:ascii="Times New Roman" w:eastAsiaTheme="minorEastAsia" w:hAnsi="Times New Roman"/>
          <w:sz w:val="28"/>
          <w:szCs w:val="28"/>
        </w:rPr>
        <w:t xml:space="preserve"> </w:t>
      </w:r>
      <w:r w:rsidRPr="001A3E54">
        <w:rPr>
          <w:rFonts w:ascii="Times New Roman" w:eastAsiaTheme="minorEastAsia" w:hAnsi="Times New Roman"/>
          <w:sz w:val="28"/>
          <w:szCs w:val="28"/>
        </w:rPr>
        <w:t xml:space="preserve">Приоритетным </w:t>
      </w:r>
      <w:r w:rsidRPr="00E17BA8">
        <w:rPr>
          <w:rFonts w:ascii="Times New Roman" w:eastAsiaTheme="minorEastAsia" w:hAnsi="Times New Roman"/>
          <w:sz w:val="28"/>
          <w:szCs w:val="28"/>
        </w:rPr>
        <w:t>методом определения НМЦК при осуществлении закупок подрядных работ по инженерным изысканиям и (или) по подготовке проектной документации является проектно-сметный метод расчета, выполняемый на основании сметных нормативов, включенных в федеральный реестр сметных нормативов.</w:t>
      </w:r>
    </w:p>
    <w:p w14:paraId="431756D6" w14:textId="77777777" w:rsidR="001A3E54" w:rsidRDefault="005A4700" w:rsidP="001A3E54">
      <w:pPr>
        <w:autoSpaceDE w:val="0"/>
        <w:autoSpaceDN w:val="0"/>
        <w:adjustRightInd w:val="0"/>
        <w:spacing w:after="0" w:line="240" w:lineRule="auto"/>
        <w:ind w:firstLine="720"/>
        <w:jc w:val="both"/>
        <w:rPr>
          <w:rFonts w:ascii="Times New Roman" w:eastAsiaTheme="minorEastAsia" w:hAnsi="Times New Roman"/>
          <w:sz w:val="28"/>
          <w:szCs w:val="28"/>
        </w:rPr>
      </w:pPr>
      <w:r w:rsidRPr="001A3E54">
        <w:rPr>
          <w:rFonts w:ascii="Times New Roman" w:eastAsiaTheme="minorEastAsia" w:hAnsi="Times New Roman"/>
          <w:sz w:val="28"/>
          <w:szCs w:val="28"/>
        </w:rPr>
        <w:t>Применение иных методов, предусмотренных частью 1 статьи 22 Федерального закона № 44-ФЗ</w:t>
      </w:r>
      <w:r w:rsidR="001A3E54">
        <w:rPr>
          <w:rFonts w:ascii="Times New Roman" w:eastAsiaTheme="minorEastAsia" w:hAnsi="Times New Roman"/>
          <w:sz w:val="28"/>
          <w:szCs w:val="28"/>
        </w:rPr>
        <w:t>,</w:t>
      </w:r>
      <w:r w:rsidRPr="001A3E54">
        <w:rPr>
          <w:rFonts w:ascii="Times New Roman" w:eastAsiaTheme="minorEastAsia" w:hAnsi="Times New Roman"/>
          <w:sz w:val="28"/>
          <w:szCs w:val="28"/>
        </w:rPr>
        <w:t xml:space="preserve"> рекомендуется использовать при отсутствии соответствующих сметных нормативов на проектные работы и (или) инженерные изыскания, включенных в федеральный реестр сметных нормативов.»</w:t>
      </w:r>
      <w:r w:rsidR="001A3E54" w:rsidRPr="001A3E54">
        <w:rPr>
          <w:rFonts w:ascii="Times New Roman" w:eastAsiaTheme="minorEastAsia" w:hAnsi="Times New Roman"/>
          <w:sz w:val="28"/>
          <w:szCs w:val="28"/>
        </w:rPr>
        <w:t>;</w:t>
      </w:r>
    </w:p>
    <w:p w14:paraId="716B23A9" w14:textId="77777777" w:rsidR="007C7CE6" w:rsidRPr="001A3E54" w:rsidRDefault="00672A20" w:rsidP="001A3E54">
      <w:pPr>
        <w:autoSpaceDE w:val="0"/>
        <w:autoSpaceDN w:val="0"/>
        <w:adjustRightInd w:val="0"/>
        <w:spacing w:after="0" w:line="240" w:lineRule="auto"/>
        <w:ind w:firstLine="720"/>
        <w:jc w:val="both"/>
        <w:rPr>
          <w:rFonts w:ascii="Times New Roman" w:eastAsiaTheme="minorEastAsia" w:hAnsi="Times New Roman"/>
          <w:sz w:val="28"/>
          <w:szCs w:val="28"/>
        </w:rPr>
      </w:pPr>
      <w:r w:rsidRPr="007F190C">
        <w:rPr>
          <w:rFonts w:ascii="Times New Roman" w:hAnsi="Times New Roman"/>
          <w:sz w:val="28"/>
          <w:szCs w:val="28"/>
        </w:rPr>
        <w:t>2.</w:t>
      </w:r>
      <w:r w:rsidR="00326AC5">
        <w:rPr>
          <w:rFonts w:ascii="Times New Roman" w:hAnsi="Times New Roman"/>
          <w:sz w:val="28"/>
          <w:szCs w:val="28"/>
        </w:rPr>
        <w:t>9.</w:t>
      </w:r>
      <w:r w:rsidR="00B61205" w:rsidRPr="007F190C">
        <w:rPr>
          <w:rFonts w:ascii="Times New Roman" w:hAnsi="Times New Roman"/>
          <w:sz w:val="28"/>
          <w:szCs w:val="28"/>
        </w:rPr>
        <w:t xml:space="preserve"> </w:t>
      </w:r>
      <w:r w:rsidR="00326AC5">
        <w:rPr>
          <w:rFonts w:ascii="Times New Roman" w:hAnsi="Times New Roman"/>
          <w:sz w:val="28"/>
          <w:szCs w:val="28"/>
        </w:rPr>
        <w:t>П</w:t>
      </w:r>
      <w:r w:rsidR="00B61205" w:rsidRPr="007F190C">
        <w:rPr>
          <w:rFonts w:ascii="Times New Roman" w:hAnsi="Times New Roman"/>
          <w:sz w:val="28"/>
          <w:szCs w:val="28"/>
        </w:rPr>
        <w:t>ункт 12 изложить в следующей редакции</w:t>
      </w:r>
      <w:r w:rsidR="00453062" w:rsidRPr="007F190C">
        <w:rPr>
          <w:rFonts w:ascii="Times New Roman" w:hAnsi="Times New Roman"/>
          <w:sz w:val="28"/>
          <w:szCs w:val="28"/>
        </w:rPr>
        <w:t>:</w:t>
      </w:r>
    </w:p>
    <w:p w14:paraId="3643F505" w14:textId="77777777" w:rsidR="00B61205" w:rsidRPr="00B61205" w:rsidRDefault="00B61205" w:rsidP="00B61205">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w:t>
      </w:r>
      <w:r w:rsidRPr="00B61205">
        <w:rPr>
          <w:rFonts w:ascii="Times New Roman" w:eastAsiaTheme="minorEastAsia" w:hAnsi="Times New Roman"/>
          <w:sz w:val="28"/>
          <w:szCs w:val="28"/>
        </w:rPr>
        <w:t>12. НМЦК при осуществлении закупок подрядных работ по инженерным изысканиям и (или) по подготовке проектной документации с составлением расчетов (смет) определяется в следующей последовательности:</w:t>
      </w:r>
    </w:p>
    <w:p w14:paraId="681B8693" w14:textId="4253C08D" w:rsidR="00B61205" w:rsidRPr="00B61205" w:rsidRDefault="00B61205" w:rsidP="00B61205">
      <w:pPr>
        <w:autoSpaceDE w:val="0"/>
        <w:autoSpaceDN w:val="0"/>
        <w:adjustRightInd w:val="0"/>
        <w:spacing w:after="0" w:line="240" w:lineRule="auto"/>
        <w:ind w:firstLine="720"/>
        <w:jc w:val="both"/>
        <w:rPr>
          <w:rFonts w:ascii="Times New Roman" w:eastAsiaTheme="minorEastAsia" w:hAnsi="Times New Roman"/>
          <w:sz w:val="28"/>
          <w:szCs w:val="28"/>
        </w:rPr>
      </w:pPr>
      <w:r w:rsidRPr="00B61205">
        <w:rPr>
          <w:rFonts w:ascii="Times New Roman" w:eastAsiaTheme="minorEastAsia" w:hAnsi="Times New Roman"/>
          <w:sz w:val="28"/>
          <w:szCs w:val="28"/>
        </w:rPr>
        <w:t xml:space="preserve">а) производится пересчет сметной стоимости работ по инженерным изысканиям и (или) подготовке проектной документации из уровня цен </w:t>
      </w:r>
      <w:r w:rsidR="00BB4DF7" w:rsidRPr="00B61205">
        <w:rPr>
          <w:rFonts w:ascii="Times New Roman" w:eastAsiaTheme="minorEastAsia" w:hAnsi="Times New Roman"/>
          <w:sz w:val="28"/>
          <w:szCs w:val="28"/>
        </w:rPr>
        <w:t>в</w:t>
      </w:r>
      <w:r w:rsidR="00BB4DF7">
        <w:rPr>
          <w:rFonts w:ascii="Times New Roman" w:eastAsiaTheme="minorEastAsia" w:hAnsi="Times New Roman"/>
          <w:sz w:val="28"/>
          <w:szCs w:val="28"/>
        </w:rPr>
        <w:t> </w:t>
      </w:r>
      <w:r w:rsidRPr="00B61205">
        <w:rPr>
          <w:rFonts w:ascii="Times New Roman" w:eastAsiaTheme="minorEastAsia" w:hAnsi="Times New Roman"/>
          <w:sz w:val="28"/>
          <w:szCs w:val="28"/>
        </w:rPr>
        <w:t xml:space="preserve">котором составлена смета на выполнение работ по инженерным изысканиям </w:t>
      </w:r>
      <w:r w:rsidR="00BB4DF7" w:rsidRPr="00B61205">
        <w:rPr>
          <w:rFonts w:ascii="Times New Roman" w:eastAsiaTheme="minorEastAsia" w:hAnsi="Times New Roman"/>
          <w:sz w:val="28"/>
          <w:szCs w:val="28"/>
        </w:rPr>
        <w:t>и</w:t>
      </w:r>
      <w:r w:rsidR="00BB4DF7">
        <w:rPr>
          <w:rFonts w:ascii="Times New Roman" w:eastAsiaTheme="minorEastAsia" w:hAnsi="Times New Roman"/>
          <w:sz w:val="28"/>
          <w:szCs w:val="28"/>
        </w:rPr>
        <w:t> </w:t>
      </w:r>
      <w:r w:rsidRPr="00B61205">
        <w:rPr>
          <w:rFonts w:ascii="Times New Roman" w:eastAsiaTheme="minorEastAsia" w:hAnsi="Times New Roman"/>
          <w:sz w:val="28"/>
          <w:szCs w:val="28"/>
        </w:rPr>
        <w:t>(или) подготовке проектной документации в уровень цен на дату определения НМЦК с применением индексов фактической инфляции.</w:t>
      </w:r>
    </w:p>
    <w:p w14:paraId="0306935E" w14:textId="2D9BE8AD" w:rsidR="00B61205" w:rsidRPr="00B61205" w:rsidRDefault="00B61205" w:rsidP="00B61205">
      <w:pPr>
        <w:autoSpaceDE w:val="0"/>
        <w:autoSpaceDN w:val="0"/>
        <w:adjustRightInd w:val="0"/>
        <w:spacing w:after="0" w:line="240" w:lineRule="auto"/>
        <w:ind w:firstLine="720"/>
        <w:jc w:val="both"/>
        <w:rPr>
          <w:rFonts w:ascii="Times New Roman" w:eastAsiaTheme="minorEastAsia" w:hAnsi="Times New Roman"/>
          <w:sz w:val="28"/>
          <w:szCs w:val="28"/>
        </w:rPr>
      </w:pPr>
      <w:r w:rsidRPr="00B61205">
        <w:rPr>
          <w:rFonts w:ascii="Times New Roman" w:eastAsiaTheme="minorEastAsia" w:hAnsi="Times New Roman"/>
          <w:sz w:val="28"/>
          <w:szCs w:val="28"/>
        </w:rPr>
        <w:t xml:space="preserve">Если для определения НМЦК на выполнение подрядных работ </w:t>
      </w:r>
      <w:r w:rsidR="00BB4DF7" w:rsidRPr="00B61205">
        <w:rPr>
          <w:rFonts w:ascii="Times New Roman" w:eastAsiaTheme="minorEastAsia" w:hAnsi="Times New Roman"/>
          <w:sz w:val="28"/>
          <w:szCs w:val="28"/>
        </w:rPr>
        <w:t>по</w:t>
      </w:r>
      <w:r w:rsidR="00BB4DF7">
        <w:rPr>
          <w:rFonts w:ascii="Times New Roman" w:eastAsiaTheme="minorEastAsia" w:hAnsi="Times New Roman"/>
          <w:sz w:val="28"/>
          <w:szCs w:val="28"/>
        </w:rPr>
        <w:t> </w:t>
      </w:r>
      <w:r w:rsidRPr="00B61205">
        <w:rPr>
          <w:rFonts w:ascii="Times New Roman" w:eastAsiaTheme="minorEastAsia" w:hAnsi="Times New Roman"/>
          <w:sz w:val="28"/>
          <w:szCs w:val="28"/>
        </w:rPr>
        <w:t>инженерным изысканиям и (или) подготовке проектной документации используется сметная документация, разработанная на основании применяемой на дату формирования НМЦК сметно-нормативной базы</w:t>
      </w:r>
      <w:r w:rsidR="00726AFE">
        <w:rPr>
          <w:rFonts w:ascii="Times New Roman" w:eastAsiaTheme="minorEastAsia" w:hAnsi="Times New Roman"/>
          <w:sz w:val="28"/>
          <w:szCs w:val="28"/>
        </w:rPr>
        <w:t xml:space="preserve"> (за исключением случая формирования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w:t>
      </w:r>
      <w:r w:rsidR="00D76A38">
        <w:rPr>
          <w:rFonts w:ascii="Times New Roman" w:eastAsiaTheme="minorEastAsia" w:hAnsi="Times New Roman"/>
          <w:sz w:val="28"/>
          <w:szCs w:val="28"/>
        </w:rPr>
        <w:t>,</w:t>
      </w:r>
      <w:r w:rsidR="00D76A38" w:rsidRPr="00D76A38">
        <w:rPr>
          <w:rFonts w:ascii="Times New Roman" w:hAnsi="Times New Roman"/>
          <w:sz w:val="28"/>
          <w:szCs w:val="28"/>
        </w:rPr>
        <w:t xml:space="preserve"> </w:t>
      </w:r>
      <w:r w:rsidR="00D3668B" w:rsidRPr="00874FEF">
        <w:rPr>
          <w:rFonts w:ascii="Times New Roman" w:eastAsiaTheme="minorEastAsia" w:hAnsi="Times New Roman"/>
          <w:sz w:val="28"/>
          <w:szCs w:val="28"/>
        </w:rPr>
        <w:t xml:space="preserve">а также </w:t>
      </w:r>
      <w:r w:rsidR="00D3668B" w:rsidRPr="00467A3F">
        <w:rPr>
          <w:rFonts w:ascii="Times New Roman" w:hAnsi="Times New Roman"/>
          <w:sz w:val="28"/>
          <w:szCs w:val="28"/>
        </w:rPr>
        <w:t>случая формирования сметной документации в уровне цен на дату утверждения проектной документации с применением</w:t>
      </w:r>
      <w:r w:rsidR="00D3668B" w:rsidRPr="00467A3F">
        <w:rPr>
          <w:rFonts w:ascii="Times New Roman" w:hAnsi="Times New Roman"/>
          <w:sz w:val="28"/>
        </w:rPr>
        <w:t xml:space="preserve"> </w:t>
      </w:r>
      <w:r w:rsidR="00D3668B" w:rsidRPr="00874FEF">
        <w:rPr>
          <w:rFonts w:ascii="Times New Roman" w:eastAsiaTheme="minorEastAsia" w:hAnsi="Times New Roman"/>
          <w:sz w:val="28"/>
          <w:szCs w:val="28"/>
        </w:rPr>
        <w:t xml:space="preserve">документов в сфере ценообразования </w:t>
      </w:r>
      <w:r w:rsidR="00BB4DF7" w:rsidRPr="00874FEF">
        <w:rPr>
          <w:rFonts w:ascii="Times New Roman" w:eastAsiaTheme="minorEastAsia" w:hAnsi="Times New Roman"/>
          <w:sz w:val="28"/>
          <w:szCs w:val="28"/>
        </w:rPr>
        <w:t>и</w:t>
      </w:r>
      <w:r w:rsidR="00BB4DF7">
        <w:rPr>
          <w:rFonts w:ascii="Times New Roman" w:eastAsiaTheme="minorEastAsia" w:hAnsi="Times New Roman"/>
          <w:sz w:val="28"/>
          <w:szCs w:val="28"/>
        </w:rPr>
        <w:t> </w:t>
      </w:r>
      <w:r w:rsidR="00D3668B" w:rsidRPr="00874FEF">
        <w:rPr>
          <w:rFonts w:ascii="Times New Roman" w:eastAsiaTheme="minorEastAsia" w:hAnsi="Times New Roman"/>
          <w:sz w:val="28"/>
          <w:szCs w:val="28"/>
        </w:rPr>
        <w:t>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частью 1 статьи 3 Федерального закона № 191-ФЗ</w:t>
      </w:r>
      <w:r w:rsidR="00726AFE">
        <w:rPr>
          <w:rFonts w:ascii="Times New Roman" w:eastAsiaTheme="minorEastAsia" w:hAnsi="Times New Roman"/>
          <w:sz w:val="28"/>
          <w:szCs w:val="28"/>
        </w:rPr>
        <w:t>)</w:t>
      </w:r>
      <w:r w:rsidRPr="00B61205">
        <w:rPr>
          <w:rFonts w:ascii="Times New Roman" w:eastAsiaTheme="minorEastAsia" w:hAnsi="Times New Roman"/>
          <w:sz w:val="28"/>
          <w:szCs w:val="28"/>
        </w:rPr>
        <w:t xml:space="preserve">, то для пересчета сметной стоимости работ </w:t>
      </w:r>
      <w:r w:rsidR="00BB4DF7" w:rsidRPr="00B61205">
        <w:rPr>
          <w:rFonts w:ascii="Times New Roman" w:eastAsiaTheme="minorEastAsia" w:hAnsi="Times New Roman"/>
          <w:sz w:val="28"/>
          <w:szCs w:val="28"/>
        </w:rPr>
        <w:t>в</w:t>
      </w:r>
      <w:r w:rsidR="00BB4DF7">
        <w:rPr>
          <w:rFonts w:ascii="Times New Roman" w:eastAsiaTheme="minorEastAsia" w:hAnsi="Times New Roman"/>
          <w:sz w:val="28"/>
          <w:szCs w:val="28"/>
        </w:rPr>
        <w:t> </w:t>
      </w:r>
      <w:r w:rsidRPr="00B61205">
        <w:rPr>
          <w:rFonts w:ascii="Times New Roman" w:eastAsiaTheme="minorEastAsia" w:hAnsi="Times New Roman"/>
          <w:sz w:val="28"/>
          <w:szCs w:val="28"/>
        </w:rPr>
        <w:t xml:space="preserve">уровень цен на дату определения НМЦК используются индексы изменения сметной стоимости проектных и изыскательских работ, </w:t>
      </w:r>
      <w:r w:rsidR="00D3668B" w:rsidRPr="00402C4A">
        <w:rPr>
          <w:rFonts w:ascii="Times New Roman" w:hAnsi="Times New Roman"/>
          <w:sz w:val="28"/>
          <w:szCs w:val="28"/>
        </w:rPr>
        <w:t xml:space="preserve">размещаемые Минстроем России в федеральном реестре сметных нормативов в соответствии </w:t>
      </w:r>
      <w:r w:rsidR="00D3668B" w:rsidRPr="00402C4A">
        <w:rPr>
          <w:rFonts w:ascii="Times New Roman" w:hAnsi="Times New Roman"/>
          <w:sz w:val="28"/>
          <w:szCs w:val="28"/>
        </w:rPr>
        <w:lastRenderedPageBreak/>
        <w:t xml:space="preserve">с Приказом </w:t>
      </w:r>
      <w:r w:rsidR="00D3668B" w:rsidRPr="001D1530">
        <w:rPr>
          <w:rFonts w:ascii="Times New Roman" w:hAnsi="Times New Roman"/>
          <w:sz w:val="28"/>
          <w:szCs w:val="28"/>
        </w:rPr>
        <w:t>Министерства строительства и жилищно-коммунального хозяйства Российской Федерации</w:t>
      </w:r>
      <w:r w:rsidR="00D3668B" w:rsidRPr="00402C4A" w:rsidDel="001D1530">
        <w:rPr>
          <w:rFonts w:ascii="Times New Roman" w:hAnsi="Times New Roman"/>
          <w:sz w:val="28"/>
          <w:szCs w:val="28"/>
        </w:rPr>
        <w:t xml:space="preserve"> </w:t>
      </w:r>
      <w:r w:rsidR="00D3668B" w:rsidRPr="00402C4A">
        <w:rPr>
          <w:rFonts w:ascii="Times New Roman" w:hAnsi="Times New Roman"/>
          <w:sz w:val="28"/>
          <w:szCs w:val="28"/>
        </w:rPr>
        <w:t>от 24 октября 2017 г. № 1470/пр</w:t>
      </w:r>
      <w:r w:rsidR="00D3668B" w:rsidRPr="00402C4A">
        <w:rPr>
          <w:rFonts w:ascii="Times New Roman" w:eastAsiaTheme="minorEastAsia" w:hAnsi="Times New Roman"/>
          <w:sz w:val="28"/>
          <w:szCs w:val="28"/>
        </w:rPr>
        <w:t>, действующие на дату определения НМЦК</w:t>
      </w:r>
      <w:r w:rsidRPr="00B61205">
        <w:rPr>
          <w:rFonts w:ascii="Times New Roman" w:eastAsiaTheme="minorEastAsia" w:hAnsi="Times New Roman"/>
          <w:sz w:val="28"/>
          <w:szCs w:val="28"/>
        </w:rPr>
        <w:t>;</w:t>
      </w:r>
    </w:p>
    <w:p w14:paraId="2E502815" w14:textId="3A669237" w:rsidR="00B61205" w:rsidRDefault="00B61205" w:rsidP="00B61205">
      <w:pPr>
        <w:autoSpaceDE w:val="0"/>
        <w:autoSpaceDN w:val="0"/>
        <w:adjustRightInd w:val="0"/>
        <w:spacing w:after="0" w:line="240" w:lineRule="auto"/>
        <w:ind w:firstLine="720"/>
        <w:jc w:val="both"/>
        <w:rPr>
          <w:rFonts w:ascii="Times New Roman" w:eastAsiaTheme="minorEastAsia" w:hAnsi="Times New Roman"/>
          <w:sz w:val="28"/>
          <w:szCs w:val="28"/>
        </w:rPr>
      </w:pPr>
      <w:r w:rsidRPr="00B61205">
        <w:rPr>
          <w:rFonts w:ascii="Times New Roman" w:eastAsiaTheme="minorEastAsia" w:hAnsi="Times New Roman"/>
          <w:sz w:val="28"/>
          <w:szCs w:val="28"/>
        </w:rPr>
        <w:t xml:space="preserve">б) производится пересчет стоимости работ по инженерным изысканиям </w:t>
      </w:r>
      <w:r w:rsidR="00BB4DF7" w:rsidRPr="00B61205">
        <w:rPr>
          <w:rFonts w:ascii="Times New Roman" w:eastAsiaTheme="minorEastAsia" w:hAnsi="Times New Roman"/>
          <w:sz w:val="28"/>
          <w:szCs w:val="28"/>
        </w:rPr>
        <w:t>и</w:t>
      </w:r>
      <w:r w:rsidR="00BB4DF7">
        <w:rPr>
          <w:rFonts w:ascii="Times New Roman" w:eastAsiaTheme="minorEastAsia" w:hAnsi="Times New Roman"/>
          <w:sz w:val="28"/>
          <w:szCs w:val="28"/>
        </w:rPr>
        <w:t> </w:t>
      </w:r>
      <w:r w:rsidRPr="00B61205">
        <w:rPr>
          <w:rFonts w:ascii="Times New Roman" w:eastAsiaTheme="minorEastAsia" w:hAnsi="Times New Roman"/>
          <w:sz w:val="28"/>
          <w:szCs w:val="28"/>
        </w:rPr>
        <w:t xml:space="preserve">(или) подготовке проектной документации из уровня цен на дату определения НМЦК в уровень цен периода исполнения контракта с использованием индекса прогнозной инфляции на весь планируемый период исполнения контракта </w:t>
      </w:r>
      <w:r w:rsidR="00BB4DF7" w:rsidRPr="00B61205">
        <w:rPr>
          <w:rFonts w:ascii="Times New Roman" w:eastAsiaTheme="minorEastAsia" w:hAnsi="Times New Roman"/>
          <w:sz w:val="28"/>
          <w:szCs w:val="28"/>
        </w:rPr>
        <w:t>с</w:t>
      </w:r>
      <w:r w:rsidR="00BB4DF7">
        <w:rPr>
          <w:rFonts w:ascii="Times New Roman" w:eastAsiaTheme="minorEastAsia" w:hAnsi="Times New Roman"/>
          <w:sz w:val="28"/>
          <w:szCs w:val="28"/>
        </w:rPr>
        <w:t> </w:t>
      </w:r>
      <w:r w:rsidRPr="00B61205">
        <w:rPr>
          <w:rFonts w:ascii="Times New Roman" w:eastAsiaTheme="minorEastAsia" w:hAnsi="Times New Roman"/>
          <w:sz w:val="28"/>
          <w:szCs w:val="28"/>
        </w:rPr>
        <w:t>использованием информации о сроках выполнения работ по инженерным изысканиям и (или) по подготовке проектной документации.</w:t>
      </w:r>
      <w:r>
        <w:rPr>
          <w:rFonts w:ascii="Times New Roman" w:eastAsiaTheme="minorEastAsia" w:hAnsi="Times New Roman"/>
          <w:sz w:val="28"/>
          <w:szCs w:val="28"/>
        </w:rPr>
        <w:t>»;</w:t>
      </w:r>
    </w:p>
    <w:p w14:paraId="541E8A8B" w14:textId="77777777" w:rsidR="0042427A" w:rsidRDefault="00672A20" w:rsidP="00B61205">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326AC5">
        <w:rPr>
          <w:rFonts w:ascii="Times New Roman" w:eastAsiaTheme="minorEastAsia" w:hAnsi="Times New Roman"/>
          <w:sz w:val="28"/>
          <w:szCs w:val="28"/>
        </w:rPr>
        <w:t>10.</w:t>
      </w:r>
      <w:r w:rsidR="0042427A">
        <w:rPr>
          <w:rFonts w:ascii="Times New Roman" w:eastAsiaTheme="minorEastAsia" w:hAnsi="Times New Roman"/>
          <w:sz w:val="28"/>
          <w:szCs w:val="28"/>
        </w:rPr>
        <w:t xml:space="preserve"> </w:t>
      </w:r>
      <w:r w:rsidR="00326AC5">
        <w:rPr>
          <w:rFonts w:ascii="Times New Roman" w:eastAsiaTheme="minorEastAsia" w:hAnsi="Times New Roman"/>
          <w:sz w:val="28"/>
          <w:szCs w:val="28"/>
        </w:rPr>
        <w:t>П</w:t>
      </w:r>
      <w:r w:rsidR="0042427A">
        <w:rPr>
          <w:rFonts w:ascii="Times New Roman" w:eastAsiaTheme="minorEastAsia" w:hAnsi="Times New Roman"/>
          <w:sz w:val="28"/>
          <w:szCs w:val="28"/>
        </w:rPr>
        <w:t>ункт 13 изложить в следующей редакции:</w:t>
      </w:r>
    </w:p>
    <w:p w14:paraId="32B5C9F8" w14:textId="77777777" w:rsidR="0042427A" w:rsidRPr="0042427A" w:rsidRDefault="0042427A"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«13. НМЦК при осуществлении закупок на выполнение подрядных работ по инженерным изысканиям и (или) по подготовке проектной документации определяется по формуле (1):</w:t>
      </w:r>
    </w:p>
    <w:p w14:paraId="0311EFE9" w14:textId="77777777" w:rsidR="0042427A" w:rsidRPr="00E917DA" w:rsidRDefault="0042427A" w:rsidP="0042427A">
      <w:pPr>
        <w:pStyle w:val="ConsPlusNormal"/>
        <w:ind w:firstLine="720"/>
        <w:jc w:val="both"/>
        <w:rPr>
          <w:sz w:val="28"/>
          <w:szCs w:val="28"/>
        </w:rPr>
      </w:pPr>
    </w:p>
    <w:p w14:paraId="622D75B0" w14:textId="77777777" w:rsidR="0042427A" w:rsidRPr="00E917DA" w:rsidRDefault="0042427A" w:rsidP="0042427A">
      <w:pPr>
        <w:pStyle w:val="ConsPlusNormal"/>
        <w:ind w:firstLine="720"/>
        <w:jc w:val="center"/>
        <w:rPr>
          <w:sz w:val="28"/>
          <w:szCs w:val="28"/>
        </w:rPr>
      </w:pPr>
      <w:r w:rsidRPr="00E917DA">
        <w:rPr>
          <w:sz w:val="28"/>
          <w:szCs w:val="28"/>
        </w:rPr>
        <w:t>Ц</w:t>
      </w:r>
      <w:r w:rsidRPr="00E917DA">
        <w:rPr>
          <w:sz w:val="28"/>
          <w:szCs w:val="28"/>
          <w:vertAlign w:val="subscript"/>
        </w:rPr>
        <w:t>пр</w:t>
      </w:r>
      <w:r w:rsidRPr="00E917DA">
        <w:rPr>
          <w:sz w:val="28"/>
          <w:szCs w:val="28"/>
        </w:rPr>
        <w:t xml:space="preserve"> = С</w:t>
      </w:r>
      <w:r w:rsidRPr="00E917DA">
        <w:rPr>
          <w:sz w:val="28"/>
          <w:szCs w:val="28"/>
          <w:vertAlign w:val="subscript"/>
        </w:rPr>
        <w:t>пр</w:t>
      </w:r>
      <w:r w:rsidRPr="00E917DA">
        <w:rPr>
          <w:sz w:val="28"/>
          <w:szCs w:val="28"/>
        </w:rPr>
        <w:t xml:space="preserve"> x К</w:t>
      </w:r>
      <w:r w:rsidRPr="00E917DA">
        <w:rPr>
          <w:sz w:val="28"/>
          <w:szCs w:val="28"/>
          <w:vertAlign w:val="subscript"/>
        </w:rPr>
        <w:t>инфл</w:t>
      </w:r>
      <w:r w:rsidRPr="00E917DA">
        <w:rPr>
          <w:sz w:val="28"/>
          <w:szCs w:val="28"/>
        </w:rPr>
        <w:t xml:space="preserve"> (1)</w:t>
      </w:r>
    </w:p>
    <w:p w14:paraId="0508DC0D" w14:textId="77777777" w:rsidR="0042427A" w:rsidRPr="00E917DA" w:rsidRDefault="0042427A" w:rsidP="0042427A">
      <w:pPr>
        <w:pStyle w:val="ConsPlusNormal"/>
        <w:ind w:firstLine="720"/>
        <w:jc w:val="both"/>
        <w:rPr>
          <w:sz w:val="28"/>
          <w:szCs w:val="28"/>
        </w:rPr>
      </w:pPr>
    </w:p>
    <w:p w14:paraId="3FEE938C" w14:textId="77777777" w:rsidR="0042427A" w:rsidRPr="0042427A" w:rsidRDefault="0042427A"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где:</w:t>
      </w:r>
    </w:p>
    <w:p w14:paraId="3E9F3DDF" w14:textId="77777777" w:rsidR="0042427A" w:rsidRPr="0042427A" w:rsidRDefault="0042427A" w:rsidP="0042427A">
      <w:pPr>
        <w:pStyle w:val="ConsPlusNormal"/>
        <w:ind w:firstLine="720"/>
        <w:jc w:val="both"/>
        <w:rPr>
          <w:rFonts w:ascii="Times New Roman" w:eastAsiaTheme="minorEastAsia" w:hAnsi="Times New Roman" w:cstheme="minorBidi"/>
          <w:sz w:val="28"/>
          <w:szCs w:val="28"/>
          <w:lang w:eastAsia="en-US"/>
        </w:rPr>
      </w:pPr>
      <w:r w:rsidRPr="00E917DA">
        <w:rPr>
          <w:sz w:val="28"/>
          <w:szCs w:val="28"/>
        </w:rPr>
        <w:t>Ц</w:t>
      </w:r>
      <w:r w:rsidRPr="00E917DA">
        <w:rPr>
          <w:sz w:val="28"/>
          <w:szCs w:val="28"/>
          <w:vertAlign w:val="subscript"/>
        </w:rPr>
        <w:t>пр</w:t>
      </w:r>
      <w:r w:rsidRPr="00E917DA">
        <w:rPr>
          <w:sz w:val="28"/>
          <w:szCs w:val="28"/>
        </w:rPr>
        <w:t xml:space="preserve"> </w:t>
      </w:r>
      <w:r w:rsidRPr="0042427A">
        <w:rPr>
          <w:rFonts w:ascii="Times New Roman" w:eastAsiaTheme="minorEastAsia" w:hAnsi="Times New Roman" w:cstheme="minorBidi"/>
          <w:sz w:val="28"/>
          <w:szCs w:val="28"/>
          <w:lang w:eastAsia="en-US"/>
        </w:rPr>
        <w:t>- НМЦК при осуществлении закупок подрядных работ по инженерным изысканиям и (или) по подготовке проектной документации;</w:t>
      </w:r>
    </w:p>
    <w:p w14:paraId="7E156FF2" w14:textId="77777777" w:rsidR="0042427A" w:rsidRPr="0042427A" w:rsidRDefault="0042427A" w:rsidP="0042427A">
      <w:pPr>
        <w:pStyle w:val="ConsPlusNormal"/>
        <w:ind w:firstLine="720"/>
        <w:jc w:val="both"/>
        <w:rPr>
          <w:rFonts w:ascii="Times New Roman" w:eastAsiaTheme="minorEastAsia" w:hAnsi="Times New Roman" w:cstheme="minorBidi"/>
          <w:sz w:val="28"/>
          <w:szCs w:val="28"/>
          <w:lang w:eastAsia="en-US"/>
        </w:rPr>
      </w:pPr>
      <w:r w:rsidRPr="00E917DA">
        <w:rPr>
          <w:sz w:val="28"/>
          <w:szCs w:val="28"/>
        </w:rPr>
        <w:t>С</w:t>
      </w:r>
      <w:r w:rsidRPr="00E917DA">
        <w:rPr>
          <w:sz w:val="28"/>
          <w:szCs w:val="28"/>
          <w:vertAlign w:val="subscript"/>
        </w:rPr>
        <w:t>пр</w:t>
      </w:r>
      <w:r w:rsidRPr="00E917DA">
        <w:rPr>
          <w:sz w:val="28"/>
          <w:szCs w:val="28"/>
        </w:rPr>
        <w:t xml:space="preserve"> - </w:t>
      </w:r>
      <w:r w:rsidRPr="0042427A">
        <w:rPr>
          <w:rFonts w:ascii="Times New Roman" w:eastAsiaTheme="minorEastAsia" w:hAnsi="Times New Roman" w:cstheme="minorBidi"/>
          <w:sz w:val="28"/>
          <w:szCs w:val="28"/>
          <w:lang w:eastAsia="en-US"/>
        </w:rPr>
        <w:t>стоимость подрядных работ по инженерным изысканиям и (или) подготовке проектной документации, определенная в соответствии с пунктом 10 Порядка</w:t>
      </w:r>
      <w:r w:rsidR="004A5EE6">
        <w:rPr>
          <w:rFonts w:ascii="Times New Roman" w:eastAsiaTheme="minorEastAsia" w:hAnsi="Times New Roman" w:cstheme="minorBidi"/>
          <w:sz w:val="28"/>
          <w:szCs w:val="28"/>
          <w:lang w:eastAsia="en-US"/>
        </w:rPr>
        <w:t xml:space="preserve"> и приведенная к уровню цен на дату определения НМЦК</w:t>
      </w:r>
      <w:r w:rsidRPr="0042427A">
        <w:rPr>
          <w:rFonts w:ascii="Times New Roman" w:eastAsiaTheme="minorEastAsia" w:hAnsi="Times New Roman" w:cstheme="minorBidi"/>
          <w:sz w:val="28"/>
          <w:szCs w:val="28"/>
          <w:lang w:eastAsia="en-US"/>
        </w:rPr>
        <w:t>;</w:t>
      </w:r>
    </w:p>
    <w:p w14:paraId="17749240" w14:textId="1467546A" w:rsidR="0042427A" w:rsidRPr="00D76A38" w:rsidRDefault="0042427A" w:rsidP="00D76A38">
      <w:pPr>
        <w:pStyle w:val="ConsPlusNormal"/>
        <w:ind w:firstLine="540"/>
        <w:jc w:val="both"/>
      </w:pPr>
      <w:r w:rsidRPr="00E917DA">
        <w:rPr>
          <w:sz w:val="28"/>
          <w:szCs w:val="28"/>
        </w:rPr>
        <w:t>К</w:t>
      </w:r>
      <w:r w:rsidRPr="00E17BA8">
        <w:rPr>
          <w:sz w:val="28"/>
          <w:szCs w:val="28"/>
          <w:vertAlign w:val="subscript"/>
        </w:rPr>
        <w:t>инфл</w:t>
      </w:r>
      <w:r w:rsidRPr="00E917DA">
        <w:rPr>
          <w:sz w:val="28"/>
          <w:szCs w:val="28"/>
        </w:rPr>
        <w:t xml:space="preserve"> - </w:t>
      </w:r>
      <w:r w:rsidRPr="0042427A">
        <w:rPr>
          <w:rFonts w:ascii="Times New Roman" w:eastAsiaTheme="minorEastAsia" w:hAnsi="Times New Roman" w:cstheme="minorBidi"/>
          <w:sz w:val="28"/>
          <w:szCs w:val="28"/>
          <w:lang w:eastAsia="en-US"/>
        </w:rPr>
        <w:t xml:space="preserve">индекс прогнозной инфляции, рассчитываемый как среднее арифметическое между индексами прогнозной инфляции на даты начала </w:t>
      </w:r>
      <w:r w:rsidR="00BB4DF7" w:rsidRPr="0042427A">
        <w:rPr>
          <w:rFonts w:ascii="Times New Roman" w:eastAsiaTheme="minorEastAsia" w:hAnsi="Times New Roman" w:cstheme="minorBidi"/>
          <w:sz w:val="28"/>
          <w:szCs w:val="28"/>
          <w:lang w:eastAsia="en-US"/>
        </w:rPr>
        <w:t>и</w:t>
      </w:r>
      <w:r w:rsidR="00BB4DF7">
        <w:rPr>
          <w:rFonts w:ascii="Times New Roman" w:eastAsiaTheme="minorEastAsia" w:hAnsi="Times New Roman" w:cstheme="minorBidi"/>
          <w:sz w:val="28"/>
          <w:szCs w:val="28"/>
          <w:lang w:eastAsia="en-US"/>
        </w:rPr>
        <w:t> </w:t>
      </w:r>
      <w:r w:rsidRPr="0042427A">
        <w:rPr>
          <w:rFonts w:ascii="Times New Roman" w:eastAsiaTheme="minorEastAsia" w:hAnsi="Times New Roman" w:cstheme="minorBidi"/>
          <w:sz w:val="28"/>
          <w:szCs w:val="28"/>
          <w:lang w:eastAsia="en-US"/>
        </w:rPr>
        <w:t>окончания работ.</w:t>
      </w:r>
      <w:r w:rsidR="00D76A38">
        <w:rPr>
          <w:rFonts w:ascii="Times New Roman" w:eastAsiaTheme="minorEastAsia" w:hAnsi="Times New Roman" w:cstheme="minorBidi"/>
          <w:sz w:val="28"/>
          <w:szCs w:val="28"/>
          <w:lang w:eastAsia="en-US"/>
        </w:rPr>
        <w:t xml:space="preserve"> </w:t>
      </w:r>
      <w:r w:rsidR="00D76A38" w:rsidRPr="00D76A38">
        <w:rPr>
          <w:rFonts w:ascii="Times New Roman" w:eastAsiaTheme="minorEastAsia" w:hAnsi="Times New Roman" w:cstheme="minorBidi"/>
          <w:sz w:val="28"/>
          <w:szCs w:val="28"/>
          <w:lang w:eastAsia="en-US"/>
        </w:rPr>
        <w:t xml:space="preserve">При расчете индекса прогнозной инфляции определение периода выполнения работ осуществляется исходя из продолжительности, установленной заказчиком в задании на выполнение проектных </w:t>
      </w:r>
      <w:r w:rsidR="00BB4DF7" w:rsidRPr="00D76A38">
        <w:rPr>
          <w:rFonts w:ascii="Times New Roman" w:eastAsiaTheme="minorEastAsia" w:hAnsi="Times New Roman" w:cstheme="minorBidi"/>
          <w:sz w:val="28"/>
          <w:szCs w:val="28"/>
          <w:lang w:eastAsia="en-US"/>
        </w:rPr>
        <w:t>и</w:t>
      </w:r>
      <w:r w:rsidR="00BB4DF7">
        <w:rPr>
          <w:rFonts w:ascii="Times New Roman" w:eastAsiaTheme="minorEastAsia" w:hAnsi="Times New Roman" w:cstheme="minorBidi"/>
          <w:sz w:val="28"/>
          <w:szCs w:val="28"/>
          <w:lang w:eastAsia="en-US"/>
        </w:rPr>
        <w:t> </w:t>
      </w:r>
      <w:r w:rsidR="00D76A38" w:rsidRPr="00D76A38">
        <w:rPr>
          <w:rFonts w:ascii="Times New Roman" w:eastAsiaTheme="minorEastAsia" w:hAnsi="Times New Roman" w:cstheme="minorBidi"/>
          <w:sz w:val="28"/>
          <w:szCs w:val="28"/>
          <w:lang w:eastAsia="en-US"/>
        </w:rPr>
        <w:t>изыскательских работ.</w:t>
      </w:r>
      <w:r>
        <w:rPr>
          <w:rFonts w:ascii="Times New Roman" w:eastAsiaTheme="minorEastAsia" w:hAnsi="Times New Roman" w:cstheme="minorBidi"/>
          <w:sz w:val="28"/>
          <w:szCs w:val="28"/>
          <w:lang w:eastAsia="en-US"/>
        </w:rPr>
        <w:t>»;</w:t>
      </w:r>
    </w:p>
    <w:p w14:paraId="6E1B5420" w14:textId="77777777" w:rsidR="00D4141D" w:rsidRDefault="00672A20" w:rsidP="00D4141D">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326AC5">
        <w:rPr>
          <w:rFonts w:ascii="Times New Roman" w:eastAsiaTheme="minorEastAsia" w:hAnsi="Times New Roman"/>
          <w:sz w:val="28"/>
          <w:szCs w:val="28"/>
        </w:rPr>
        <w:t>11.</w:t>
      </w:r>
      <w:r w:rsidR="00D4141D">
        <w:rPr>
          <w:rFonts w:ascii="Times New Roman" w:eastAsiaTheme="minorEastAsia" w:hAnsi="Times New Roman"/>
          <w:sz w:val="28"/>
          <w:szCs w:val="28"/>
        </w:rPr>
        <w:t xml:space="preserve"> </w:t>
      </w:r>
      <w:r w:rsidR="00326AC5">
        <w:rPr>
          <w:rFonts w:ascii="Times New Roman" w:eastAsiaTheme="minorEastAsia" w:hAnsi="Times New Roman"/>
          <w:sz w:val="28"/>
          <w:szCs w:val="28"/>
        </w:rPr>
        <w:t>П</w:t>
      </w:r>
      <w:r w:rsidR="00D4141D">
        <w:rPr>
          <w:rFonts w:ascii="Times New Roman" w:eastAsiaTheme="minorEastAsia" w:hAnsi="Times New Roman"/>
          <w:sz w:val="28"/>
          <w:szCs w:val="28"/>
        </w:rPr>
        <w:t>ункт 14 изложить в следующей редакции:</w:t>
      </w:r>
    </w:p>
    <w:p w14:paraId="29773647" w14:textId="77777777" w:rsidR="00D4141D" w:rsidRDefault="00D4141D" w:rsidP="00D4141D">
      <w:pPr>
        <w:pStyle w:val="ConsPlusNormal"/>
        <w:ind w:firstLine="720"/>
        <w:jc w:val="both"/>
        <w:rPr>
          <w:rFonts w:ascii="Times New Roman" w:eastAsiaTheme="minorEastAsia" w:hAnsi="Times New Roman" w:cstheme="minorBidi"/>
          <w:sz w:val="28"/>
          <w:szCs w:val="28"/>
          <w:lang w:eastAsia="en-US"/>
        </w:rPr>
      </w:pPr>
      <w:r w:rsidRPr="00D4141D">
        <w:rPr>
          <w:rFonts w:ascii="Times New Roman" w:eastAsiaTheme="minorEastAsia" w:hAnsi="Times New Roman" w:cstheme="minorBidi"/>
          <w:sz w:val="28"/>
          <w:szCs w:val="28"/>
          <w:lang w:eastAsia="en-US"/>
        </w:rPr>
        <w:t>«14. В случае, если объектом одной закупки одновременно является несколько видов подрядных работ на выполнение работ по инженерным изысканиям и (или) по подготовке проектной документации, определение НМЦК при осуществлении таких закупок осуществляется с учетом детализации НМЦК по таким видам работ.»;</w:t>
      </w:r>
    </w:p>
    <w:p w14:paraId="5D6A15F0" w14:textId="77777777" w:rsidR="002B6E5F" w:rsidRPr="00D4141D" w:rsidRDefault="00672A20" w:rsidP="00D4141D">
      <w:pPr>
        <w:pStyle w:val="ConsPlusNormal"/>
        <w:ind w:firstLine="720"/>
        <w:jc w:val="both"/>
        <w:rPr>
          <w:rFonts w:ascii="Times New Roman" w:eastAsiaTheme="minorEastAsia" w:hAnsi="Times New Roman" w:cstheme="minorBidi"/>
          <w:sz w:val="28"/>
          <w:szCs w:val="28"/>
          <w:lang w:eastAsia="en-US"/>
        </w:rPr>
      </w:pPr>
      <w:r>
        <w:rPr>
          <w:rFonts w:ascii="Times New Roman" w:eastAsiaTheme="minorEastAsia" w:hAnsi="Times New Roman"/>
          <w:sz w:val="28"/>
          <w:szCs w:val="28"/>
        </w:rPr>
        <w:t>2.</w:t>
      </w:r>
      <w:r w:rsidR="00326AC5">
        <w:rPr>
          <w:rFonts w:ascii="Times New Roman" w:eastAsiaTheme="minorEastAsia" w:hAnsi="Times New Roman"/>
          <w:sz w:val="28"/>
          <w:szCs w:val="28"/>
        </w:rPr>
        <w:t>12.</w:t>
      </w:r>
      <w:r w:rsidR="00766267" w:rsidRPr="0042427A">
        <w:rPr>
          <w:rFonts w:ascii="Times New Roman" w:eastAsiaTheme="minorEastAsia" w:hAnsi="Times New Roman"/>
          <w:sz w:val="28"/>
          <w:szCs w:val="28"/>
        </w:rPr>
        <w:t xml:space="preserve"> </w:t>
      </w:r>
      <w:r w:rsidR="00326AC5">
        <w:rPr>
          <w:rFonts w:ascii="Times New Roman" w:eastAsiaTheme="minorEastAsia" w:hAnsi="Times New Roman"/>
          <w:sz w:val="28"/>
          <w:szCs w:val="28"/>
        </w:rPr>
        <w:t>П</w:t>
      </w:r>
      <w:r w:rsidR="006E526E" w:rsidRPr="0042427A">
        <w:rPr>
          <w:rFonts w:ascii="Times New Roman" w:eastAsiaTheme="minorEastAsia" w:hAnsi="Times New Roman"/>
          <w:sz w:val="28"/>
          <w:szCs w:val="28"/>
        </w:rPr>
        <w:t>ункт 15 изложить в следующей редакции:</w:t>
      </w:r>
    </w:p>
    <w:p w14:paraId="49D8715A" w14:textId="2DC35F9E" w:rsidR="006E526E" w:rsidRDefault="006E526E"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«15. Расчет НМЦК на выполнение подрядных работ по инженерным изысканиям и (или) по подготовке проектной докум</w:t>
      </w:r>
      <w:r w:rsidR="0091786F">
        <w:rPr>
          <w:rFonts w:ascii="Times New Roman" w:eastAsiaTheme="minorEastAsia" w:hAnsi="Times New Roman"/>
          <w:sz w:val="28"/>
          <w:szCs w:val="28"/>
        </w:rPr>
        <w:t>ентации осуществляется заказчиком</w:t>
      </w:r>
      <w:r w:rsidRPr="0042427A">
        <w:rPr>
          <w:rFonts w:ascii="Times New Roman" w:eastAsiaTheme="minorEastAsia" w:hAnsi="Times New Roman"/>
          <w:sz w:val="28"/>
          <w:szCs w:val="28"/>
        </w:rPr>
        <w:t xml:space="preserve"> в процессе под</w:t>
      </w:r>
      <w:r w:rsidR="00C808EF">
        <w:rPr>
          <w:rFonts w:ascii="Times New Roman" w:eastAsiaTheme="minorEastAsia" w:hAnsi="Times New Roman"/>
          <w:sz w:val="28"/>
          <w:szCs w:val="28"/>
        </w:rPr>
        <w:t xml:space="preserve">готовки документации о закупке и </w:t>
      </w:r>
      <w:r w:rsidRPr="0042427A">
        <w:rPr>
          <w:rFonts w:ascii="Times New Roman" w:eastAsiaTheme="minorEastAsia" w:hAnsi="Times New Roman"/>
          <w:sz w:val="28"/>
          <w:szCs w:val="28"/>
        </w:rPr>
        <w:t xml:space="preserve">размещается заказчиком в единой информационной системе в сфере закупок вместе </w:t>
      </w:r>
      <w:r w:rsidR="00BB4DF7" w:rsidRPr="0042427A">
        <w:rPr>
          <w:rFonts w:ascii="Times New Roman" w:eastAsiaTheme="minorEastAsia" w:hAnsi="Times New Roman"/>
          <w:sz w:val="28"/>
          <w:szCs w:val="28"/>
        </w:rPr>
        <w:t>с</w:t>
      </w:r>
      <w:r w:rsidR="00BB4DF7">
        <w:rPr>
          <w:rFonts w:ascii="Times New Roman" w:eastAsiaTheme="minorEastAsia" w:hAnsi="Times New Roman"/>
          <w:sz w:val="28"/>
          <w:szCs w:val="28"/>
        </w:rPr>
        <w:t> </w:t>
      </w:r>
      <w:r w:rsidRPr="0042427A">
        <w:rPr>
          <w:rFonts w:ascii="Times New Roman" w:eastAsiaTheme="minorEastAsia" w:hAnsi="Times New Roman"/>
          <w:sz w:val="28"/>
          <w:szCs w:val="28"/>
        </w:rPr>
        <w:t xml:space="preserve">документацией об осуществлении закупки, а при осуществлении закупки </w:t>
      </w:r>
      <w:r w:rsidR="00BB4DF7" w:rsidRPr="0042427A">
        <w:rPr>
          <w:rFonts w:ascii="Times New Roman" w:eastAsiaTheme="minorEastAsia" w:hAnsi="Times New Roman"/>
          <w:sz w:val="28"/>
          <w:szCs w:val="28"/>
        </w:rPr>
        <w:t>у</w:t>
      </w:r>
      <w:r w:rsidR="00BB4DF7">
        <w:rPr>
          <w:rFonts w:ascii="Times New Roman" w:eastAsiaTheme="minorEastAsia" w:hAnsi="Times New Roman"/>
          <w:sz w:val="28"/>
          <w:szCs w:val="28"/>
        </w:rPr>
        <w:t> </w:t>
      </w:r>
      <w:r w:rsidRPr="0042427A">
        <w:rPr>
          <w:rFonts w:ascii="Times New Roman" w:eastAsiaTheme="minorEastAsia" w:hAnsi="Times New Roman"/>
          <w:sz w:val="28"/>
          <w:szCs w:val="28"/>
        </w:rPr>
        <w:t xml:space="preserve">единственного поставщика (подрядчика, исполнителя) – при подготовке проекта контракта. Рекомендуемый образец оформления такого расчета приведен в </w:t>
      </w:r>
      <w:hyperlink w:anchor="Par321" w:tooltip="              Расчет начальной (максимальной) цены контракта" w:history="1">
        <w:r w:rsidRPr="0042427A">
          <w:rPr>
            <w:rFonts w:ascii="Times New Roman" w:eastAsiaTheme="minorEastAsia" w:hAnsi="Times New Roman"/>
            <w:sz w:val="28"/>
            <w:szCs w:val="28"/>
          </w:rPr>
          <w:t>Приложени</w:t>
        </w:r>
        <w:r w:rsidR="002B410E" w:rsidRPr="0042427A">
          <w:rPr>
            <w:rFonts w:ascii="Times New Roman" w:eastAsiaTheme="minorEastAsia" w:hAnsi="Times New Roman"/>
            <w:sz w:val="28"/>
            <w:szCs w:val="28"/>
          </w:rPr>
          <w:t>и №</w:t>
        </w:r>
        <w:r w:rsidRPr="0042427A">
          <w:rPr>
            <w:rFonts w:ascii="Times New Roman" w:eastAsiaTheme="minorEastAsia" w:hAnsi="Times New Roman"/>
            <w:sz w:val="28"/>
            <w:szCs w:val="28"/>
          </w:rPr>
          <w:t xml:space="preserve"> 2</w:t>
        </w:r>
      </w:hyperlink>
      <w:r w:rsidRPr="0042427A">
        <w:rPr>
          <w:rFonts w:ascii="Times New Roman" w:eastAsiaTheme="minorEastAsia" w:hAnsi="Times New Roman"/>
          <w:sz w:val="28"/>
          <w:szCs w:val="28"/>
        </w:rPr>
        <w:t xml:space="preserve"> к Порядку.»;</w:t>
      </w:r>
    </w:p>
    <w:p w14:paraId="0F816962" w14:textId="77777777" w:rsidR="00C808EF" w:rsidRDefault="00672A20" w:rsidP="0042427A">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w:t>
      </w:r>
      <w:r w:rsidR="00326AC5">
        <w:rPr>
          <w:rFonts w:ascii="Times New Roman" w:eastAsiaTheme="minorEastAsia" w:hAnsi="Times New Roman"/>
          <w:sz w:val="28"/>
          <w:szCs w:val="28"/>
        </w:rPr>
        <w:t>3.</w:t>
      </w:r>
      <w:r w:rsidR="00C808EF">
        <w:rPr>
          <w:rFonts w:ascii="Times New Roman" w:eastAsiaTheme="minorEastAsia" w:hAnsi="Times New Roman"/>
          <w:sz w:val="28"/>
          <w:szCs w:val="28"/>
        </w:rPr>
        <w:t xml:space="preserve"> </w:t>
      </w:r>
      <w:r w:rsidR="00326AC5">
        <w:rPr>
          <w:rFonts w:ascii="Times New Roman" w:eastAsiaTheme="minorEastAsia" w:hAnsi="Times New Roman"/>
          <w:sz w:val="28"/>
          <w:szCs w:val="28"/>
        </w:rPr>
        <w:t>В</w:t>
      </w:r>
      <w:r w:rsidR="00C83797">
        <w:rPr>
          <w:rFonts w:ascii="Times New Roman" w:eastAsiaTheme="minorEastAsia" w:hAnsi="Times New Roman"/>
          <w:sz w:val="28"/>
          <w:szCs w:val="28"/>
        </w:rPr>
        <w:t xml:space="preserve"> пункте 16</w:t>
      </w:r>
    </w:p>
    <w:p w14:paraId="72B4865A" w14:textId="77777777" w:rsidR="00C83797" w:rsidRDefault="00C83797" w:rsidP="004E265C">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lastRenderedPageBreak/>
        <w:t>в абзаце первом слова «в том числе по составлению проекта сметы контракта»</w:t>
      </w:r>
      <w:r w:rsidR="004E265C">
        <w:rPr>
          <w:rFonts w:ascii="Times New Roman" w:eastAsiaTheme="minorEastAsia" w:hAnsi="Times New Roman"/>
          <w:sz w:val="28"/>
          <w:szCs w:val="28"/>
        </w:rPr>
        <w:t xml:space="preserve"> исключить,</w:t>
      </w:r>
    </w:p>
    <w:p w14:paraId="12931BEA" w14:textId="77777777" w:rsidR="004C5034" w:rsidRDefault="004C5034" w:rsidP="004C5034">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дополнить абзацем четвертым</w:t>
      </w:r>
      <w:r w:rsidRPr="006A29ED">
        <w:rPr>
          <w:rFonts w:ascii="Times New Roman" w:eastAsiaTheme="minorEastAsia" w:hAnsi="Times New Roman"/>
          <w:sz w:val="28"/>
          <w:szCs w:val="28"/>
        </w:rPr>
        <w:t xml:space="preserve"> следующего содержания:</w:t>
      </w:r>
    </w:p>
    <w:p w14:paraId="30A2A52B" w14:textId="77777777" w:rsidR="004C5034" w:rsidRPr="0042427A" w:rsidRDefault="004C5034" w:rsidP="004C5034">
      <w:pPr>
        <w:autoSpaceDE w:val="0"/>
        <w:autoSpaceDN w:val="0"/>
        <w:adjustRightInd w:val="0"/>
        <w:spacing w:after="0" w:line="240" w:lineRule="auto"/>
        <w:ind w:firstLine="720"/>
        <w:jc w:val="both"/>
        <w:rPr>
          <w:rFonts w:ascii="Times New Roman" w:eastAsiaTheme="minorEastAsia" w:hAnsi="Times New Roman"/>
          <w:sz w:val="28"/>
          <w:szCs w:val="28"/>
        </w:rPr>
      </w:pPr>
      <w:r w:rsidRPr="008023AB">
        <w:rPr>
          <w:rFonts w:ascii="Times New Roman" w:eastAsiaTheme="minorEastAsia" w:hAnsi="Times New Roman"/>
          <w:sz w:val="28"/>
          <w:szCs w:val="28"/>
        </w:rPr>
        <w:t>«в) на основании утвержденной заказчиком сметы затрат на содержание технического заказчика, разработанной в соответствии с положением сметных нормативов, включенных в федеральный реестр сметных нормативов, в случае если НМЦК при осуществлении закупок услуг по исполнению функций технического заказчика определяется до разработки проектной документации.»;</w:t>
      </w:r>
    </w:p>
    <w:p w14:paraId="6AA72F32" w14:textId="77777777" w:rsidR="006613B5" w:rsidRPr="0042427A" w:rsidRDefault="00672A20" w:rsidP="006613B5">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w:t>
      </w:r>
      <w:r w:rsidR="00326AC5">
        <w:rPr>
          <w:rFonts w:ascii="Times New Roman" w:eastAsiaTheme="minorEastAsia" w:hAnsi="Times New Roman"/>
          <w:sz w:val="28"/>
          <w:szCs w:val="28"/>
        </w:rPr>
        <w:t>4.</w:t>
      </w:r>
      <w:r w:rsidR="00766267" w:rsidRPr="0042427A">
        <w:rPr>
          <w:rFonts w:ascii="Times New Roman" w:eastAsiaTheme="minorEastAsia" w:hAnsi="Times New Roman"/>
          <w:sz w:val="28"/>
          <w:szCs w:val="28"/>
        </w:rPr>
        <w:t xml:space="preserve"> </w:t>
      </w:r>
      <w:r w:rsidR="00326AC5">
        <w:rPr>
          <w:rFonts w:ascii="Times New Roman" w:eastAsiaTheme="minorEastAsia" w:hAnsi="Times New Roman"/>
          <w:sz w:val="28"/>
          <w:szCs w:val="28"/>
        </w:rPr>
        <w:t>П</w:t>
      </w:r>
      <w:r w:rsidR="006613B5">
        <w:rPr>
          <w:rFonts w:ascii="Times New Roman" w:eastAsiaTheme="minorEastAsia" w:hAnsi="Times New Roman"/>
          <w:sz w:val="28"/>
          <w:szCs w:val="28"/>
        </w:rPr>
        <w:t>ункт 18</w:t>
      </w:r>
      <w:r w:rsidR="006613B5" w:rsidRPr="006613B5">
        <w:rPr>
          <w:rFonts w:ascii="Times New Roman" w:eastAsiaTheme="minorEastAsia" w:hAnsi="Times New Roman"/>
          <w:sz w:val="28"/>
          <w:szCs w:val="28"/>
        </w:rPr>
        <w:t xml:space="preserve"> </w:t>
      </w:r>
      <w:r w:rsidR="006613B5" w:rsidRPr="0042427A">
        <w:rPr>
          <w:rFonts w:ascii="Times New Roman" w:eastAsiaTheme="minorEastAsia" w:hAnsi="Times New Roman"/>
          <w:sz w:val="28"/>
          <w:szCs w:val="28"/>
        </w:rPr>
        <w:t>изложить в следующей редакции:</w:t>
      </w:r>
    </w:p>
    <w:p w14:paraId="2ACA836E" w14:textId="77777777" w:rsidR="006613B5" w:rsidRPr="006613B5" w:rsidRDefault="006613B5" w:rsidP="006613B5">
      <w:pPr>
        <w:autoSpaceDE w:val="0"/>
        <w:autoSpaceDN w:val="0"/>
        <w:adjustRightInd w:val="0"/>
        <w:spacing w:after="0" w:line="240" w:lineRule="auto"/>
        <w:ind w:firstLine="720"/>
        <w:jc w:val="both"/>
        <w:rPr>
          <w:rFonts w:ascii="Times New Roman" w:eastAsiaTheme="minorEastAsia" w:hAnsi="Times New Roman"/>
          <w:sz w:val="28"/>
          <w:szCs w:val="28"/>
        </w:rPr>
      </w:pPr>
      <w:r w:rsidRPr="006613B5">
        <w:rPr>
          <w:rFonts w:ascii="Times New Roman" w:eastAsiaTheme="minorEastAsia" w:hAnsi="Times New Roman"/>
          <w:sz w:val="28"/>
          <w:szCs w:val="28"/>
        </w:rPr>
        <w:t>«18. НМЦК при осуществлении закупок услуг по исполнению функций технического заказчика определяется в следующей последовательности:</w:t>
      </w:r>
    </w:p>
    <w:p w14:paraId="3620ECE0" w14:textId="3B37EAC5" w:rsidR="006613B5" w:rsidRPr="006613B5" w:rsidRDefault="006613B5" w:rsidP="006613B5">
      <w:pPr>
        <w:autoSpaceDE w:val="0"/>
        <w:autoSpaceDN w:val="0"/>
        <w:adjustRightInd w:val="0"/>
        <w:spacing w:after="0" w:line="240" w:lineRule="auto"/>
        <w:ind w:firstLine="720"/>
        <w:jc w:val="both"/>
        <w:rPr>
          <w:rFonts w:ascii="Times New Roman" w:eastAsiaTheme="minorEastAsia" w:hAnsi="Times New Roman"/>
          <w:sz w:val="28"/>
          <w:szCs w:val="28"/>
        </w:rPr>
      </w:pPr>
      <w:r w:rsidRPr="006613B5">
        <w:rPr>
          <w:rFonts w:ascii="Times New Roman" w:eastAsiaTheme="minorEastAsia" w:hAnsi="Times New Roman"/>
          <w:sz w:val="28"/>
          <w:szCs w:val="28"/>
        </w:rPr>
        <w:t xml:space="preserve">а) производится пересчет сметной стоимости работ и услуг, осуществляемых техническим заказчиком, из уровня цен на дату утверждения проектной документации в уровень цен на дату определения НМЦК </w:t>
      </w:r>
      <w:r w:rsidR="00BB4DF7" w:rsidRPr="006613B5">
        <w:rPr>
          <w:rFonts w:ascii="Times New Roman" w:eastAsiaTheme="minorEastAsia" w:hAnsi="Times New Roman"/>
          <w:sz w:val="28"/>
          <w:szCs w:val="28"/>
        </w:rPr>
        <w:t>при</w:t>
      </w:r>
      <w:r w:rsidR="00BB4DF7">
        <w:rPr>
          <w:rFonts w:ascii="Times New Roman" w:eastAsiaTheme="minorEastAsia" w:hAnsi="Times New Roman"/>
          <w:sz w:val="28"/>
          <w:szCs w:val="28"/>
        </w:rPr>
        <w:t> </w:t>
      </w:r>
      <w:r w:rsidRPr="006613B5">
        <w:rPr>
          <w:rFonts w:ascii="Times New Roman" w:eastAsiaTheme="minorEastAsia" w:hAnsi="Times New Roman"/>
          <w:sz w:val="28"/>
          <w:szCs w:val="28"/>
        </w:rPr>
        <w:t>осуществлении закупок услуг по исполнению функций технического заказчика с применением индексов фактической инфляции за соответствующий период;</w:t>
      </w:r>
    </w:p>
    <w:p w14:paraId="282C2604" w14:textId="77777777" w:rsidR="006613B5" w:rsidRPr="006613B5" w:rsidRDefault="006613B5" w:rsidP="006613B5">
      <w:pPr>
        <w:autoSpaceDE w:val="0"/>
        <w:autoSpaceDN w:val="0"/>
        <w:adjustRightInd w:val="0"/>
        <w:spacing w:after="0" w:line="240" w:lineRule="auto"/>
        <w:ind w:firstLine="720"/>
        <w:jc w:val="both"/>
        <w:rPr>
          <w:rFonts w:ascii="Times New Roman" w:eastAsiaTheme="minorEastAsia" w:hAnsi="Times New Roman"/>
          <w:sz w:val="28"/>
          <w:szCs w:val="28"/>
        </w:rPr>
      </w:pPr>
      <w:r w:rsidRPr="006613B5">
        <w:rPr>
          <w:rFonts w:ascii="Times New Roman" w:eastAsiaTheme="minorEastAsia" w:hAnsi="Times New Roman"/>
          <w:sz w:val="28"/>
          <w:szCs w:val="28"/>
        </w:rPr>
        <w:t>б) показатели сметной стоимости работ и услуг, осуществляемых техническим заказчиком определенные в уровне цен на дату определения НМЦК, умножаются на индекс прогнозной инфляции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w:t>
      </w:r>
    </w:p>
    <w:p w14:paraId="40BB3CB9" w14:textId="77777777" w:rsidR="00D76A38" w:rsidRPr="00E542E0" w:rsidRDefault="006613B5" w:rsidP="008F003C">
      <w:pPr>
        <w:autoSpaceDE w:val="0"/>
        <w:autoSpaceDN w:val="0"/>
        <w:adjustRightInd w:val="0"/>
        <w:spacing w:after="0" w:line="240" w:lineRule="auto"/>
        <w:ind w:firstLine="720"/>
        <w:jc w:val="both"/>
        <w:rPr>
          <w:rFonts w:ascii="Times New Roman" w:eastAsiaTheme="minorEastAsia" w:hAnsi="Times New Roman"/>
          <w:sz w:val="28"/>
          <w:szCs w:val="28"/>
        </w:rPr>
      </w:pPr>
      <w:r w:rsidRPr="006613B5">
        <w:rPr>
          <w:rFonts w:ascii="Times New Roman" w:eastAsiaTheme="minorEastAsia" w:hAnsi="Times New Roman"/>
          <w:sz w:val="28"/>
          <w:szCs w:val="28"/>
        </w:rPr>
        <w:t>Индекс прогнозной инфляции на период оказания услуг (выполнения работ) рассчитывается как среднее арифметическое между индексами прогнозной инфляции на дату начала и дату окончания оказа</w:t>
      </w:r>
      <w:r w:rsidR="00D440E1">
        <w:rPr>
          <w:rFonts w:ascii="Times New Roman" w:eastAsiaTheme="minorEastAsia" w:hAnsi="Times New Roman"/>
          <w:sz w:val="28"/>
          <w:szCs w:val="28"/>
        </w:rPr>
        <w:t>ния услуг (работ), определенных</w:t>
      </w:r>
      <w:r w:rsidR="00E542E0">
        <w:rPr>
          <w:rFonts w:ascii="Times New Roman" w:eastAsiaTheme="minorEastAsia" w:hAnsi="Times New Roman"/>
          <w:sz w:val="28"/>
          <w:szCs w:val="28"/>
        </w:rPr>
        <w:t xml:space="preserve">, как правило, </w:t>
      </w:r>
      <w:r w:rsidRPr="006613B5">
        <w:rPr>
          <w:rFonts w:ascii="Times New Roman" w:eastAsiaTheme="minorEastAsia" w:hAnsi="Times New Roman"/>
          <w:sz w:val="28"/>
          <w:szCs w:val="28"/>
        </w:rPr>
        <w:t>с учетом срока оказания услуг (выполнения работ)</w:t>
      </w:r>
      <w:r w:rsidR="00D76A38">
        <w:rPr>
          <w:rFonts w:ascii="Times New Roman" w:eastAsiaTheme="minorEastAsia" w:hAnsi="Times New Roman"/>
          <w:sz w:val="28"/>
          <w:szCs w:val="28"/>
        </w:rPr>
        <w:t xml:space="preserve"> </w:t>
      </w:r>
      <w:r w:rsidR="00D76A38" w:rsidRPr="00E542E0">
        <w:rPr>
          <w:rFonts w:ascii="Times New Roman" w:eastAsiaTheme="minorEastAsia" w:hAnsi="Times New Roman"/>
          <w:sz w:val="28"/>
          <w:szCs w:val="28"/>
        </w:rPr>
        <w:t>в соответствии с проектной документацией</w:t>
      </w:r>
      <w:r w:rsidR="008F003C" w:rsidRPr="00E542E0">
        <w:rPr>
          <w:rFonts w:ascii="Times New Roman" w:eastAsiaTheme="minorEastAsia" w:hAnsi="Times New Roman"/>
          <w:sz w:val="28"/>
          <w:szCs w:val="28"/>
        </w:rPr>
        <w:t>.</w:t>
      </w:r>
    </w:p>
    <w:p w14:paraId="6A1553CE" w14:textId="6B364E26" w:rsidR="006E526E" w:rsidRPr="00D76A38" w:rsidRDefault="00D440E1" w:rsidP="00D76A38">
      <w:pPr>
        <w:pStyle w:val="ConsPlusNormal"/>
        <w:ind w:firstLine="540"/>
        <w:jc w:val="both"/>
        <w:rPr>
          <w:rFonts w:ascii="Times New Roman" w:eastAsiaTheme="minorEastAsia" w:hAnsi="Times New Roman" w:cstheme="minorBidi"/>
          <w:sz w:val="28"/>
          <w:szCs w:val="28"/>
          <w:lang w:eastAsia="en-US"/>
        </w:rPr>
      </w:pPr>
      <w:r w:rsidRPr="004D779C">
        <w:rPr>
          <w:rFonts w:ascii="Times New Roman" w:eastAsiaTheme="minorEastAsia" w:hAnsi="Times New Roman"/>
          <w:sz w:val="28"/>
          <w:szCs w:val="28"/>
        </w:rPr>
        <w:t>При расчете индекса прогнозной инфляции определение периода выполнения работ осуществляется</w:t>
      </w:r>
      <w:r>
        <w:rPr>
          <w:rFonts w:ascii="Times New Roman" w:eastAsiaTheme="minorEastAsia" w:hAnsi="Times New Roman"/>
          <w:sz w:val="28"/>
          <w:szCs w:val="28"/>
        </w:rPr>
        <w:t>, как правило,</w:t>
      </w:r>
      <w:r w:rsidRPr="004D779C">
        <w:rPr>
          <w:rFonts w:ascii="Times New Roman" w:eastAsiaTheme="minorEastAsia" w:hAnsi="Times New Roman"/>
          <w:sz w:val="28"/>
          <w:szCs w:val="28"/>
        </w:rPr>
        <w:t xml:space="preserve"> исходя из продолжительности строительства, </w:t>
      </w:r>
      <w:r w:rsidRPr="00467A3F">
        <w:rPr>
          <w:rFonts w:ascii="Times New Roman" w:eastAsiaTheme="minorEastAsia" w:hAnsi="Times New Roman"/>
          <w:sz w:val="28"/>
          <w:szCs w:val="28"/>
        </w:rPr>
        <w:t>установленной заказчиком в задании на выполнение работ (</w:t>
      </w:r>
      <w:r w:rsidR="00BB4DF7" w:rsidRPr="00467A3F">
        <w:rPr>
          <w:rFonts w:ascii="Times New Roman" w:eastAsiaTheme="minorEastAsia" w:hAnsi="Times New Roman"/>
          <w:sz w:val="28"/>
          <w:szCs w:val="28"/>
        </w:rPr>
        <w:t>в</w:t>
      </w:r>
      <w:r w:rsidR="00BB4DF7">
        <w:rPr>
          <w:rFonts w:ascii="Times New Roman" w:eastAsiaTheme="minorEastAsia" w:hAnsi="Times New Roman"/>
          <w:sz w:val="28"/>
          <w:szCs w:val="28"/>
        </w:rPr>
        <w:t> </w:t>
      </w:r>
      <w:r w:rsidRPr="00467A3F">
        <w:rPr>
          <w:rFonts w:ascii="Times New Roman" w:eastAsiaTheme="minorEastAsia" w:hAnsi="Times New Roman"/>
          <w:sz w:val="28"/>
          <w:szCs w:val="28"/>
        </w:rPr>
        <w:t>случаях, если НМЦК определяется до разработки проектной документации)</w:t>
      </w:r>
      <w:r>
        <w:rPr>
          <w:rFonts w:ascii="Times New Roman" w:eastAsiaTheme="minorEastAsia" w:hAnsi="Times New Roman"/>
          <w:sz w:val="28"/>
          <w:szCs w:val="28"/>
        </w:rPr>
        <w:t>.</w:t>
      </w:r>
      <w:r w:rsidR="006613B5" w:rsidRPr="00E542E0">
        <w:rPr>
          <w:rFonts w:ascii="Times New Roman" w:eastAsiaTheme="minorEastAsia" w:hAnsi="Times New Roman" w:cstheme="minorBidi"/>
          <w:sz w:val="28"/>
          <w:szCs w:val="28"/>
          <w:lang w:eastAsia="en-US"/>
        </w:rPr>
        <w:t>»</w:t>
      </w:r>
      <w:r w:rsidR="000F1FD0" w:rsidRPr="00E542E0">
        <w:rPr>
          <w:rFonts w:ascii="Times New Roman" w:eastAsiaTheme="minorEastAsia" w:hAnsi="Times New Roman" w:cstheme="minorBidi"/>
          <w:sz w:val="28"/>
          <w:szCs w:val="28"/>
          <w:lang w:eastAsia="en-US"/>
        </w:rPr>
        <w:t>;</w:t>
      </w:r>
    </w:p>
    <w:p w14:paraId="4F3CF46E" w14:textId="77777777" w:rsidR="00D24C2E" w:rsidRPr="0042427A" w:rsidRDefault="00672A20" w:rsidP="0042427A">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w:t>
      </w:r>
      <w:r w:rsidR="00326AC5">
        <w:rPr>
          <w:rFonts w:ascii="Times New Roman" w:eastAsiaTheme="minorEastAsia" w:hAnsi="Times New Roman"/>
          <w:sz w:val="28"/>
          <w:szCs w:val="28"/>
        </w:rPr>
        <w:t>5.</w:t>
      </w:r>
      <w:r w:rsidR="00766267" w:rsidRPr="0042427A">
        <w:rPr>
          <w:rFonts w:ascii="Times New Roman" w:eastAsiaTheme="minorEastAsia" w:hAnsi="Times New Roman"/>
          <w:sz w:val="28"/>
          <w:szCs w:val="28"/>
        </w:rPr>
        <w:t xml:space="preserve"> </w:t>
      </w:r>
      <w:r w:rsidR="00326AC5">
        <w:rPr>
          <w:rFonts w:ascii="Times New Roman" w:eastAsiaTheme="minorEastAsia" w:hAnsi="Times New Roman"/>
          <w:sz w:val="28"/>
          <w:szCs w:val="28"/>
        </w:rPr>
        <w:t>П</w:t>
      </w:r>
      <w:r w:rsidR="00D24C2E" w:rsidRPr="0042427A">
        <w:rPr>
          <w:rFonts w:ascii="Times New Roman" w:eastAsiaTheme="minorEastAsia" w:hAnsi="Times New Roman"/>
          <w:sz w:val="28"/>
          <w:szCs w:val="28"/>
        </w:rPr>
        <w:t>ункт 19 изложить в следующей редакции:</w:t>
      </w:r>
    </w:p>
    <w:p w14:paraId="7079FDB2" w14:textId="4374BE64" w:rsidR="00D24C2E" w:rsidRPr="0042427A" w:rsidRDefault="00F66A16"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 xml:space="preserve">«19. </w:t>
      </w:r>
      <w:r w:rsidR="00D24C2E" w:rsidRPr="0042427A">
        <w:rPr>
          <w:rFonts w:ascii="Times New Roman" w:eastAsiaTheme="minorEastAsia" w:hAnsi="Times New Roman"/>
          <w:sz w:val="28"/>
          <w:szCs w:val="28"/>
        </w:rPr>
        <w:t xml:space="preserve">Расчет НМЦК на исполнение функций технического заказчика осуществляется заказчиками в процессе подготовки документации о закупке, размещается в единой информационной системе в сфере закупок вместе </w:t>
      </w:r>
      <w:r w:rsidR="00BB4DF7" w:rsidRPr="0042427A">
        <w:rPr>
          <w:rFonts w:ascii="Times New Roman" w:eastAsiaTheme="minorEastAsia" w:hAnsi="Times New Roman"/>
          <w:sz w:val="28"/>
          <w:szCs w:val="28"/>
        </w:rPr>
        <w:t>с</w:t>
      </w:r>
      <w:r w:rsidR="00BB4DF7">
        <w:rPr>
          <w:rFonts w:ascii="Times New Roman" w:eastAsiaTheme="minorEastAsia" w:hAnsi="Times New Roman"/>
          <w:sz w:val="28"/>
          <w:szCs w:val="28"/>
        </w:rPr>
        <w:t> </w:t>
      </w:r>
      <w:r w:rsidR="00D24C2E" w:rsidRPr="0042427A">
        <w:rPr>
          <w:rFonts w:ascii="Times New Roman" w:eastAsiaTheme="minorEastAsia" w:hAnsi="Times New Roman"/>
          <w:sz w:val="28"/>
          <w:szCs w:val="28"/>
        </w:rPr>
        <w:t xml:space="preserve">документацией об осуществлении закупки, а при осуществлении закупки </w:t>
      </w:r>
      <w:r w:rsidR="00BB4DF7" w:rsidRPr="0042427A">
        <w:rPr>
          <w:rFonts w:ascii="Times New Roman" w:eastAsiaTheme="minorEastAsia" w:hAnsi="Times New Roman"/>
          <w:sz w:val="28"/>
          <w:szCs w:val="28"/>
        </w:rPr>
        <w:t>у</w:t>
      </w:r>
      <w:r w:rsidR="00BB4DF7">
        <w:rPr>
          <w:rFonts w:ascii="Times New Roman" w:eastAsiaTheme="minorEastAsia" w:hAnsi="Times New Roman"/>
          <w:sz w:val="28"/>
          <w:szCs w:val="28"/>
        </w:rPr>
        <w:t> </w:t>
      </w:r>
      <w:r w:rsidR="00D24C2E" w:rsidRPr="0042427A">
        <w:rPr>
          <w:rFonts w:ascii="Times New Roman" w:eastAsiaTheme="minorEastAsia" w:hAnsi="Times New Roman"/>
          <w:sz w:val="28"/>
          <w:szCs w:val="28"/>
        </w:rPr>
        <w:t xml:space="preserve">единственного поставщика (подрядчика, исполнителя) – при подготовке проекта контракта.  Рекомендуемый образец такого расчета приведен </w:t>
      </w:r>
      <w:r w:rsidR="00BB4DF7" w:rsidRPr="0042427A">
        <w:rPr>
          <w:rFonts w:ascii="Times New Roman" w:eastAsiaTheme="minorEastAsia" w:hAnsi="Times New Roman"/>
          <w:sz w:val="28"/>
          <w:szCs w:val="28"/>
        </w:rPr>
        <w:t>в</w:t>
      </w:r>
      <w:r w:rsidR="00BB4DF7">
        <w:rPr>
          <w:rFonts w:ascii="Times New Roman" w:eastAsiaTheme="minorEastAsia" w:hAnsi="Times New Roman"/>
          <w:sz w:val="28"/>
          <w:szCs w:val="28"/>
        </w:rPr>
        <w:t> </w:t>
      </w:r>
      <w:hyperlink w:anchor="Par421" w:tooltip="              Расчет начальной (максимальной) цены контракта" w:history="1">
        <w:r w:rsidR="00D24C2E" w:rsidRPr="0042427A">
          <w:rPr>
            <w:rFonts w:ascii="Times New Roman" w:eastAsiaTheme="minorEastAsia" w:hAnsi="Times New Roman"/>
            <w:sz w:val="28"/>
            <w:szCs w:val="28"/>
          </w:rPr>
          <w:t>Приложении № 3</w:t>
        </w:r>
      </w:hyperlink>
      <w:r w:rsidR="00D24C2E" w:rsidRPr="0042427A">
        <w:rPr>
          <w:rFonts w:ascii="Times New Roman" w:eastAsiaTheme="minorEastAsia" w:hAnsi="Times New Roman"/>
          <w:sz w:val="28"/>
          <w:szCs w:val="28"/>
        </w:rPr>
        <w:t xml:space="preserve"> к Порядку.»;</w:t>
      </w:r>
    </w:p>
    <w:p w14:paraId="1306786C" w14:textId="77777777" w:rsidR="00D24C2E" w:rsidRPr="0042427A" w:rsidRDefault="00672A20" w:rsidP="0042427A">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w:t>
      </w:r>
      <w:r w:rsidR="00326AC5">
        <w:rPr>
          <w:rFonts w:ascii="Times New Roman" w:eastAsiaTheme="minorEastAsia" w:hAnsi="Times New Roman"/>
          <w:sz w:val="28"/>
          <w:szCs w:val="28"/>
        </w:rPr>
        <w:t>6.</w:t>
      </w:r>
      <w:r w:rsidR="00766267" w:rsidRPr="0042427A">
        <w:rPr>
          <w:rFonts w:ascii="Times New Roman" w:eastAsiaTheme="minorEastAsia" w:hAnsi="Times New Roman"/>
          <w:sz w:val="28"/>
          <w:szCs w:val="28"/>
        </w:rPr>
        <w:t xml:space="preserve"> </w:t>
      </w:r>
      <w:r w:rsidR="00326AC5">
        <w:rPr>
          <w:rFonts w:ascii="Times New Roman" w:eastAsiaTheme="minorEastAsia" w:hAnsi="Times New Roman"/>
          <w:sz w:val="28"/>
          <w:szCs w:val="28"/>
        </w:rPr>
        <w:t>В</w:t>
      </w:r>
      <w:r w:rsidR="00D24C2E" w:rsidRPr="0042427A">
        <w:rPr>
          <w:rFonts w:ascii="Times New Roman" w:eastAsiaTheme="minorEastAsia" w:hAnsi="Times New Roman"/>
          <w:sz w:val="28"/>
          <w:szCs w:val="28"/>
        </w:rPr>
        <w:t xml:space="preserve"> пункте 22:</w:t>
      </w:r>
    </w:p>
    <w:p w14:paraId="7A468A4B" w14:textId="77777777" w:rsidR="00D24C2E" w:rsidRPr="0042427A" w:rsidRDefault="00D24C2E"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подпункт «а» изложить в следующей редакции:</w:t>
      </w:r>
    </w:p>
    <w:p w14:paraId="7F344EE3" w14:textId="77777777" w:rsidR="00D24C2E" w:rsidRDefault="00D24C2E"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lastRenderedPageBreak/>
        <w:t>«а) производится пересчет сметной стоимости подрядных работ из уровня цен на дату утверждения проектной документации в уровень цен на дату определения НМЦК на выполнение подрядных работ с применением индексов фактической инфляции за соответствующий период с учетом положений подпункта «а» пункта 8 Порядка;</w:t>
      </w:r>
      <w:r w:rsidR="006A0965">
        <w:rPr>
          <w:rFonts w:ascii="Times New Roman" w:eastAsiaTheme="minorEastAsia" w:hAnsi="Times New Roman"/>
          <w:sz w:val="28"/>
          <w:szCs w:val="28"/>
        </w:rPr>
        <w:t>»</w:t>
      </w:r>
      <w:r w:rsidR="00D440E1">
        <w:rPr>
          <w:rFonts w:ascii="Times New Roman" w:eastAsiaTheme="minorEastAsia" w:hAnsi="Times New Roman"/>
          <w:sz w:val="28"/>
          <w:szCs w:val="28"/>
        </w:rPr>
        <w:t>,</w:t>
      </w:r>
    </w:p>
    <w:p w14:paraId="14C34D2F" w14:textId="77777777" w:rsidR="00D440E1" w:rsidRPr="007607D3" w:rsidRDefault="00D440E1" w:rsidP="00D440E1">
      <w:pPr>
        <w:autoSpaceDE w:val="0"/>
        <w:autoSpaceDN w:val="0"/>
        <w:adjustRightInd w:val="0"/>
        <w:spacing w:after="0" w:line="240" w:lineRule="auto"/>
        <w:ind w:firstLine="720"/>
        <w:jc w:val="both"/>
        <w:rPr>
          <w:rFonts w:ascii="Times New Roman" w:eastAsiaTheme="minorEastAsia" w:hAnsi="Times New Roman"/>
          <w:sz w:val="28"/>
          <w:szCs w:val="28"/>
        </w:rPr>
      </w:pPr>
      <w:r w:rsidRPr="007607D3">
        <w:rPr>
          <w:rFonts w:ascii="Times New Roman" w:eastAsiaTheme="minorEastAsia" w:hAnsi="Times New Roman"/>
          <w:sz w:val="28"/>
          <w:szCs w:val="28"/>
        </w:rPr>
        <w:t>подпункт «б» дополнить абзацем вторым следующего содержания:</w:t>
      </w:r>
    </w:p>
    <w:p w14:paraId="2374BB26" w14:textId="77777777" w:rsidR="00D440E1" w:rsidRPr="0042427A" w:rsidRDefault="00D440E1" w:rsidP="00D440E1">
      <w:pPr>
        <w:autoSpaceDE w:val="0"/>
        <w:autoSpaceDN w:val="0"/>
        <w:adjustRightInd w:val="0"/>
        <w:spacing w:after="0" w:line="240" w:lineRule="auto"/>
        <w:ind w:firstLine="720"/>
        <w:jc w:val="both"/>
        <w:rPr>
          <w:rFonts w:ascii="Times New Roman" w:eastAsiaTheme="minorEastAsia" w:hAnsi="Times New Roman"/>
          <w:sz w:val="28"/>
          <w:szCs w:val="28"/>
        </w:rPr>
      </w:pPr>
      <w:r w:rsidRPr="007607D3">
        <w:rPr>
          <w:rFonts w:ascii="Times New Roman" w:eastAsiaTheme="minorEastAsia" w:hAnsi="Times New Roman"/>
          <w:sz w:val="28"/>
          <w:szCs w:val="28"/>
        </w:rPr>
        <w:t>«При расчете индекса прогнозной инфляции определение периода выполнения работ осуществляется исходя из продолжительности строительства, определенной в соответствии с проектной документацией.»;</w:t>
      </w:r>
    </w:p>
    <w:p w14:paraId="503C67B0" w14:textId="77777777" w:rsidR="00D25267" w:rsidRDefault="00672A20" w:rsidP="0042427A">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w:t>
      </w:r>
      <w:r w:rsidR="00326AC5">
        <w:rPr>
          <w:rFonts w:ascii="Times New Roman" w:eastAsiaTheme="minorEastAsia" w:hAnsi="Times New Roman"/>
          <w:sz w:val="28"/>
          <w:szCs w:val="28"/>
        </w:rPr>
        <w:t>7.</w:t>
      </w:r>
      <w:r w:rsidR="00766267" w:rsidRPr="0042427A">
        <w:rPr>
          <w:rFonts w:ascii="Times New Roman" w:eastAsiaTheme="minorEastAsia" w:hAnsi="Times New Roman"/>
          <w:sz w:val="28"/>
          <w:szCs w:val="28"/>
        </w:rPr>
        <w:t xml:space="preserve"> </w:t>
      </w:r>
      <w:r w:rsidR="00326AC5">
        <w:rPr>
          <w:rFonts w:ascii="Times New Roman" w:eastAsiaTheme="minorEastAsia" w:hAnsi="Times New Roman"/>
          <w:sz w:val="28"/>
          <w:szCs w:val="28"/>
        </w:rPr>
        <w:t>В</w:t>
      </w:r>
      <w:r w:rsidR="00D25267">
        <w:rPr>
          <w:rFonts w:ascii="Times New Roman" w:eastAsiaTheme="minorEastAsia" w:hAnsi="Times New Roman"/>
          <w:sz w:val="28"/>
          <w:szCs w:val="28"/>
        </w:rPr>
        <w:t xml:space="preserve"> </w:t>
      </w:r>
      <w:r w:rsidR="00EE00A5" w:rsidRPr="0042427A">
        <w:rPr>
          <w:rFonts w:ascii="Times New Roman" w:eastAsiaTheme="minorEastAsia" w:hAnsi="Times New Roman"/>
          <w:sz w:val="28"/>
          <w:szCs w:val="28"/>
        </w:rPr>
        <w:t>пункт</w:t>
      </w:r>
      <w:r w:rsidR="00D25267">
        <w:rPr>
          <w:rFonts w:ascii="Times New Roman" w:eastAsiaTheme="minorEastAsia" w:hAnsi="Times New Roman"/>
          <w:sz w:val="28"/>
          <w:szCs w:val="28"/>
        </w:rPr>
        <w:t>е</w:t>
      </w:r>
      <w:r w:rsidR="00EE00A5" w:rsidRPr="0042427A">
        <w:rPr>
          <w:rFonts w:ascii="Times New Roman" w:eastAsiaTheme="minorEastAsia" w:hAnsi="Times New Roman"/>
          <w:sz w:val="28"/>
          <w:szCs w:val="28"/>
        </w:rPr>
        <w:t xml:space="preserve"> 23</w:t>
      </w:r>
      <w:r w:rsidR="00D25267">
        <w:rPr>
          <w:rFonts w:ascii="Times New Roman" w:eastAsiaTheme="minorEastAsia" w:hAnsi="Times New Roman"/>
          <w:sz w:val="28"/>
          <w:szCs w:val="28"/>
        </w:rPr>
        <w:t>:</w:t>
      </w:r>
    </w:p>
    <w:p w14:paraId="38629E55" w14:textId="77777777" w:rsidR="00D25267" w:rsidRDefault="00D25267" w:rsidP="0042427A">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абзац 5 дополнить словами «и приведенная к уровню цен на дату определения НМЦК»;</w:t>
      </w:r>
    </w:p>
    <w:p w14:paraId="3A610316" w14:textId="77777777" w:rsidR="00D24C2E" w:rsidRPr="0042427A" w:rsidRDefault="00EE00A5"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дополнить абзац</w:t>
      </w:r>
      <w:r w:rsidR="00D440E1">
        <w:rPr>
          <w:rFonts w:ascii="Times New Roman" w:eastAsiaTheme="minorEastAsia" w:hAnsi="Times New Roman"/>
          <w:sz w:val="28"/>
          <w:szCs w:val="28"/>
        </w:rPr>
        <w:t>ем</w:t>
      </w:r>
      <w:r w:rsidRPr="0042427A">
        <w:rPr>
          <w:rFonts w:ascii="Times New Roman" w:eastAsiaTheme="minorEastAsia" w:hAnsi="Times New Roman"/>
          <w:sz w:val="28"/>
          <w:szCs w:val="28"/>
        </w:rPr>
        <w:t xml:space="preserve"> следующего содержания:</w:t>
      </w:r>
    </w:p>
    <w:p w14:paraId="36C04586" w14:textId="77777777" w:rsidR="00EE00A5" w:rsidRDefault="00EE00A5" w:rsidP="006A0965">
      <w:pPr>
        <w:autoSpaceDE w:val="0"/>
        <w:autoSpaceDN w:val="0"/>
        <w:adjustRightInd w:val="0"/>
        <w:spacing w:after="0" w:line="240" w:lineRule="auto"/>
        <w:ind w:firstLine="720"/>
        <w:jc w:val="both"/>
        <w:rPr>
          <w:rFonts w:ascii="Times New Roman" w:hAnsi="Times New Roman"/>
          <w:sz w:val="28"/>
          <w:szCs w:val="28"/>
        </w:rPr>
      </w:pPr>
      <w:r w:rsidRPr="0042427A">
        <w:rPr>
          <w:rFonts w:ascii="Times New Roman" w:eastAsiaTheme="minorEastAsia" w:hAnsi="Times New Roman"/>
          <w:sz w:val="28"/>
          <w:szCs w:val="28"/>
        </w:rPr>
        <w:t xml:space="preserve">«Индекс прогнозной инфляции на один месяц определяется </w:t>
      </w:r>
      <w:r w:rsidR="006A0965">
        <w:rPr>
          <w:rFonts w:ascii="Times New Roman" w:eastAsiaTheme="minorEastAsia" w:hAnsi="Times New Roman"/>
          <w:sz w:val="28"/>
          <w:szCs w:val="28"/>
        </w:rPr>
        <w:t xml:space="preserve">по формуле, приведенной в подпункте «б» пункта 8 Порядка.» </w:t>
      </w:r>
    </w:p>
    <w:p w14:paraId="0937FA0D" w14:textId="77777777" w:rsidR="00EE00A5" w:rsidRDefault="00672A20" w:rsidP="00EE00A5">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1</w:t>
      </w:r>
      <w:r w:rsidR="00326AC5">
        <w:rPr>
          <w:rFonts w:ascii="Times New Roman" w:hAnsi="Times New Roman"/>
          <w:sz w:val="28"/>
          <w:szCs w:val="28"/>
        </w:rPr>
        <w:t>8.</w:t>
      </w:r>
      <w:r w:rsidR="00766267">
        <w:rPr>
          <w:rFonts w:ascii="Times New Roman" w:hAnsi="Times New Roman"/>
          <w:sz w:val="28"/>
          <w:szCs w:val="28"/>
        </w:rPr>
        <w:t xml:space="preserve"> </w:t>
      </w:r>
      <w:r w:rsidR="00326AC5">
        <w:rPr>
          <w:rFonts w:ascii="Times New Roman" w:hAnsi="Times New Roman"/>
          <w:sz w:val="28"/>
          <w:szCs w:val="28"/>
        </w:rPr>
        <w:t>П</w:t>
      </w:r>
      <w:r w:rsidR="008D4F17">
        <w:rPr>
          <w:rFonts w:ascii="Times New Roman" w:hAnsi="Times New Roman"/>
          <w:sz w:val="28"/>
          <w:szCs w:val="28"/>
        </w:rPr>
        <w:t>ункт 24 изложить в следующей редакции:</w:t>
      </w:r>
    </w:p>
    <w:p w14:paraId="43808C6E" w14:textId="3724AC6C" w:rsidR="006E3407" w:rsidRDefault="006E3407" w:rsidP="006E3407">
      <w:pPr>
        <w:spacing w:after="0" w:line="240" w:lineRule="auto"/>
        <w:ind w:firstLine="709"/>
        <w:jc w:val="both"/>
        <w:rPr>
          <w:rFonts w:ascii="Times New Roman" w:hAnsi="Times New Roman"/>
          <w:sz w:val="28"/>
          <w:szCs w:val="28"/>
        </w:rPr>
      </w:pPr>
      <w:r w:rsidRPr="006E3407">
        <w:rPr>
          <w:rFonts w:ascii="Times New Roman" w:hAnsi="Times New Roman"/>
          <w:sz w:val="28"/>
          <w:szCs w:val="28"/>
        </w:rPr>
        <w:t>«24. Расчет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осуществляется заказчи</w:t>
      </w:r>
      <w:r w:rsidR="00B31D51" w:rsidRPr="00B31D51">
        <w:rPr>
          <w:rFonts w:ascii="Times New Roman" w:hAnsi="Times New Roman"/>
          <w:sz w:val="28"/>
          <w:szCs w:val="28"/>
        </w:rPr>
        <w:t>ком</w:t>
      </w:r>
      <w:r w:rsidRPr="006E3407">
        <w:rPr>
          <w:rFonts w:ascii="Times New Roman" w:hAnsi="Times New Roman"/>
          <w:sz w:val="28"/>
          <w:szCs w:val="28"/>
        </w:rPr>
        <w:t xml:space="preserve"> в процессе подготовки документации о закупке, размещается заказчиком в единой информационной системе в сфере закупок вместе </w:t>
      </w:r>
      <w:r w:rsidR="00BB4DF7" w:rsidRPr="006E3407">
        <w:rPr>
          <w:rFonts w:ascii="Times New Roman" w:hAnsi="Times New Roman"/>
          <w:sz w:val="28"/>
          <w:szCs w:val="28"/>
        </w:rPr>
        <w:t>с</w:t>
      </w:r>
      <w:r w:rsidR="00BB4DF7">
        <w:rPr>
          <w:rFonts w:ascii="Times New Roman" w:hAnsi="Times New Roman"/>
          <w:sz w:val="28"/>
          <w:szCs w:val="28"/>
        </w:rPr>
        <w:t> </w:t>
      </w:r>
      <w:r w:rsidRPr="006E3407">
        <w:rPr>
          <w:rFonts w:ascii="Times New Roman" w:hAnsi="Times New Roman"/>
          <w:sz w:val="28"/>
          <w:szCs w:val="28"/>
        </w:rPr>
        <w:t xml:space="preserve">документацией об осуществлении закупки, а при осуществлении закупки </w:t>
      </w:r>
      <w:r w:rsidR="00BB4DF7" w:rsidRPr="006E3407">
        <w:rPr>
          <w:rFonts w:ascii="Times New Roman" w:hAnsi="Times New Roman"/>
          <w:sz w:val="28"/>
          <w:szCs w:val="28"/>
        </w:rPr>
        <w:t>у</w:t>
      </w:r>
      <w:r w:rsidR="00BB4DF7">
        <w:rPr>
          <w:rFonts w:ascii="Times New Roman" w:hAnsi="Times New Roman"/>
          <w:sz w:val="28"/>
          <w:szCs w:val="28"/>
        </w:rPr>
        <w:t> </w:t>
      </w:r>
      <w:r>
        <w:rPr>
          <w:rFonts w:ascii="Times New Roman" w:hAnsi="Times New Roman"/>
          <w:sz w:val="28"/>
          <w:szCs w:val="28"/>
        </w:rPr>
        <w:t>единственного поставщика (</w:t>
      </w:r>
      <w:r w:rsidRPr="006E3407">
        <w:rPr>
          <w:rFonts w:ascii="Times New Roman" w:hAnsi="Times New Roman"/>
          <w:sz w:val="28"/>
          <w:szCs w:val="28"/>
        </w:rPr>
        <w:t xml:space="preserve">подрядчика, исполнителя) – при подготовке проекта контракта. Рекомендуемый образец такого расчета приведен </w:t>
      </w:r>
      <w:r w:rsidR="00BB4DF7" w:rsidRPr="006E3407">
        <w:rPr>
          <w:rFonts w:ascii="Times New Roman" w:hAnsi="Times New Roman"/>
          <w:sz w:val="28"/>
          <w:szCs w:val="28"/>
        </w:rPr>
        <w:t>в</w:t>
      </w:r>
      <w:r w:rsidR="00BB4DF7">
        <w:rPr>
          <w:rFonts w:ascii="Times New Roman" w:hAnsi="Times New Roman"/>
          <w:sz w:val="28"/>
          <w:szCs w:val="28"/>
        </w:rPr>
        <w:t> </w:t>
      </w:r>
      <w:hyperlink w:anchor="Par522" w:tooltip="              Расчет начальной (максимальной) цены контракта" w:history="1">
        <w:r>
          <w:rPr>
            <w:rFonts w:ascii="Times New Roman" w:hAnsi="Times New Roman"/>
            <w:sz w:val="28"/>
            <w:szCs w:val="28"/>
          </w:rPr>
          <w:t>Приложении №</w:t>
        </w:r>
        <w:r w:rsidRPr="006E3407">
          <w:rPr>
            <w:rFonts w:ascii="Times New Roman" w:hAnsi="Times New Roman"/>
            <w:sz w:val="28"/>
            <w:szCs w:val="28"/>
          </w:rPr>
          <w:t xml:space="preserve"> 4</w:t>
        </w:r>
      </w:hyperlink>
      <w:r w:rsidRPr="006E3407">
        <w:rPr>
          <w:rFonts w:ascii="Times New Roman" w:hAnsi="Times New Roman"/>
          <w:sz w:val="28"/>
          <w:szCs w:val="28"/>
        </w:rPr>
        <w:t xml:space="preserve"> к Порядку.</w:t>
      </w:r>
      <w:r w:rsidR="00314F18">
        <w:rPr>
          <w:rFonts w:ascii="Times New Roman" w:hAnsi="Times New Roman"/>
          <w:sz w:val="28"/>
          <w:szCs w:val="28"/>
        </w:rPr>
        <w:t xml:space="preserve"> При этом группировка работ и затрат для расчета НМЦК определяется заказчиком самостоятельно.</w:t>
      </w:r>
      <w:r>
        <w:rPr>
          <w:rFonts w:ascii="Times New Roman" w:hAnsi="Times New Roman"/>
          <w:sz w:val="28"/>
          <w:szCs w:val="28"/>
        </w:rPr>
        <w:t>»;</w:t>
      </w:r>
    </w:p>
    <w:p w14:paraId="35982B48" w14:textId="77777777" w:rsidR="00314F18" w:rsidRDefault="00672A20" w:rsidP="006E3407">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1</w:t>
      </w:r>
      <w:r w:rsidR="00326AC5">
        <w:rPr>
          <w:rFonts w:ascii="Times New Roman" w:hAnsi="Times New Roman"/>
          <w:sz w:val="28"/>
          <w:szCs w:val="28"/>
        </w:rPr>
        <w:t>9.</w:t>
      </w:r>
      <w:r w:rsidR="00314F18">
        <w:rPr>
          <w:rFonts w:ascii="Times New Roman" w:hAnsi="Times New Roman"/>
          <w:sz w:val="28"/>
          <w:szCs w:val="28"/>
        </w:rPr>
        <w:t xml:space="preserve"> </w:t>
      </w:r>
      <w:r w:rsidR="00326AC5">
        <w:rPr>
          <w:rFonts w:ascii="Times New Roman" w:hAnsi="Times New Roman"/>
          <w:sz w:val="28"/>
          <w:szCs w:val="28"/>
        </w:rPr>
        <w:t>В</w:t>
      </w:r>
      <w:r w:rsidR="00314F18">
        <w:rPr>
          <w:rFonts w:ascii="Times New Roman" w:hAnsi="Times New Roman"/>
          <w:sz w:val="28"/>
          <w:szCs w:val="28"/>
        </w:rPr>
        <w:t xml:space="preserve"> пункте 25:</w:t>
      </w:r>
    </w:p>
    <w:p w14:paraId="29C14266" w14:textId="7740157E" w:rsidR="00314F18" w:rsidRDefault="00314F18" w:rsidP="00314F18">
      <w:pPr>
        <w:spacing w:after="0" w:line="240" w:lineRule="auto"/>
        <w:ind w:firstLine="709"/>
        <w:jc w:val="both"/>
        <w:rPr>
          <w:rFonts w:ascii="Times New Roman" w:hAnsi="Times New Roman"/>
          <w:sz w:val="28"/>
          <w:szCs w:val="28"/>
        </w:rPr>
      </w:pPr>
      <w:r>
        <w:rPr>
          <w:rFonts w:ascii="Times New Roman" w:hAnsi="Times New Roman"/>
          <w:sz w:val="28"/>
          <w:szCs w:val="28"/>
        </w:rPr>
        <w:t>абзац первый после слов «остатки услуг (работ),» дополнить словами «</w:t>
      </w:r>
      <w:r w:rsidR="00BB4DF7">
        <w:rPr>
          <w:rFonts w:ascii="Times New Roman" w:hAnsi="Times New Roman"/>
          <w:sz w:val="28"/>
          <w:szCs w:val="28"/>
        </w:rPr>
        <w:t>в </w:t>
      </w:r>
      <w:r>
        <w:rPr>
          <w:rFonts w:ascii="Times New Roman" w:hAnsi="Times New Roman"/>
          <w:sz w:val="28"/>
          <w:szCs w:val="28"/>
        </w:rPr>
        <w:t xml:space="preserve">случае если формирование сметы контракта осуществлялось </w:t>
      </w:r>
      <w:r w:rsidR="00BB4DF7">
        <w:rPr>
          <w:rFonts w:ascii="Times New Roman" w:hAnsi="Times New Roman"/>
          <w:sz w:val="28"/>
          <w:szCs w:val="28"/>
        </w:rPr>
        <w:t>с </w:t>
      </w:r>
      <w:r>
        <w:rPr>
          <w:rFonts w:ascii="Times New Roman" w:hAnsi="Times New Roman"/>
          <w:sz w:val="28"/>
          <w:szCs w:val="28"/>
        </w:rPr>
        <w:t>использованием сметных нормативов, включенных в федеральный реестр сметных нормативов,»</w:t>
      </w:r>
      <w:r w:rsidR="00D440E1">
        <w:rPr>
          <w:rFonts w:ascii="Times New Roman" w:hAnsi="Times New Roman"/>
          <w:sz w:val="28"/>
          <w:szCs w:val="28"/>
        </w:rPr>
        <w:t>,</w:t>
      </w:r>
    </w:p>
    <w:p w14:paraId="761D0357" w14:textId="77777777" w:rsidR="00474D9E" w:rsidRDefault="00474D9E" w:rsidP="006E3407">
      <w:pPr>
        <w:spacing w:after="0" w:line="240" w:lineRule="auto"/>
        <w:ind w:firstLine="709"/>
        <w:jc w:val="both"/>
        <w:rPr>
          <w:rFonts w:ascii="Times New Roman" w:hAnsi="Times New Roman"/>
          <w:sz w:val="28"/>
          <w:szCs w:val="28"/>
        </w:rPr>
      </w:pPr>
      <w:r>
        <w:rPr>
          <w:rFonts w:ascii="Times New Roman" w:hAnsi="Times New Roman"/>
          <w:sz w:val="28"/>
          <w:szCs w:val="28"/>
        </w:rPr>
        <w:t>абзац пятый пункта 25 изложить в следующей редакции:</w:t>
      </w:r>
    </w:p>
    <w:p w14:paraId="52161AF6" w14:textId="77777777" w:rsidR="009C784A" w:rsidRDefault="009C784A" w:rsidP="009C784A">
      <w:pPr>
        <w:spacing w:after="0" w:line="240" w:lineRule="auto"/>
        <w:ind w:firstLine="709"/>
        <w:jc w:val="both"/>
        <w:rPr>
          <w:rFonts w:ascii="Times New Roman" w:hAnsi="Times New Roman"/>
          <w:sz w:val="28"/>
          <w:szCs w:val="28"/>
        </w:rPr>
      </w:pPr>
      <w:r w:rsidRPr="009C784A">
        <w:rPr>
          <w:rFonts w:ascii="Times New Roman" w:hAnsi="Times New Roman"/>
          <w:sz w:val="28"/>
          <w:szCs w:val="28"/>
        </w:rPr>
        <w:t>«С</w:t>
      </w:r>
      <w:r w:rsidRPr="00D440E1">
        <w:rPr>
          <w:rFonts w:ascii="Times New Roman" w:hAnsi="Times New Roman"/>
          <w:sz w:val="28"/>
          <w:szCs w:val="28"/>
          <w:vertAlign w:val="subscript"/>
        </w:rPr>
        <w:t>ост</w:t>
      </w:r>
      <w:r w:rsidRPr="009C784A">
        <w:rPr>
          <w:rFonts w:ascii="Times New Roman" w:hAnsi="Times New Roman"/>
          <w:sz w:val="28"/>
          <w:szCs w:val="28"/>
        </w:rPr>
        <w:t xml:space="preserve"> - сметная стоимость остатков услуг (работ) в уровне цен утвержденной сметной документации, разработанной в составе проектной документации, получившей положительное заключение государственной экспертизы проектной документации;»;</w:t>
      </w:r>
    </w:p>
    <w:p w14:paraId="44EE14F9" w14:textId="77777777" w:rsidR="00BD08D8" w:rsidRDefault="00610097" w:rsidP="009C784A">
      <w:pPr>
        <w:spacing w:after="0" w:line="240" w:lineRule="auto"/>
        <w:ind w:firstLine="709"/>
        <w:jc w:val="both"/>
        <w:rPr>
          <w:rFonts w:ascii="Times New Roman" w:hAnsi="Times New Roman"/>
          <w:sz w:val="28"/>
          <w:szCs w:val="28"/>
        </w:rPr>
      </w:pPr>
      <w:r>
        <w:rPr>
          <w:rFonts w:ascii="Times New Roman" w:hAnsi="Times New Roman"/>
          <w:sz w:val="28"/>
          <w:szCs w:val="28"/>
        </w:rPr>
        <w:t>д</w:t>
      </w:r>
      <w:r w:rsidR="00314F18">
        <w:rPr>
          <w:rFonts w:ascii="Times New Roman" w:hAnsi="Times New Roman"/>
          <w:sz w:val="28"/>
          <w:szCs w:val="28"/>
        </w:rPr>
        <w:t xml:space="preserve">ополнить </w:t>
      </w:r>
      <w:r w:rsidR="00982B70">
        <w:rPr>
          <w:rFonts w:ascii="Times New Roman" w:hAnsi="Times New Roman"/>
          <w:sz w:val="28"/>
          <w:szCs w:val="28"/>
        </w:rPr>
        <w:t>абзацем седьмым</w:t>
      </w:r>
      <w:r>
        <w:rPr>
          <w:rFonts w:ascii="Times New Roman" w:hAnsi="Times New Roman"/>
          <w:sz w:val="28"/>
          <w:szCs w:val="28"/>
        </w:rPr>
        <w:t xml:space="preserve"> следующего содержания:</w:t>
      </w:r>
    </w:p>
    <w:p w14:paraId="35154109" w14:textId="576529C7" w:rsidR="00314F18" w:rsidRDefault="00610097" w:rsidP="009C784A">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для определения НМЦК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ними законами и иными нормативными правовыми актами </w:t>
      </w:r>
      <w:r>
        <w:rPr>
          <w:rFonts w:ascii="Times New Roman" w:hAnsi="Times New Roman"/>
          <w:sz w:val="28"/>
          <w:szCs w:val="28"/>
        </w:rPr>
        <w:lastRenderedPageBreak/>
        <w:t xml:space="preserve">субъекта Российской Федерации особенностей ценообразования и сметного нормирования, </w:t>
      </w:r>
      <w:r w:rsidR="00D440E1" w:rsidRPr="005232CD">
        <w:rPr>
          <w:rFonts w:ascii="Times New Roman" w:hAnsi="Times New Roman"/>
          <w:sz w:val="28"/>
          <w:szCs w:val="28"/>
        </w:rPr>
        <w:t xml:space="preserve">а также </w:t>
      </w:r>
      <w:r w:rsidR="00D440E1" w:rsidRPr="00467A3F">
        <w:rPr>
          <w:rFonts w:ascii="Times New Roman" w:hAnsi="Times New Roman"/>
          <w:sz w:val="28"/>
          <w:szCs w:val="28"/>
        </w:rPr>
        <w:t xml:space="preserve">случая формирования сметной документации в уровне цен на дату утверждения проектной документации </w:t>
      </w:r>
      <w:r w:rsidR="00D440E1" w:rsidRPr="005232CD">
        <w:rPr>
          <w:rFonts w:ascii="Times New Roman" w:hAnsi="Times New Roman"/>
          <w:sz w:val="28"/>
          <w:szCs w:val="28"/>
        </w:rPr>
        <w:t xml:space="preserve">с применением документов </w:t>
      </w:r>
      <w:r w:rsidR="00BB4DF7">
        <w:rPr>
          <w:rFonts w:ascii="Times New Roman" w:hAnsi="Times New Roman"/>
          <w:sz w:val="28"/>
          <w:szCs w:val="28"/>
        </w:rPr>
        <w:t>в </w:t>
      </w:r>
      <w:r w:rsidR="00D440E1" w:rsidRPr="005232CD">
        <w:rPr>
          <w:rFonts w:ascii="Times New Roman" w:hAnsi="Times New Roman"/>
          <w:sz w:val="28"/>
          <w:szCs w:val="28"/>
        </w:rPr>
        <w:t xml:space="preserve">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w:t>
      </w:r>
      <w:r w:rsidR="00BB4DF7" w:rsidRPr="005232CD">
        <w:rPr>
          <w:rFonts w:ascii="Times New Roman" w:hAnsi="Times New Roman"/>
          <w:sz w:val="28"/>
          <w:szCs w:val="28"/>
        </w:rPr>
        <w:t>в</w:t>
      </w:r>
      <w:r w:rsidR="00BB4DF7">
        <w:rPr>
          <w:rFonts w:ascii="Times New Roman" w:hAnsi="Times New Roman"/>
          <w:sz w:val="28"/>
          <w:szCs w:val="28"/>
        </w:rPr>
        <w:t xml:space="preserve"> </w:t>
      </w:r>
      <w:r w:rsidR="00D440E1" w:rsidRPr="005232CD">
        <w:rPr>
          <w:rFonts w:ascii="Times New Roman" w:hAnsi="Times New Roman"/>
          <w:sz w:val="28"/>
          <w:szCs w:val="28"/>
        </w:rPr>
        <w:t xml:space="preserve">соответствии с частью 1 статьи 3 </w:t>
      </w:r>
      <w:r w:rsidR="00D440E1" w:rsidRPr="00DC2198">
        <w:rPr>
          <w:rFonts w:ascii="Times New Roman" w:hAnsi="Times New Roman"/>
          <w:sz w:val="28"/>
          <w:szCs w:val="28"/>
        </w:rPr>
        <w:t>Федеральн</w:t>
      </w:r>
      <w:r w:rsidR="00D440E1">
        <w:rPr>
          <w:rFonts w:ascii="Times New Roman" w:hAnsi="Times New Roman"/>
          <w:sz w:val="28"/>
          <w:szCs w:val="28"/>
        </w:rPr>
        <w:t>ого</w:t>
      </w:r>
      <w:r w:rsidR="00D440E1" w:rsidRPr="00DC2198">
        <w:rPr>
          <w:rFonts w:ascii="Times New Roman" w:hAnsi="Times New Roman"/>
          <w:sz w:val="28"/>
          <w:szCs w:val="28"/>
        </w:rPr>
        <w:t xml:space="preserve"> закон</w:t>
      </w:r>
      <w:r w:rsidR="00D440E1">
        <w:rPr>
          <w:rFonts w:ascii="Times New Roman" w:hAnsi="Times New Roman"/>
          <w:sz w:val="28"/>
          <w:szCs w:val="28"/>
        </w:rPr>
        <w:t>а</w:t>
      </w:r>
      <w:r w:rsidR="00D440E1" w:rsidRPr="00DC2198">
        <w:rPr>
          <w:rFonts w:ascii="Times New Roman" w:hAnsi="Times New Roman"/>
          <w:sz w:val="28"/>
          <w:szCs w:val="28"/>
        </w:rPr>
        <w:t xml:space="preserve"> </w:t>
      </w:r>
      <w:r w:rsidR="00BB4DF7">
        <w:rPr>
          <w:rFonts w:ascii="Times New Roman" w:hAnsi="Times New Roman"/>
          <w:sz w:val="28"/>
          <w:szCs w:val="28"/>
        </w:rPr>
        <w:t xml:space="preserve">№ </w:t>
      </w:r>
      <w:r w:rsidR="00D440E1" w:rsidRPr="00DC2198">
        <w:rPr>
          <w:rFonts w:ascii="Times New Roman" w:hAnsi="Times New Roman"/>
          <w:sz w:val="28"/>
          <w:szCs w:val="28"/>
        </w:rPr>
        <w:t>191-</w:t>
      </w:r>
      <w:r w:rsidR="00D440E1">
        <w:rPr>
          <w:rFonts w:ascii="Times New Roman" w:hAnsi="Times New Roman"/>
          <w:sz w:val="28"/>
          <w:szCs w:val="28"/>
        </w:rPr>
        <w:t>ФЗ</w:t>
      </w:r>
      <w:r w:rsidR="003B2731">
        <w:rPr>
          <w:rFonts w:ascii="Times New Roman" w:hAnsi="Times New Roman"/>
          <w:sz w:val="28"/>
          <w:szCs w:val="28"/>
        </w:rPr>
        <w:t xml:space="preserve">), </w:t>
      </w:r>
      <w:r>
        <w:rPr>
          <w:rFonts w:ascii="Times New Roman" w:hAnsi="Times New Roman"/>
          <w:sz w:val="28"/>
          <w:szCs w:val="28"/>
        </w:rPr>
        <w:t xml:space="preserve">то для пересчета сметной стоимости </w:t>
      </w:r>
      <w:r w:rsidR="00112C1F">
        <w:rPr>
          <w:rFonts w:ascii="Times New Roman" w:hAnsi="Times New Roman"/>
          <w:sz w:val="28"/>
          <w:szCs w:val="28"/>
        </w:rPr>
        <w:t>остатков услуг (</w:t>
      </w:r>
      <w:r>
        <w:rPr>
          <w:rFonts w:ascii="Times New Roman" w:hAnsi="Times New Roman"/>
          <w:sz w:val="28"/>
          <w:szCs w:val="28"/>
        </w:rPr>
        <w:t>работ</w:t>
      </w:r>
      <w:r w:rsidR="00112C1F">
        <w:rPr>
          <w:rFonts w:ascii="Times New Roman" w:hAnsi="Times New Roman"/>
          <w:sz w:val="28"/>
          <w:szCs w:val="28"/>
        </w:rPr>
        <w:t>)</w:t>
      </w:r>
      <w:r>
        <w:rPr>
          <w:rFonts w:ascii="Times New Roman" w:hAnsi="Times New Roman"/>
          <w:sz w:val="28"/>
          <w:szCs w:val="28"/>
        </w:rPr>
        <w:t xml:space="preserve"> в уровень цен на дату определения НМЦК используются индексы изменения сметной стоимости строительства, </w:t>
      </w:r>
      <w:r w:rsidR="000B0691" w:rsidRPr="00402C4A">
        <w:rPr>
          <w:rFonts w:ascii="Times New Roman" w:hAnsi="Times New Roman"/>
          <w:sz w:val="28"/>
          <w:szCs w:val="28"/>
        </w:rPr>
        <w:t xml:space="preserve">размещаемые Минстроем России в федеральном реестре сметных нормативов в соответствии с Приказом </w:t>
      </w:r>
      <w:r w:rsidR="000B0691" w:rsidRPr="001D1530">
        <w:rPr>
          <w:rFonts w:ascii="Times New Roman" w:hAnsi="Times New Roman"/>
          <w:sz w:val="28"/>
          <w:szCs w:val="28"/>
        </w:rPr>
        <w:t xml:space="preserve">Министерства строительства и жилищно-коммунального хозяйства </w:t>
      </w:r>
      <w:r w:rsidR="00BB4DF7" w:rsidRPr="001D1530">
        <w:rPr>
          <w:rFonts w:ascii="Times New Roman" w:hAnsi="Times New Roman"/>
          <w:sz w:val="28"/>
          <w:szCs w:val="28"/>
        </w:rPr>
        <w:t>Российской</w:t>
      </w:r>
      <w:r w:rsidR="00BB4DF7">
        <w:rPr>
          <w:rFonts w:ascii="Times New Roman" w:hAnsi="Times New Roman"/>
          <w:sz w:val="28"/>
          <w:szCs w:val="28"/>
        </w:rPr>
        <w:t> </w:t>
      </w:r>
      <w:r w:rsidR="000B0691" w:rsidRPr="001D1530">
        <w:rPr>
          <w:rFonts w:ascii="Times New Roman" w:hAnsi="Times New Roman"/>
          <w:sz w:val="28"/>
          <w:szCs w:val="28"/>
        </w:rPr>
        <w:t>Федерации</w:t>
      </w:r>
      <w:r w:rsidR="000B0691" w:rsidRPr="00402C4A" w:rsidDel="001D1530">
        <w:rPr>
          <w:rFonts w:ascii="Times New Roman" w:hAnsi="Times New Roman"/>
          <w:sz w:val="28"/>
          <w:szCs w:val="28"/>
        </w:rPr>
        <w:t xml:space="preserve"> </w:t>
      </w:r>
      <w:r w:rsidR="000B0691" w:rsidRPr="00402C4A">
        <w:rPr>
          <w:rFonts w:ascii="Times New Roman" w:hAnsi="Times New Roman"/>
          <w:sz w:val="28"/>
          <w:szCs w:val="28"/>
        </w:rPr>
        <w:t xml:space="preserve">от 24 октября 2017 г. </w:t>
      </w:r>
      <w:r w:rsidR="00BB4DF7" w:rsidRPr="00402C4A">
        <w:rPr>
          <w:rFonts w:ascii="Times New Roman" w:hAnsi="Times New Roman"/>
          <w:sz w:val="28"/>
          <w:szCs w:val="28"/>
        </w:rPr>
        <w:t>№</w:t>
      </w:r>
      <w:r w:rsidR="00BB4DF7">
        <w:rPr>
          <w:rFonts w:ascii="Times New Roman" w:hAnsi="Times New Roman"/>
          <w:sz w:val="28"/>
          <w:szCs w:val="28"/>
        </w:rPr>
        <w:t xml:space="preserve"> </w:t>
      </w:r>
      <w:r w:rsidR="000B0691" w:rsidRPr="00402C4A">
        <w:rPr>
          <w:rFonts w:ascii="Times New Roman" w:hAnsi="Times New Roman"/>
          <w:sz w:val="28"/>
          <w:szCs w:val="28"/>
        </w:rPr>
        <w:t>1470/пр</w:t>
      </w:r>
      <w:r>
        <w:rPr>
          <w:rFonts w:ascii="Times New Roman" w:hAnsi="Times New Roman"/>
          <w:sz w:val="28"/>
          <w:szCs w:val="28"/>
        </w:rPr>
        <w:t xml:space="preserve">, </w:t>
      </w:r>
      <w:r w:rsidR="00982B70">
        <w:rPr>
          <w:rFonts w:ascii="Times New Roman" w:hAnsi="Times New Roman"/>
          <w:sz w:val="28"/>
          <w:szCs w:val="28"/>
        </w:rPr>
        <w:t>действующие на дату определения НМЦК.»</w:t>
      </w:r>
    </w:p>
    <w:p w14:paraId="0B6CBECE" w14:textId="77777777" w:rsidR="00982B70" w:rsidRDefault="00982B70" w:rsidP="009C784A">
      <w:pPr>
        <w:spacing w:after="0" w:line="240" w:lineRule="auto"/>
        <w:ind w:firstLine="709"/>
        <w:jc w:val="both"/>
        <w:rPr>
          <w:rFonts w:ascii="Times New Roman" w:hAnsi="Times New Roman"/>
          <w:sz w:val="28"/>
          <w:szCs w:val="28"/>
        </w:rPr>
      </w:pPr>
      <w:r>
        <w:rPr>
          <w:rFonts w:ascii="Times New Roman" w:hAnsi="Times New Roman"/>
          <w:sz w:val="28"/>
          <w:szCs w:val="28"/>
        </w:rPr>
        <w:t>абзац седьмой считать абзацем восьмым.</w:t>
      </w:r>
    </w:p>
    <w:p w14:paraId="65E091B7" w14:textId="77777777" w:rsidR="007607D3" w:rsidRDefault="00672A20" w:rsidP="009C784A">
      <w:pPr>
        <w:spacing w:after="0" w:line="240" w:lineRule="auto"/>
        <w:ind w:firstLine="709"/>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20.</w:t>
      </w:r>
      <w:r w:rsidR="00766267">
        <w:rPr>
          <w:rFonts w:ascii="Times New Roman" w:hAnsi="Times New Roman"/>
          <w:sz w:val="28"/>
          <w:szCs w:val="28"/>
        </w:rPr>
        <w:t xml:space="preserve"> </w:t>
      </w:r>
      <w:r w:rsidR="00326AC5">
        <w:rPr>
          <w:rFonts w:ascii="Times New Roman" w:hAnsi="Times New Roman"/>
          <w:sz w:val="28"/>
          <w:szCs w:val="28"/>
        </w:rPr>
        <w:t>А</w:t>
      </w:r>
      <w:r w:rsidR="007607D3">
        <w:rPr>
          <w:rFonts w:ascii="Times New Roman" w:hAnsi="Times New Roman"/>
          <w:sz w:val="28"/>
          <w:szCs w:val="28"/>
        </w:rPr>
        <w:t>бзацы один – шесть пункта 26 изложить в следующей редакции:</w:t>
      </w:r>
    </w:p>
    <w:p w14:paraId="7343121D" w14:textId="5F009E05" w:rsidR="007607D3" w:rsidRPr="007607D3" w:rsidRDefault="007607D3" w:rsidP="007607D3">
      <w:pPr>
        <w:pStyle w:val="ConsPlusNormal"/>
        <w:ind w:firstLine="540"/>
        <w:jc w:val="both"/>
        <w:rPr>
          <w:rFonts w:ascii="Times New Roman" w:hAnsi="Times New Roman" w:cs="Times New Roman"/>
          <w:sz w:val="28"/>
          <w:szCs w:val="28"/>
        </w:rPr>
      </w:pPr>
      <w:r>
        <w:rPr>
          <w:rFonts w:ascii="Times New Roman" w:hAnsi="Times New Roman"/>
          <w:sz w:val="28"/>
          <w:szCs w:val="28"/>
        </w:rPr>
        <w:t>«</w:t>
      </w:r>
      <w:r w:rsidRPr="004D5002">
        <w:rPr>
          <w:rFonts w:ascii="Times New Roman" w:hAnsi="Times New Roman" w:cs="Times New Roman"/>
          <w:sz w:val="28"/>
          <w:szCs w:val="28"/>
        </w:rPr>
        <w:t xml:space="preserve">26. </w:t>
      </w:r>
      <w:r w:rsidRPr="007607D3">
        <w:rPr>
          <w:rFonts w:ascii="Times New Roman" w:hAnsi="Times New Roman" w:cs="Times New Roman"/>
          <w:sz w:val="28"/>
          <w:szCs w:val="28"/>
        </w:rPr>
        <w:t>Сметная стоимость остатков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 (С</w:t>
      </w:r>
      <w:r w:rsidRPr="007607D3">
        <w:rPr>
          <w:rFonts w:ascii="Times New Roman" w:hAnsi="Times New Roman" w:cs="Times New Roman"/>
          <w:sz w:val="28"/>
          <w:szCs w:val="28"/>
          <w:vertAlign w:val="subscript"/>
        </w:rPr>
        <w:t>ост</w:t>
      </w:r>
      <w:r w:rsidRPr="007607D3">
        <w:rPr>
          <w:rFonts w:ascii="Times New Roman" w:hAnsi="Times New Roman" w:cs="Times New Roman"/>
          <w:sz w:val="28"/>
          <w:szCs w:val="28"/>
        </w:rPr>
        <w:t>)</w:t>
      </w:r>
      <w:r>
        <w:rPr>
          <w:rFonts w:ascii="Times New Roman" w:hAnsi="Times New Roman" w:cs="Times New Roman"/>
          <w:sz w:val="28"/>
          <w:szCs w:val="28"/>
        </w:rPr>
        <w:t>,</w:t>
      </w:r>
      <w:r w:rsidRPr="007607D3">
        <w:rPr>
          <w:rFonts w:ascii="Times New Roman" w:hAnsi="Times New Roman" w:cs="Times New Roman"/>
          <w:sz w:val="28"/>
          <w:szCs w:val="28"/>
        </w:rPr>
        <w:t xml:space="preserve"> определяется </w:t>
      </w:r>
      <w:r w:rsidR="00BB4DF7" w:rsidRPr="007607D3">
        <w:rPr>
          <w:rFonts w:ascii="Times New Roman" w:hAnsi="Times New Roman" w:cs="Times New Roman"/>
          <w:sz w:val="28"/>
          <w:szCs w:val="28"/>
        </w:rPr>
        <w:t>по</w:t>
      </w:r>
      <w:r w:rsidR="00BB4DF7">
        <w:rPr>
          <w:rFonts w:ascii="Times New Roman" w:hAnsi="Times New Roman" w:cs="Times New Roman"/>
          <w:sz w:val="28"/>
          <w:szCs w:val="28"/>
        </w:rPr>
        <w:t> </w:t>
      </w:r>
      <w:r w:rsidRPr="007607D3">
        <w:rPr>
          <w:rFonts w:ascii="Times New Roman" w:hAnsi="Times New Roman" w:cs="Times New Roman"/>
          <w:sz w:val="28"/>
          <w:szCs w:val="28"/>
        </w:rPr>
        <w:t>формуле (4):</w:t>
      </w:r>
    </w:p>
    <w:p w14:paraId="6F1ACD4E" w14:textId="77777777" w:rsidR="007607D3" w:rsidRPr="007607D3" w:rsidRDefault="007607D3" w:rsidP="007607D3">
      <w:pPr>
        <w:pStyle w:val="ConsPlusNormal"/>
        <w:jc w:val="both"/>
        <w:rPr>
          <w:rFonts w:ascii="Times New Roman" w:hAnsi="Times New Roman" w:cs="Times New Roman"/>
          <w:sz w:val="28"/>
          <w:szCs w:val="28"/>
        </w:rPr>
      </w:pPr>
    </w:p>
    <w:p w14:paraId="72432364" w14:textId="77777777" w:rsidR="007607D3" w:rsidRPr="007607D3" w:rsidRDefault="007607D3" w:rsidP="007607D3">
      <w:pPr>
        <w:pStyle w:val="ConsPlusNormal"/>
        <w:jc w:val="center"/>
        <w:rPr>
          <w:rFonts w:ascii="Times New Roman" w:hAnsi="Times New Roman" w:cs="Times New Roman"/>
          <w:sz w:val="28"/>
          <w:szCs w:val="28"/>
        </w:rPr>
      </w:pPr>
      <w:r w:rsidRPr="007607D3">
        <w:rPr>
          <w:rFonts w:ascii="Times New Roman" w:hAnsi="Times New Roman" w:cs="Times New Roman"/>
          <w:sz w:val="28"/>
          <w:szCs w:val="28"/>
        </w:rPr>
        <w:t>С</w:t>
      </w:r>
      <w:r w:rsidRPr="007607D3">
        <w:rPr>
          <w:rFonts w:ascii="Times New Roman" w:hAnsi="Times New Roman" w:cs="Times New Roman"/>
          <w:sz w:val="28"/>
          <w:szCs w:val="28"/>
          <w:vertAlign w:val="subscript"/>
        </w:rPr>
        <w:t>ост</w:t>
      </w:r>
      <w:r w:rsidRPr="007607D3">
        <w:rPr>
          <w:rFonts w:ascii="Times New Roman" w:hAnsi="Times New Roman" w:cs="Times New Roman"/>
          <w:sz w:val="28"/>
          <w:szCs w:val="28"/>
        </w:rPr>
        <w:t xml:space="preserve"> = С</w:t>
      </w:r>
      <w:r w:rsidRPr="007607D3">
        <w:rPr>
          <w:rFonts w:ascii="Times New Roman" w:hAnsi="Times New Roman" w:cs="Times New Roman"/>
          <w:sz w:val="28"/>
          <w:szCs w:val="28"/>
          <w:vertAlign w:val="subscript"/>
        </w:rPr>
        <w:t>общ</w:t>
      </w:r>
      <w:r w:rsidRPr="007607D3">
        <w:rPr>
          <w:rFonts w:ascii="Times New Roman" w:hAnsi="Times New Roman" w:cs="Times New Roman"/>
          <w:sz w:val="28"/>
          <w:szCs w:val="28"/>
        </w:rPr>
        <w:t xml:space="preserve"> - С</w:t>
      </w:r>
      <w:r w:rsidRPr="007607D3">
        <w:rPr>
          <w:rFonts w:ascii="Times New Roman" w:hAnsi="Times New Roman" w:cs="Times New Roman"/>
          <w:sz w:val="28"/>
          <w:szCs w:val="28"/>
          <w:vertAlign w:val="subscript"/>
        </w:rPr>
        <w:t>вып1</w:t>
      </w:r>
      <w:r w:rsidRPr="007607D3">
        <w:rPr>
          <w:rFonts w:ascii="Times New Roman" w:hAnsi="Times New Roman" w:cs="Times New Roman"/>
          <w:sz w:val="28"/>
          <w:szCs w:val="28"/>
        </w:rPr>
        <w:t>, (4)</w:t>
      </w:r>
    </w:p>
    <w:p w14:paraId="14B1AF7D" w14:textId="77777777" w:rsidR="007607D3" w:rsidRPr="007607D3" w:rsidRDefault="007607D3" w:rsidP="007607D3">
      <w:pPr>
        <w:pStyle w:val="ConsPlusNormal"/>
        <w:jc w:val="both"/>
        <w:rPr>
          <w:rFonts w:ascii="Times New Roman" w:hAnsi="Times New Roman" w:cs="Times New Roman"/>
          <w:sz w:val="28"/>
          <w:szCs w:val="28"/>
        </w:rPr>
      </w:pPr>
    </w:p>
    <w:p w14:paraId="7FA60122" w14:textId="77777777" w:rsidR="007607D3" w:rsidRPr="007607D3" w:rsidRDefault="007607D3" w:rsidP="007607D3">
      <w:pPr>
        <w:pStyle w:val="ConsPlusNormal"/>
        <w:ind w:firstLine="540"/>
        <w:jc w:val="both"/>
        <w:rPr>
          <w:rFonts w:ascii="Times New Roman" w:hAnsi="Times New Roman" w:cs="Times New Roman"/>
          <w:sz w:val="28"/>
          <w:szCs w:val="28"/>
        </w:rPr>
      </w:pPr>
      <w:r w:rsidRPr="007607D3">
        <w:rPr>
          <w:rFonts w:ascii="Times New Roman" w:hAnsi="Times New Roman" w:cs="Times New Roman"/>
          <w:sz w:val="28"/>
          <w:szCs w:val="28"/>
        </w:rPr>
        <w:t>где</w:t>
      </w:r>
    </w:p>
    <w:p w14:paraId="1E86746F" w14:textId="77777777" w:rsidR="007607D3" w:rsidRPr="007607D3" w:rsidRDefault="007607D3" w:rsidP="007607D3">
      <w:pPr>
        <w:pStyle w:val="ConsPlusNormal"/>
        <w:ind w:firstLine="540"/>
        <w:jc w:val="both"/>
        <w:rPr>
          <w:rFonts w:ascii="Times New Roman" w:hAnsi="Times New Roman" w:cs="Times New Roman"/>
          <w:sz w:val="28"/>
          <w:szCs w:val="28"/>
        </w:rPr>
      </w:pPr>
      <w:r w:rsidRPr="007607D3">
        <w:rPr>
          <w:rFonts w:ascii="Times New Roman" w:hAnsi="Times New Roman" w:cs="Times New Roman"/>
          <w:sz w:val="28"/>
          <w:szCs w:val="28"/>
        </w:rPr>
        <w:t>С</w:t>
      </w:r>
      <w:r w:rsidRPr="007607D3">
        <w:rPr>
          <w:rFonts w:ascii="Times New Roman" w:hAnsi="Times New Roman" w:cs="Times New Roman"/>
          <w:sz w:val="28"/>
          <w:szCs w:val="28"/>
          <w:vertAlign w:val="subscript"/>
        </w:rPr>
        <w:t>общ</w:t>
      </w:r>
      <w:r w:rsidRPr="007607D3">
        <w:rPr>
          <w:rFonts w:ascii="Times New Roman" w:hAnsi="Times New Roman" w:cs="Times New Roman"/>
          <w:sz w:val="28"/>
          <w:szCs w:val="28"/>
        </w:rPr>
        <w:t xml:space="preserve"> - общая сметная стоимость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w:t>
      </w:r>
    </w:p>
    <w:p w14:paraId="272D7C33" w14:textId="77777777" w:rsidR="007607D3" w:rsidRPr="007607D3" w:rsidRDefault="007607D3" w:rsidP="007607D3">
      <w:pPr>
        <w:pStyle w:val="ConsPlusNormal"/>
        <w:ind w:firstLine="540"/>
        <w:jc w:val="both"/>
        <w:rPr>
          <w:rFonts w:ascii="Times New Roman" w:hAnsi="Times New Roman" w:cs="Times New Roman"/>
          <w:sz w:val="28"/>
          <w:szCs w:val="28"/>
        </w:rPr>
      </w:pPr>
      <w:r w:rsidRPr="007607D3">
        <w:rPr>
          <w:rFonts w:ascii="Times New Roman" w:hAnsi="Times New Roman" w:cs="Times New Roman"/>
          <w:sz w:val="28"/>
          <w:szCs w:val="28"/>
        </w:rPr>
        <w:t>С</w:t>
      </w:r>
      <w:r w:rsidRPr="007607D3">
        <w:rPr>
          <w:rFonts w:ascii="Times New Roman" w:hAnsi="Times New Roman" w:cs="Times New Roman"/>
          <w:sz w:val="28"/>
          <w:szCs w:val="28"/>
          <w:vertAlign w:val="subscript"/>
        </w:rPr>
        <w:t>вып1</w:t>
      </w:r>
      <w:r w:rsidRPr="007607D3">
        <w:rPr>
          <w:rFonts w:ascii="Times New Roman" w:hAnsi="Times New Roman" w:cs="Times New Roman"/>
          <w:sz w:val="28"/>
          <w:szCs w:val="28"/>
        </w:rPr>
        <w:t xml:space="preserve"> - сметная стоимость выполненных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w:t>
      </w:r>
    </w:p>
    <w:p w14:paraId="17027B02" w14:textId="35BB00C8" w:rsidR="005A2B9D" w:rsidRPr="007607D3" w:rsidRDefault="007607D3" w:rsidP="007607D3">
      <w:pPr>
        <w:pStyle w:val="ConsPlusNormal"/>
        <w:ind w:firstLine="540"/>
        <w:jc w:val="both"/>
        <w:rPr>
          <w:rFonts w:ascii="Times New Roman" w:hAnsi="Times New Roman" w:cs="Times New Roman"/>
          <w:sz w:val="28"/>
          <w:szCs w:val="28"/>
        </w:rPr>
      </w:pPr>
      <w:r w:rsidRPr="007607D3">
        <w:rPr>
          <w:rFonts w:ascii="Times New Roman" w:hAnsi="Times New Roman" w:cs="Times New Roman"/>
          <w:sz w:val="28"/>
          <w:szCs w:val="28"/>
        </w:rPr>
        <w:t>Сметная стоимость выполненных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 (С</w:t>
      </w:r>
      <w:r w:rsidRPr="007607D3">
        <w:rPr>
          <w:rFonts w:ascii="Times New Roman" w:hAnsi="Times New Roman" w:cs="Times New Roman"/>
          <w:sz w:val="28"/>
          <w:szCs w:val="28"/>
          <w:vertAlign w:val="subscript"/>
        </w:rPr>
        <w:t>вып1</w:t>
      </w:r>
      <w:r w:rsidRPr="007607D3">
        <w:rPr>
          <w:rFonts w:ascii="Times New Roman" w:hAnsi="Times New Roman" w:cs="Times New Roman"/>
          <w:sz w:val="28"/>
          <w:szCs w:val="28"/>
        </w:rPr>
        <w:t xml:space="preserve">), определяется </w:t>
      </w:r>
      <w:r w:rsidR="00BB4DF7" w:rsidRPr="007607D3">
        <w:rPr>
          <w:rFonts w:ascii="Times New Roman" w:hAnsi="Times New Roman" w:cs="Times New Roman"/>
          <w:sz w:val="28"/>
          <w:szCs w:val="28"/>
        </w:rPr>
        <w:t>по</w:t>
      </w:r>
      <w:r w:rsidR="00BB4DF7">
        <w:rPr>
          <w:rFonts w:ascii="Times New Roman" w:hAnsi="Times New Roman" w:cs="Times New Roman"/>
          <w:sz w:val="28"/>
          <w:szCs w:val="28"/>
        </w:rPr>
        <w:t> </w:t>
      </w:r>
      <w:r w:rsidRPr="007607D3">
        <w:rPr>
          <w:rFonts w:ascii="Times New Roman" w:hAnsi="Times New Roman" w:cs="Times New Roman"/>
          <w:sz w:val="28"/>
          <w:szCs w:val="28"/>
        </w:rPr>
        <w:t>формуле (5)</w:t>
      </w:r>
      <w:r>
        <w:rPr>
          <w:rFonts w:ascii="Times New Roman" w:hAnsi="Times New Roman" w:cs="Times New Roman"/>
          <w:sz w:val="28"/>
          <w:szCs w:val="28"/>
        </w:rPr>
        <w:t>»;</w:t>
      </w:r>
    </w:p>
    <w:p w14:paraId="5535C455" w14:textId="77777777" w:rsidR="00FA1CD4" w:rsidRDefault="00326AC5" w:rsidP="009C784A">
      <w:pPr>
        <w:spacing w:after="0" w:line="240" w:lineRule="auto"/>
        <w:ind w:firstLine="709"/>
        <w:jc w:val="both"/>
        <w:rPr>
          <w:rFonts w:ascii="Times New Roman" w:hAnsi="Times New Roman"/>
          <w:sz w:val="28"/>
          <w:szCs w:val="28"/>
        </w:rPr>
      </w:pPr>
      <w:r>
        <w:rPr>
          <w:rFonts w:ascii="Times New Roman" w:hAnsi="Times New Roman"/>
          <w:sz w:val="28"/>
          <w:szCs w:val="28"/>
        </w:rPr>
        <w:t>2.21.</w:t>
      </w:r>
      <w:r w:rsidR="005A2B9D">
        <w:rPr>
          <w:rFonts w:ascii="Times New Roman" w:hAnsi="Times New Roman"/>
          <w:sz w:val="28"/>
          <w:szCs w:val="28"/>
        </w:rPr>
        <w:t xml:space="preserve"> </w:t>
      </w:r>
      <w:r>
        <w:rPr>
          <w:rFonts w:ascii="Times New Roman" w:hAnsi="Times New Roman"/>
          <w:sz w:val="28"/>
          <w:szCs w:val="28"/>
        </w:rPr>
        <w:t>П</w:t>
      </w:r>
      <w:r w:rsidR="00A70DA8">
        <w:rPr>
          <w:rFonts w:ascii="Times New Roman" w:hAnsi="Times New Roman"/>
          <w:sz w:val="28"/>
          <w:szCs w:val="28"/>
        </w:rPr>
        <w:t>ункт 28 дополнить абзацем следующего содержания:</w:t>
      </w:r>
    </w:p>
    <w:p w14:paraId="0AB9CB19" w14:textId="10DE8425" w:rsidR="00FA1CD4" w:rsidRPr="00FA1CD4" w:rsidRDefault="00FA1CD4" w:rsidP="00FA1CD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A1CD4">
        <w:rPr>
          <w:rFonts w:ascii="Times New Roman" w:hAnsi="Times New Roman"/>
          <w:sz w:val="28"/>
          <w:szCs w:val="28"/>
        </w:rPr>
        <w:t xml:space="preserve">Расчет НМЦК на остатки услуг (работ) осуществляется заказчиками </w:t>
      </w:r>
      <w:r w:rsidR="00BB4DF7" w:rsidRPr="00FA1CD4">
        <w:rPr>
          <w:rFonts w:ascii="Times New Roman" w:hAnsi="Times New Roman"/>
          <w:sz w:val="28"/>
          <w:szCs w:val="28"/>
        </w:rPr>
        <w:t>в</w:t>
      </w:r>
      <w:r w:rsidR="00BB4DF7">
        <w:rPr>
          <w:rFonts w:ascii="Times New Roman" w:hAnsi="Times New Roman"/>
          <w:sz w:val="28"/>
          <w:szCs w:val="28"/>
        </w:rPr>
        <w:t> </w:t>
      </w:r>
      <w:r w:rsidRPr="00FA1CD4">
        <w:rPr>
          <w:rFonts w:ascii="Times New Roman" w:hAnsi="Times New Roman"/>
          <w:sz w:val="28"/>
          <w:szCs w:val="28"/>
        </w:rPr>
        <w:t xml:space="preserve">процессе подготовки документации о закупке, размещается в единой информационной системе в сфере закупок вместе с документацией </w:t>
      </w:r>
      <w:r w:rsidR="00BB4DF7" w:rsidRPr="00FA1CD4">
        <w:rPr>
          <w:rFonts w:ascii="Times New Roman" w:hAnsi="Times New Roman"/>
          <w:sz w:val="28"/>
          <w:szCs w:val="28"/>
        </w:rPr>
        <w:t>об</w:t>
      </w:r>
      <w:r w:rsidR="00BB4DF7">
        <w:rPr>
          <w:rFonts w:ascii="Times New Roman" w:hAnsi="Times New Roman"/>
          <w:sz w:val="28"/>
          <w:szCs w:val="28"/>
        </w:rPr>
        <w:t> </w:t>
      </w:r>
      <w:r w:rsidRPr="00FA1CD4">
        <w:rPr>
          <w:rFonts w:ascii="Times New Roman" w:hAnsi="Times New Roman"/>
          <w:sz w:val="28"/>
          <w:szCs w:val="28"/>
        </w:rPr>
        <w:t>осуществлении закупки, а при осуществлении закуп</w:t>
      </w:r>
      <w:r>
        <w:rPr>
          <w:rFonts w:ascii="Times New Roman" w:hAnsi="Times New Roman"/>
          <w:sz w:val="28"/>
          <w:szCs w:val="28"/>
        </w:rPr>
        <w:t>ки у единственного поставщика (</w:t>
      </w:r>
      <w:r w:rsidRPr="00FA1CD4">
        <w:rPr>
          <w:rFonts w:ascii="Times New Roman" w:hAnsi="Times New Roman"/>
          <w:sz w:val="28"/>
          <w:szCs w:val="28"/>
        </w:rPr>
        <w:t>подрядчика, исполнителя) – при подготовке проекта контракта.»;</w:t>
      </w:r>
    </w:p>
    <w:p w14:paraId="14B125DF" w14:textId="77777777" w:rsidR="00FA1CD4" w:rsidRDefault="00672A20" w:rsidP="00FA1CD4">
      <w:pPr>
        <w:spacing w:after="0" w:line="240" w:lineRule="auto"/>
        <w:ind w:firstLine="709"/>
        <w:jc w:val="both"/>
        <w:rPr>
          <w:rFonts w:ascii="Times New Roman" w:hAnsi="Times New Roman"/>
          <w:sz w:val="28"/>
          <w:szCs w:val="28"/>
        </w:rPr>
      </w:pPr>
      <w:r>
        <w:rPr>
          <w:rFonts w:ascii="Times New Roman" w:hAnsi="Times New Roman"/>
          <w:sz w:val="28"/>
          <w:szCs w:val="28"/>
        </w:rPr>
        <w:t>2.</w:t>
      </w:r>
      <w:r w:rsidR="005A2B9D">
        <w:rPr>
          <w:rFonts w:ascii="Times New Roman" w:hAnsi="Times New Roman"/>
          <w:sz w:val="28"/>
          <w:szCs w:val="28"/>
        </w:rPr>
        <w:t>2</w:t>
      </w:r>
      <w:r w:rsidR="00326AC5">
        <w:rPr>
          <w:rFonts w:ascii="Times New Roman" w:hAnsi="Times New Roman"/>
          <w:sz w:val="28"/>
          <w:szCs w:val="28"/>
        </w:rPr>
        <w:t>2.</w:t>
      </w:r>
      <w:r w:rsidR="00766267">
        <w:rPr>
          <w:rFonts w:ascii="Times New Roman" w:hAnsi="Times New Roman"/>
          <w:sz w:val="28"/>
          <w:szCs w:val="28"/>
        </w:rPr>
        <w:t xml:space="preserve"> </w:t>
      </w:r>
      <w:r w:rsidR="00326AC5">
        <w:rPr>
          <w:rFonts w:ascii="Times New Roman" w:hAnsi="Times New Roman"/>
          <w:sz w:val="28"/>
          <w:szCs w:val="28"/>
        </w:rPr>
        <w:t>П</w:t>
      </w:r>
      <w:r w:rsidR="00FA1CD4">
        <w:rPr>
          <w:rFonts w:ascii="Times New Roman" w:hAnsi="Times New Roman"/>
          <w:sz w:val="28"/>
          <w:szCs w:val="28"/>
        </w:rPr>
        <w:t>ункт 29 изложить в следующей редакции:</w:t>
      </w:r>
    </w:p>
    <w:p w14:paraId="6B06A0CB" w14:textId="19172009" w:rsidR="00FA1CD4" w:rsidRPr="001E2264" w:rsidRDefault="00FA1CD4" w:rsidP="001E2264">
      <w:pPr>
        <w:pStyle w:val="ConsPlusNormal"/>
        <w:ind w:firstLine="720"/>
        <w:jc w:val="both"/>
        <w:rPr>
          <w:rFonts w:ascii="Times New Roman" w:eastAsiaTheme="minorHAnsi" w:hAnsi="Times New Roman" w:cstheme="minorBidi"/>
          <w:sz w:val="28"/>
          <w:szCs w:val="28"/>
          <w:lang w:eastAsia="en-US"/>
        </w:rPr>
      </w:pPr>
      <w:r w:rsidRPr="001E2264">
        <w:rPr>
          <w:rFonts w:ascii="Times New Roman" w:eastAsiaTheme="minorHAnsi" w:hAnsi="Times New Roman" w:cstheme="minorBidi"/>
          <w:sz w:val="28"/>
          <w:szCs w:val="28"/>
          <w:lang w:eastAsia="en-US"/>
        </w:rPr>
        <w:t>«29.</w:t>
      </w:r>
      <w:r w:rsidR="001E2264" w:rsidRPr="001E2264">
        <w:rPr>
          <w:rFonts w:ascii="Times New Roman" w:eastAsiaTheme="minorHAnsi" w:hAnsi="Times New Roman" w:cstheme="minorBidi"/>
          <w:sz w:val="28"/>
          <w:szCs w:val="28"/>
          <w:lang w:eastAsia="en-US"/>
        </w:rPr>
        <w:t xml:space="preserve"> После определения НМЦК на выполнение подрядных работ </w:t>
      </w:r>
      <w:r w:rsidR="00BB4DF7" w:rsidRPr="001E2264">
        <w:rPr>
          <w:rFonts w:ascii="Times New Roman" w:eastAsiaTheme="minorHAnsi" w:hAnsi="Times New Roman" w:cstheme="minorBidi"/>
          <w:sz w:val="28"/>
          <w:szCs w:val="28"/>
          <w:lang w:eastAsia="en-US"/>
        </w:rPr>
        <w:t>по</w:t>
      </w:r>
      <w:r w:rsidR="00BB4DF7">
        <w:rPr>
          <w:rFonts w:ascii="Times New Roman" w:eastAsiaTheme="minorHAnsi" w:hAnsi="Times New Roman" w:cstheme="minorBidi"/>
          <w:sz w:val="28"/>
          <w:szCs w:val="28"/>
          <w:lang w:eastAsia="en-US"/>
        </w:rPr>
        <w:t> </w:t>
      </w:r>
      <w:r w:rsidR="001E2264" w:rsidRPr="001E2264">
        <w:rPr>
          <w:rFonts w:ascii="Times New Roman" w:eastAsiaTheme="minorHAnsi" w:hAnsi="Times New Roman" w:cstheme="minorBidi"/>
          <w:sz w:val="28"/>
          <w:szCs w:val="28"/>
          <w:lang w:eastAsia="en-US"/>
        </w:rPr>
        <w:t xml:space="preserve">строительству, реконструкции, капитальному ремонту, сносу объектов капитального строительства, работ по сохранению объектов культурного </w:t>
      </w:r>
      <w:r w:rsidR="001E2264" w:rsidRPr="001E2264">
        <w:rPr>
          <w:rFonts w:ascii="Times New Roman" w:eastAsiaTheme="minorHAnsi" w:hAnsi="Times New Roman" w:cstheme="minorBidi"/>
          <w:sz w:val="28"/>
          <w:szCs w:val="28"/>
          <w:lang w:eastAsia="en-US"/>
        </w:rPr>
        <w:lastRenderedPageBreak/>
        <w:t xml:space="preserve">наследия (памятников истории и культуры) народов Российской Федерации, </w:t>
      </w:r>
      <w:r w:rsidR="00BB4DF7" w:rsidRPr="001E2264">
        <w:rPr>
          <w:rFonts w:ascii="Times New Roman" w:eastAsiaTheme="minorHAnsi" w:hAnsi="Times New Roman" w:cstheme="minorBidi"/>
          <w:sz w:val="28"/>
          <w:szCs w:val="28"/>
          <w:lang w:eastAsia="en-US"/>
        </w:rPr>
        <w:t>а</w:t>
      </w:r>
      <w:r w:rsidR="00BB4DF7">
        <w:rPr>
          <w:rFonts w:ascii="Times New Roman" w:eastAsiaTheme="minorHAnsi" w:hAnsi="Times New Roman" w:cstheme="minorBidi"/>
          <w:sz w:val="28"/>
          <w:szCs w:val="28"/>
          <w:lang w:eastAsia="en-US"/>
        </w:rPr>
        <w:t> </w:t>
      </w:r>
      <w:r w:rsidR="001E2264" w:rsidRPr="001E2264">
        <w:rPr>
          <w:rFonts w:ascii="Times New Roman" w:eastAsiaTheme="minorHAnsi" w:hAnsi="Times New Roman" w:cstheme="minorBidi"/>
          <w:sz w:val="28"/>
          <w:szCs w:val="28"/>
          <w:lang w:eastAsia="en-US"/>
        </w:rPr>
        <w:t>также строительству некапитальных строений и сооружений (</w:t>
      </w:r>
      <w:r w:rsidR="00BB4DF7" w:rsidRPr="001E2264">
        <w:rPr>
          <w:rFonts w:ascii="Times New Roman" w:eastAsiaTheme="minorHAnsi" w:hAnsi="Times New Roman" w:cstheme="minorBidi"/>
          <w:sz w:val="28"/>
          <w:szCs w:val="28"/>
          <w:lang w:eastAsia="en-US"/>
        </w:rPr>
        <w:t>далее</w:t>
      </w:r>
      <w:r w:rsidR="00BB4DF7">
        <w:rPr>
          <w:rFonts w:ascii="Times New Roman" w:eastAsiaTheme="minorHAnsi" w:hAnsi="Times New Roman" w:cstheme="minorBidi"/>
          <w:sz w:val="28"/>
          <w:szCs w:val="28"/>
          <w:lang w:eastAsia="en-US"/>
        </w:rPr>
        <w:t> </w:t>
      </w:r>
      <w:r w:rsidR="00BB4DF7" w:rsidRPr="001E2264">
        <w:rPr>
          <w:rFonts w:ascii="Times New Roman" w:eastAsiaTheme="minorHAnsi" w:hAnsi="Times New Roman" w:cstheme="minorBidi"/>
          <w:sz w:val="28"/>
          <w:szCs w:val="28"/>
          <w:lang w:eastAsia="en-US"/>
        </w:rPr>
        <w:t>-</w:t>
      </w:r>
      <w:r w:rsidR="00BB4DF7">
        <w:rPr>
          <w:rFonts w:ascii="Times New Roman" w:eastAsiaTheme="minorHAnsi" w:hAnsi="Times New Roman" w:cstheme="minorBidi"/>
          <w:sz w:val="28"/>
          <w:szCs w:val="28"/>
          <w:lang w:eastAsia="en-US"/>
        </w:rPr>
        <w:t> </w:t>
      </w:r>
      <w:r w:rsidR="001E2264" w:rsidRPr="001E2264">
        <w:rPr>
          <w:rFonts w:ascii="Times New Roman" w:eastAsiaTheme="minorHAnsi" w:hAnsi="Times New Roman" w:cstheme="minorBidi"/>
          <w:sz w:val="28"/>
          <w:szCs w:val="28"/>
          <w:lang w:eastAsia="en-US"/>
        </w:rPr>
        <w:t xml:space="preserve">подрядные работы) осуществляется составление проекта сметы контракта. Проект сметы контракта на выполнение подрядных работ составляется в пределах НМЦК без использования </w:t>
      </w:r>
      <w:r w:rsidR="005A2B9D" w:rsidRPr="00402C4A">
        <w:rPr>
          <w:rFonts w:ascii="Times New Roman" w:eastAsiaTheme="minorHAnsi" w:hAnsi="Times New Roman" w:cstheme="minorBidi"/>
          <w:sz w:val="28"/>
          <w:szCs w:val="28"/>
          <w:lang w:eastAsia="en-US"/>
        </w:rPr>
        <w:t xml:space="preserve">сметных нормативов, сведения о которых включены в федеральный реестр сметных нормативов, </w:t>
      </w:r>
      <w:r w:rsidR="00BB4DF7" w:rsidRPr="00402C4A">
        <w:rPr>
          <w:rFonts w:ascii="Times New Roman" w:eastAsiaTheme="minorHAnsi" w:hAnsi="Times New Roman" w:cstheme="minorBidi"/>
          <w:sz w:val="28"/>
          <w:szCs w:val="28"/>
          <w:lang w:eastAsia="en-US"/>
        </w:rPr>
        <w:t>и</w:t>
      </w:r>
      <w:r w:rsidR="00BB4DF7">
        <w:rPr>
          <w:rFonts w:ascii="Times New Roman" w:eastAsiaTheme="minorHAnsi" w:hAnsi="Times New Roman" w:cstheme="minorBidi"/>
          <w:sz w:val="28"/>
          <w:szCs w:val="28"/>
          <w:lang w:eastAsia="en-US"/>
        </w:rPr>
        <w:t> </w:t>
      </w:r>
      <w:r w:rsidR="005A2B9D" w:rsidRPr="00402C4A">
        <w:rPr>
          <w:rFonts w:ascii="Times New Roman" w:eastAsiaTheme="minorHAnsi" w:hAnsi="Times New Roman" w:cstheme="minorBidi"/>
          <w:sz w:val="28"/>
          <w:szCs w:val="28"/>
          <w:lang w:eastAsia="en-US"/>
        </w:rPr>
        <w:t>сметных цен строительных ресурсов.</w:t>
      </w:r>
      <w:r w:rsidRPr="001E2264">
        <w:rPr>
          <w:rFonts w:ascii="Times New Roman" w:eastAsiaTheme="minorHAnsi" w:hAnsi="Times New Roman" w:cstheme="minorBidi"/>
          <w:sz w:val="28"/>
          <w:szCs w:val="28"/>
          <w:lang w:eastAsia="en-US"/>
        </w:rPr>
        <w:t>»;</w:t>
      </w:r>
    </w:p>
    <w:p w14:paraId="78538234" w14:textId="77777777" w:rsidR="00FA1CD4" w:rsidRPr="00FA1CD4" w:rsidRDefault="00672A20" w:rsidP="00FA1CD4">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2</w:t>
      </w:r>
      <w:r w:rsidR="00326AC5">
        <w:rPr>
          <w:rFonts w:ascii="Times New Roman" w:hAnsi="Times New Roman"/>
          <w:sz w:val="28"/>
          <w:szCs w:val="28"/>
        </w:rPr>
        <w:t>3.</w:t>
      </w:r>
      <w:r w:rsidR="00766267">
        <w:rPr>
          <w:rFonts w:ascii="Times New Roman" w:hAnsi="Times New Roman"/>
          <w:sz w:val="28"/>
          <w:szCs w:val="28"/>
        </w:rPr>
        <w:t xml:space="preserve"> </w:t>
      </w:r>
      <w:r w:rsidR="00326AC5">
        <w:rPr>
          <w:rFonts w:ascii="Times New Roman" w:hAnsi="Times New Roman"/>
          <w:sz w:val="28"/>
          <w:szCs w:val="28"/>
        </w:rPr>
        <w:t>В</w:t>
      </w:r>
      <w:r w:rsidR="00FA1CD4" w:rsidRPr="00FA1CD4">
        <w:rPr>
          <w:rFonts w:ascii="Times New Roman" w:hAnsi="Times New Roman"/>
          <w:sz w:val="28"/>
          <w:szCs w:val="28"/>
        </w:rPr>
        <w:t xml:space="preserve"> пункте 31:</w:t>
      </w:r>
    </w:p>
    <w:p w14:paraId="36B70BD6" w14:textId="16C4D5D6" w:rsidR="00B460A8" w:rsidRPr="00DC2198" w:rsidRDefault="00B460A8" w:rsidP="00B460A8">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«а» слова «</w:t>
      </w:r>
      <w:r w:rsidRPr="00DC2198">
        <w:rPr>
          <w:rFonts w:ascii="Times New Roman" w:hAnsi="Times New Roman"/>
          <w:sz w:val="28"/>
          <w:szCs w:val="28"/>
        </w:rPr>
        <w:t xml:space="preserve">Федерального закона от 26 июля 2017 г. </w:t>
      </w:r>
      <w:r>
        <w:rPr>
          <w:rFonts w:ascii="Times New Roman" w:hAnsi="Times New Roman"/>
          <w:sz w:val="28"/>
          <w:szCs w:val="28"/>
        </w:rPr>
        <w:t>№</w:t>
      </w:r>
      <w:r w:rsidRPr="00DC2198">
        <w:rPr>
          <w:rFonts w:ascii="Times New Roman" w:hAnsi="Times New Roman"/>
          <w:sz w:val="28"/>
          <w:szCs w:val="28"/>
        </w:rPr>
        <w:t xml:space="preserve"> 191-ФЗ </w:t>
      </w:r>
      <w:r>
        <w:rPr>
          <w:rFonts w:ascii="Times New Roman" w:hAnsi="Times New Roman"/>
          <w:sz w:val="28"/>
          <w:szCs w:val="28"/>
        </w:rPr>
        <w:t>«</w:t>
      </w:r>
      <w:r w:rsidRPr="00DC2198">
        <w:rPr>
          <w:rFonts w:ascii="Times New Roman" w:hAnsi="Times New Roman"/>
          <w:sz w:val="28"/>
          <w:szCs w:val="28"/>
        </w:rPr>
        <w:t xml:space="preserve">О внесении изменений в Градостроительный кодекс Российской Федерации </w:t>
      </w:r>
      <w:r w:rsidR="00BB4DF7" w:rsidRPr="00DC2198">
        <w:rPr>
          <w:rFonts w:ascii="Times New Roman" w:hAnsi="Times New Roman"/>
          <w:sz w:val="28"/>
          <w:szCs w:val="28"/>
        </w:rPr>
        <w:t>и</w:t>
      </w:r>
      <w:r w:rsidR="00BB4DF7">
        <w:rPr>
          <w:rFonts w:ascii="Times New Roman" w:hAnsi="Times New Roman"/>
          <w:sz w:val="28"/>
          <w:szCs w:val="28"/>
        </w:rPr>
        <w:t> </w:t>
      </w:r>
      <w:r w:rsidRPr="00DC2198">
        <w:rPr>
          <w:rFonts w:ascii="Times New Roman" w:hAnsi="Times New Roman"/>
          <w:sz w:val="28"/>
          <w:szCs w:val="28"/>
        </w:rPr>
        <w:t>признании утратившими силу отдельных положений законодательных актов Российской Федерации</w:t>
      </w:r>
      <w:r>
        <w:rPr>
          <w:rFonts w:ascii="Times New Roman" w:hAnsi="Times New Roman"/>
          <w:sz w:val="28"/>
          <w:szCs w:val="28"/>
        </w:rPr>
        <w:t>»</w:t>
      </w:r>
      <w:r w:rsidRPr="00DC2198">
        <w:rPr>
          <w:rFonts w:ascii="Times New Roman" w:hAnsi="Times New Roman"/>
          <w:sz w:val="28"/>
          <w:szCs w:val="28"/>
        </w:rPr>
        <w:t xml:space="preserve"> (Собрание законодательства Российской Федерации, 2017, </w:t>
      </w:r>
      <w:r>
        <w:rPr>
          <w:rFonts w:ascii="Times New Roman" w:hAnsi="Times New Roman"/>
          <w:sz w:val="28"/>
          <w:szCs w:val="28"/>
        </w:rPr>
        <w:t>№</w:t>
      </w:r>
      <w:r w:rsidRPr="00DC2198">
        <w:rPr>
          <w:rFonts w:ascii="Times New Roman" w:hAnsi="Times New Roman"/>
          <w:sz w:val="28"/>
          <w:szCs w:val="28"/>
        </w:rPr>
        <w:t xml:space="preserve"> 31, ст. 4740; 2019, </w:t>
      </w:r>
      <w:r>
        <w:rPr>
          <w:rFonts w:ascii="Times New Roman" w:hAnsi="Times New Roman"/>
          <w:sz w:val="28"/>
          <w:szCs w:val="28"/>
        </w:rPr>
        <w:t>№</w:t>
      </w:r>
      <w:r w:rsidRPr="00DC2198">
        <w:rPr>
          <w:rFonts w:ascii="Times New Roman" w:hAnsi="Times New Roman"/>
          <w:sz w:val="28"/>
          <w:szCs w:val="28"/>
        </w:rPr>
        <w:t xml:space="preserve"> 26, ст. 3317 (далее - Федеральный закон </w:t>
      </w:r>
      <w:r>
        <w:rPr>
          <w:rFonts w:ascii="Times New Roman" w:hAnsi="Times New Roman"/>
          <w:sz w:val="28"/>
          <w:szCs w:val="28"/>
        </w:rPr>
        <w:br/>
        <w:t>№ </w:t>
      </w:r>
      <w:r w:rsidRPr="00DC2198">
        <w:rPr>
          <w:rFonts w:ascii="Times New Roman" w:hAnsi="Times New Roman"/>
          <w:sz w:val="28"/>
          <w:szCs w:val="28"/>
        </w:rPr>
        <w:t>191-ФЗ)</w:t>
      </w:r>
      <w:r>
        <w:rPr>
          <w:rFonts w:ascii="Times New Roman" w:hAnsi="Times New Roman"/>
          <w:sz w:val="28"/>
          <w:szCs w:val="28"/>
        </w:rPr>
        <w:t>» заменить словами «</w:t>
      </w:r>
      <w:r w:rsidRPr="00DC2198">
        <w:rPr>
          <w:rFonts w:ascii="Times New Roman" w:hAnsi="Times New Roman"/>
          <w:sz w:val="28"/>
          <w:szCs w:val="28"/>
        </w:rPr>
        <w:t>Федеральн</w:t>
      </w:r>
      <w:r>
        <w:rPr>
          <w:rFonts w:ascii="Times New Roman" w:hAnsi="Times New Roman"/>
          <w:sz w:val="28"/>
          <w:szCs w:val="28"/>
        </w:rPr>
        <w:t>ого</w:t>
      </w:r>
      <w:r w:rsidRPr="00DC2198">
        <w:rPr>
          <w:rFonts w:ascii="Times New Roman" w:hAnsi="Times New Roman"/>
          <w:sz w:val="28"/>
          <w:szCs w:val="28"/>
        </w:rPr>
        <w:t xml:space="preserve"> закон</w:t>
      </w:r>
      <w:r>
        <w:rPr>
          <w:rFonts w:ascii="Times New Roman" w:hAnsi="Times New Roman"/>
          <w:sz w:val="28"/>
          <w:szCs w:val="28"/>
        </w:rPr>
        <w:t>а</w:t>
      </w:r>
      <w:r w:rsidRPr="00DC2198">
        <w:rPr>
          <w:rFonts w:ascii="Times New Roman" w:hAnsi="Times New Roman"/>
          <w:sz w:val="28"/>
          <w:szCs w:val="28"/>
        </w:rPr>
        <w:t xml:space="preserve"> </w:t>
      </w:r>
      <w:r w:rsidR="00AE705F">
        <w:rPr>
          <w:rFonts w:ascii="Times New Roman" w:hAnsi="Times New Roman"/>
          <w:sz w:val="28"/>
          <w:szCs w:val="28"/>
        </w:rPr>
        <w:t xml:space="preserve">№ </w:t>
      </w:r>
      <w:r w:rsidRPr="00DC2198">
        <w:rPr>
          <w:rFonts w:ascii="Times New Roman" w:hAnsi="Times New Roman"/>
          <w:sz w:val="28"/>
          <w:szCs w:val="28"/>
        </w:rPr>
        <w:t>191-ФЗ</w:t>
      </w:r>
      <w:r>
        <w:rPr>
          <w:rFonts w:ascii="Times New Roman" w:hAnsi="Times New Roman"/>
          <w:sz w:val="28"/>
          <w:szCs w:val="28"/>
        </w:rPr>
        <w:t>»,</w:t>
      </w:r>
    </w:p>
    <w:p w14:paraId="274DEFD4" w14:textId="45C386EF" w:rsidR="00FA1CD4" w:rsidRPr="00FA1CD4" w:rsidRDefault="00FA1CD4" w:rsidP="00FA1CD4">
      <w:pPr>
        <w:spacing w:after="0" w:line="240" w:lineRule="auto"/>
        <w:ind w:firstLine="709"/>
        <w:jc w:val="both"/>
        <w:rPr>
          <w:rFonts w:ascii="Times New Roman" w:hAnsi="Times New Roman"/>
          <w:sz w:val="28"/>
          <w:szCs w:val="28"/>
        </w:rPr>
      </w:pPr>
      <w:r w:rsidRPr="00FA1CD4">
        <w:rPr>
          <w:rFonts w:ascii="Times New Roman" w:hAnsi="Times New Roman"/>
          <w:sz w:val="28"/>
          <w:szCs w:val="28"/>
        </w:rPr>
        <w:t>подпункт «б» изложить в следующей редакции:</w:t>
      </w:r>
    </w:p>
    <w:p w14:paraId="73F65EBF" w14:textId="39D3312E" w:rsidR="00FA1CD4" w:rsidRDefault="00FA1CD4" w:rsidP="00FA1CD4">
      <w:pPr>
        <w:spacing w:after="0" w:line="240" w:lineRule="auto"/>
        <w:ind w:firstLine="709"/>
        <w:jc w:val="both"/>
        <w:rPr>
          <w:rFonts w:ascii="Times New Roman" w:hAnsi="Times New Roman"/>
          <w:sz w:val="28"/>
          <w:szCs w:val="28"/>
        </w:rPr>
      </w:pPr>
      <w:r w:rsidRPr="00FA1CD4">
        <w:rPr>
          <w:rFonts w:ascii="Times New Roman" w:hAnsi="Times New Roman"/>
          <w:sz w:val="28"/>
          <w:szCs w:val="28"/>
        </w:rPr>
        <w:t>«</w:t>
      </w:r>
      <w:r w:rsidR="003C10EF" w:rsidRPr="003C10EF">
        <w:rPr>
          <w:rFonts w:ascii="Times New Roman" w:hAnsi="Times New Roman" w:cs="Times New Roman"/>
          <w:sz w:val="28"/>
          <w:szCs w:val="28"/>
        </w:rPr>
        <w:t xml:space="preserve">составляется ведомость объемов технологически законченных элементов, включающих определенные в соответствии с проектной документацией, рабочей документацией (при наличии) необходимые для его возведения (устройства) комплексы работ (строительные конструкции, в том числе подземная часть, несущие конструкции, наружные стены, полы, внутренние стены, заполнение оконных и дверных проемов, перекрытия, покрытие, кровля, отделочные работы и тому подобное; системы инженерно-технического обеспечения, в том числе водоснабжение, водоотведение, теплоснабжение, газоснабжение, вентиляцию, кондиционирование, электроосвещение, электроснабжение) и работ, связанных между собой и необходимых в соответствии с проектной документацией, рабочей документации (при наличии) для возведения (устройства) технологически законченного конструктивного решения (элемента) </w:t>
      </w:r>
      <w:r w:rsidR="003C10EF">
        <w:rPr>
          <w:rFonts w:ascii="Times New Roman" w:hAnsi="Times New Roman" w:cs="Times New Roman"/>
          <w:sz w:val="28"/>
          <w:szCs w:val="28"/>
        </w:rPr>
        <w:br/>
      </w:r>
      <w:r w:rsidR="003C10EF" w:rsidRPr="003C10EF">
        <w:rPr>
          <w:rFonts w:ascii="Times New Roman" w:hAnsi="Times New Roman" w:cs="Times New Roman"/>
          <w:sz w:val="28"/>
          <w:szCs w:val="28"/>
        </w:rPr>
        <w:t>(далее - конструктивные решения (элементы), комплексы (видов) работ соответственно).</w:t>
      </w:r>
      <w:r w:rsidR="003C10EF">
        <w:t xml:space="preserve"> </w:t>
      </w:r>
      <w:r w:rsidRPr="00FA1CD4">
        <w:rPr>
          <w:rFonts w:ascii="Times New Roman" w:hAnsi="Times New Roman"/>
          <w:sz w:val="28"/>
          <w:szCs w:val="28"/>
        </w:rPr>
        <w:t xml:space="preserve">Ведомость объемов конструктивных решений (элементов) </w:t>
      </w:r>
      <w:r w:rsidR="00AE705F" w:rsidRPr="00FA1CD4">
        <w:rPr>
          <w:rFonts w:ascii="Times New Roman" w:hAnsi="Times New Roman"/>
          <w:sz w:val="28"/>
          <w:szCs w:val="28"/>
        </w:rPr>
        <w:t>и</w:t>
      </w:r>
      <w:r w:rsidR="00AE705F">
        <w:rPr>
          <w:rFonts w:ascii="Times New Roman" w:hAnsi="Times New Roman"/>
          <w:sz w:val="28"/>
          <w:szCs w:val="28"/>
        </w:rPr>
        <w:t> </w:t>
      </w:r>
      <w:r w:rsidRPr="00FA1CD4">
        <w:rPr>
          <w:rFonts w:ascii="Times New Roman" w:hAnsi="Times New Roman"/>
          <w:sz w:val="28"/>
          <w:szCs w:val="28"/>
        </w:rPr>
        <w:t xml:space="preserve">комплексов (видов) работ (далее - </w:t>
      </w:r>
      <w:r w:rsidR="00AE705F">
        <w:rPr>
          <w:rFonts w:ascii="Times New Roman" w:hAnsi="Times New Roman"/>
          <w:sz w:val="28"/>
          <w:szCs w:val="28"/>
        </w:rPr>
        <w:t>в</w:t>
      </w:r>
      <w:r w:rsidR="00AE705F" w:rsidRPr="00FA1CD4">
        <w:rPr>
          <w:rFonts w:ascii="Times New Roman" w:hAnsi="Times New Roman"/>
          <w:sz w:val="28"/>
          <w:szCs w:val="28"/>
        </w:rPr>
        <w:t>едомость</w:t>
      </w:r>
      <w:r w:rsidRPr="00FA1CD4">
        <w:rPr>
          <w:rFonts w:ascii="Times New Roman" w:hAnsi="Times New Roman"/>
          <w:sz w:val="28"/>
          <w:szCs w:val="28"/>
        </w:rPr>
        <w:t>) предусматривает детализацию объекта капитального строительства по основным конструктивным решениям (элементам), комплексам (видам) работ и определение объемов работ и единиц измерения конструктивных решений (элементов), комплексов (видов) работ. Отдельной строкой учитывается колич</w:t>
      </w:r>
      <w:r w:rsidR="0096135E">
        <w:rPr>
          <w:rFonts w:ascii="Times New Roman" w:hAnsi="Times New Roman"/>
          <w:sz w:val="28"/>
          <w:szCs w:val="28"/>
        </w:rPr>
        <w:t>ество и стоимость оборудования</w:t>
      </w:r>
      <w:r w:rsidRPr="00FA1CD4">
        <w:rPr>
          <w:rFonts w:ascii="Times New Roman" w:hAnsi="Times New Roman"/>
          <w:sz w:val="28"/>
          <w:szCs w:val="28"/>
        </w:rPr>
        <w:t xml:space="preserve">, мебели, инвентаря </w:t>
      </w:r>
      <w:r w:rsidR="00DB4E32" w:rsidRPr="00DB4E32">
        <w:rPr>
          <w:rStyle w:val="CharStyle6"/>
          <w:rFonts w:ascii="Times New Roman" w:hAnsi="Times New Roman"/>
          <w:color w:val="000000"/>
          <w:sz w:val="28"/>
          <w:szCs w:val="28"/>
        </w:rPr>
        <w:t>с указанием страны их происхождения</w:t>
      </w:r>
      <w:r w:rsidR="00DB4E32">
        <w:rPr>
          <w:rStyle w:val="CharStyle6"/>
          <w:rFonts w:ascii="Times New Roman" w:hAnsi="Times New Roman"/>
          <w:color w:val="000000"/>
          <w:sz w:val="28"/>
          <w:szCs w:val="28"/>
        </w:rPr>
        <w:t xml:space="preserve"> </w:t>
      </w:r>
      <w:r w:rsidR="00DB4E32" w:rsidRPr="00DB4E32">
        <w:rPr>
          <w:rStyle w:val="CharStyle6"/>
          <w:rFonts w:ascii="Times New Roman" w:hAnsi="Times New Roman"/>
          <w:color w:val="000000"/>
          <w:sz w:val="28"/>
          <w:szCs w:val="28"/>
        </w:rPr>
        <w:t>(далее - оборудование), поставляемых в рамках контракта, в случае если оборудование в соответствии с</w:t>
      </w:r>
      <w:r w:rsidR="00AE705F">
        <w:rPr>
          <w:rStyle w:val="CharStyle6"/>
          <w:rFonts w:ascii="Times New Roman" w:hAnsi="Times New Roman"/>
          <w:color w:val="000000"/>
          <w:sz w:val="28"/>
          <w:szCs w:val="28"/>
        </w:rPr>
        <w:t> </w:t>
      </w:r>
      <w:r w:rsidR="00DB4E32" w:rsidRPr="00DB4E32">
        <w:rPr>
          <w:rStyle w:val="CharStyle6"/>
          <w:rFonts w:ascii="Times New Roman" w:hAnsi="Times New Roman"/>
          <w:color w:val="000000"/>
          <w:sz w:val="28"/>
          <w:szCs w:val="28"/>
        </w:rPr>
        <w:t>законодательством Российской Федерации</w:t>
      </w:r>
      <w:r w:rsidR="00DB4E32">
        <w:rPr>
          <w:rStyle w:val="CharStyle6"/>
          <w:rFonts w:ascii="Times New Roman" w:hAnsi="Times New Roman"/>
          <w:color w:val="000000"/>
          <w:sz w:val="28"/>
          <w:szCs w:val="28"/>
        </w:rPr>
        <w:t xml:space="preserve"> </w:t>
      </w:r>
      <w:r w:rsidR="00DB4E32" w:rsidRPr="00DB4E32">
        <w:rPr>
          <w:rStyle w:val="CharStyle6"/>
          <w:rFonts w:ascii="Times New Roman" w:hAnsi="Times New Roman"/>
          <w:color w:val="000000"/>
          <w:sz w:val="28"/>
          <w:szCs w:val="28"/>
        </w:rPr>
        <w:t>о бухгалтерском учете подлежит принятию к бухгалтерскому учету в качестве отдельного объекта основных средств. В иных случаях решение о выделении оборудования отдельной</w:t>
      </w:r>
      <w:r w:rsidR="00DB4E32">
        <w:rPr>
          <w:rStyle w:val="CharStyle6"/>
          <w:rFonts w:ascii="Times New Roman" w:hAnsi="Times New Roman"/>
          <w:color w:val="000000"/>
          <w:sz w:val="28"/>
          <w:szCs w:val="28"/>
        </w:rPr>
        <w:t xml:space="preserve"> строкой принимается заказчиком</w:t>
      </w:r>
      <w:r w:rsidR="00BD08D8">
        <w:rPr>
          <w:rStyle w:val="CharStyle6"/>
          <w:rFonts w:ascii="Times New Roman" w:hAnsi="Times New Roman"/>
          <w:color w:val="000000"/>
          <w:sz w:val="28"/>
          <w:szCs w:val="28"/>
        </w:rPr>
        <w:t xml:space="preserve">. </w:t>
      </w:r>
      <w:r w:rsidRPr="00FA1CD4">
        <w:rPr>
          <w:rFonts w:ascii="Times New Roman" w:hAnsi="Times New Roman"/>
          <w:sz w:val="28"/>
          <w:szCs w:val="28"/>
        </w:rPr>
        <w:t xml:space="preserve">Рекомендуемый образец </w:t>
      </w:r>
      <w:r w:rsidR="00AE705F">
        <w:rPr>
          <w:rFonts w:ascii="Times New Roman" w:hAnsi="Times New Roman"/>
          <w:sz w:val="28"/>
          <w:szCs w:val="28"/>
        </w:rPr>
        <w:t>в</w:t>
      </w:r>
      <w:r w:rsidR="00AE705F" w:rsidRPr="00FA1CD4">
        <w:rPr>
          <w:rFonts w:ascii="Times New Roman" w:hAnsi="Times New Roman"/>
          <w:sz w:val="28"/>
          <w:szCs w:val="28"/>
        </w:rPr>
        <w:t xml:space="preserve">едомости </w:t>
      </w:r>
      <w:r w:rsidRPr="00FA1CD4">
        <w:rPr>
          <w:rFonts w:ascii="Times New Roman" w:hAnsi="Times New Roman"/>
          <w:sz w:val="28"/>
          <w:szCs w:val="28"/>
        </w:rPr>
        <w:t xml:space="preserve">приведен </w:t>
      </w:r>
      <w:r w:rsidR="00AE705F" w:rsidRPr="00FA1CD4">
        <w:rPr>
          <w:rFonts w:ascii="Times New Roman" w:hAnsi="Times New Roman"/>
          <w:sz w:val="28"/>
          <w:szCs w:val="28"/>
        </w:rPr>
        <w:t>в</w:t>
      </w:r>
      <w:r w:rsidR="00AE705F">
        <w:rPr>
          <w:rFonts w:ascii="Times New Roman" w:hAnsi="Times New Roman"/>
          <w:sz w:val="28"/>
          <w:szCs w:val="28"/>
        </w:rPr>
        <w:t> </w:t>
      </w:r>
      <w:hyperlink w:anchor="Par647" w:tooltip="Ведомость объемов конструктивных решений (элементов)" w:history="1">
        <w:r>
          <w:rPr>
            <w:rFonts w:ascii="Times New Roman" w:hAnsi="Times New Roman"/>
            <w:sz w:val="28"/>
            <w:szCs w:val="28"/>
          </w:rPr>
          <w:t>Приложении №</w:t>
        </w:r>
        <w:r w:rsidRPr="00FA1CD4">
          <w:rPr>
            <w:rFonts w:ascii="Times New Roman" w:hAnsi="Times New Roman"/>
            <w:sz w:val="28"/>
            <w:szCs w:val="28"/>
          </w:rPr>
          <w:t xml:space="preserve"> 5</w:t>
        </w:r>
      </w:hyperlink>
      <w:r w:rsidRPr="00FA1CD4">
        <w:rPr>
          <w:rFonts w:ascii="Times New Roman" w:hAnsi="Times New Roman"/>
          <w:sz w:val="28"/>
          <w:szCs w:val="28"/>
        </w:rPr>
        <w:t xml:space="preserve"> к Порядку.</w:t>
      </w:r>
    </w:p>
    <w:p w14:paraId="35A426C8" w14:textId="761288D9" w:rsidR="00DB4E32" w:rsidRPr="00FA1CD4" w:rsidRDefault="00DB4E32" w:rsidP="00DB4E32">
      <w:pPr>
        <w:pStyle w:val="Style2"/>
        <w:spacing w:before="0" w:after="0" w:line="240" w:lineRule="auto"/>
        <w:ind w:left="23" w:right="20" w:firstLine="720"/>
        <w:rPr>
          <w:rFonts w:ascii="Times New Roman" w:hAnsi="Times New Roman"/>
          <w:sz w:val="28"/>
          <w:szCs w:val="28"/>
        </w:rPr>
      </w:pPr>
      <w:r w:rsidRPr="00DB4E32">
        <w:rPr>
          <w:rFonts w:ascii="Times New Roman" w:hAnsi="Times New Roman"/>
          <w:sz w:val="28"/>
          <w:szCs w:val="28"/>
        </w:rPr>
        <w:t>Ведомость составляется заказчиком, за исключением случая</w:t>
      </w:r>
      <w:r>
        <w:rPr>
          <w:rFonts w:ascii="Times New Roman" w:hAnsi="Times New Roman"/>
          <w:sz w:val="28"/>
          <w:szCs w:val="28"/>
        </w:rPr>
        <w:t xml:space="preserve"> </w:t>
      </w:r>
      <w:r w:rsidRPr="00DB4E32">
        <w:rPr>
          <w:rFonts w:ascii="Times New Roman" w:hAnsi="Times New Roman"/>
          <w:sz w:val="28"/>
          <w:szCs w:val="28"/>
        </w:rPr>
        <w:t xml:space="preserve">если соответствующая </w:t>
      </w:r>
      <w:r w:rsidR="00AE705F">
        <w:rPr>
          <w:rFonts w:ascii="Times New Roman" w:hAnsi="Times New Roman"/>
          <w:sz w:val="28"/>
          <w:szCs w:val="28"/>
        </w:rPr>
        <w:t>в</w:t>
      </w:r>
      <w:r w:rsidRPr="00DB4E32">
        <w:rPr>
          <w:rFonts w:ascii="Times New Roman" w:hAnsi="Times New Roman"/>
          <w:sz w:val="28"/>
          <w:szCs w:val="28"/>
        </w:rPr>
        <w:t>едомость составлена лицом, осуществляющим подготовку проектной документации, при подготовке такой документации</w:t>
      </w:r>
      <w:r>
        <w:rPr>
          <w:rFonts w:ascii="Times New Roman" w:hAnsi="Times New Roman"/>
          <w:sz w:val="28"/>
          <w:szCs w:val="28"/>
        </w:rPr>
        <w:t xml:space="preserve"> </w:t>
      </w:r>
      <w:r w:rsidRPr="00DB4E32">
        <w:rPr>
          <w:rFonts w:ascii="Times New Roman" w:hAnsi="Times New Roman"/>
          <w:sz w:val="28"/>
          <w:szCs w:val="28"/>
        </w:rPr>
        <w:t xml:space="preserve">на основании </w:t>
      </w:r>
      <w:r w:rsidRPr="00DB4E32">
        <w:rPr>
          <w:rFonts w:ascii="Times New Roman" w:hAnsi="Times New Roman"/>
          <w:sz w:val="28"/>
          <w:szCs w:val="28"/>
        </w:rPr>
        <w:lastRenderedPageBreak/>
        <w:t>задания на проектирование.</w:t>
      </w:r>
      <w:r w:rsidRPr="00DB4E32">
        <w:rPr>
          <w:rStyle w:val="CharStyle6"/>
          <w:rFonts w:ascii="Times New Roman" w:hAnsi="Times New Roman"/>
          <w:color w:val="000000"/>
          <w:sz w:val="28"/>
          <w:szCs w:val="28"/>
        </w:rPr>
        <w:t>»;</w:t>
      </w:r>
    </w:p>
    <w:p w14:paraId="79464249" w14:textId="77777777" w:rsidR="00FA1CD4" w:rsidRPr="00A5397B" w:rsidRDefault="00A5397B" w:rsidP="00A5397B">
      <w:pPr>
        <w:spacing w:after="0" w:line="240" w:lineRule="auto"/>
        <w:ind w:firstLine="709"/>
        <w:jc w:val="both"/>
        <w:rPr>
          <w:rFonts w:ascii="Times New Roman" w:hAnsi="Times New Roman"/>
          <w:sz w:val="28"/>
          <w:szCs w:val="28"/>
        </w:rPr>
      </w:pPr>
      <w:r w:rsidRPr="00A5397B">
        <w:rPr>
          <w:rFonts w:ascii="Times New Roman" w:hAnsi="Times New Roman"/>
          <w:sz w:val="28"/>
          <w:szCs w:val="28"/>
        </w:rPr>
        <w:t>п</w:t>
      </w:r>
      <w:r w:rsidR="00FA1CD4" w:rsidRPr="00A5397B">
        <w:rPr>
          <w:rFonts w:ascii="Times New Roman" w:hAnsi="Times New Roman"/>
          <w:sz w:val="28"/>
          <w:szCs w:val="28"/>
        </w:rPr>
        <w:t>одпункт «в» изложить в следующей редакции:</w:t>
      </w:r>
    </w:p>
    <w:p w14:paraId="1769DBE4" w14:textId="5F9CE231" w:rsidR="00982B70" w:rsidRDefault="00CB36CF" w:rsidP="00CB36CF">
      <w:pPr>
        <w:spacing w:after="0" w:line="240" w:lineRule="auto"/>
        <w:ind w:firstLine="709"/>
        <w:jc w:val="both"/>
        <w:rPr>
          <w:rFonts w:ascii="Times New Roman" w:hAnsi="Times New Roman"/>
          <w:sz w:val="28"/>
          <w:szCs w:val="28"/>
        </w:rPr>
      </w:pPr>
      <w:r w:rsidRPr="00CB36CF">
        <w:rPr>
          <w:rFonts w:ascii="Times New Roman" w:hAnsi="Times New Roman"/>
          <w:sz w:val="28"/>
          <w:szCs w:val="28"/>
        </w:rPr>
        <w:t xml:space="preserve">«в) на основании </w:t>
      </w:r>
      <w:r w:rsidR="00AE705F">
        <w:rPr>
          <w:rFonts w:ascii="Times New Roman" w:hAnsi="Times New Roman"/>
          <w:sz w:val="28"/>
          <w:szCs w:val="28"/>
        </w:rPr>
        <w:t>в</w:t>
      </w:r>
      <w:r w:rsidR="00AE705F" w:rsidRPr="00CB36CF">
        <w:rPr>
          <w:rFonts w:ascii="Times New Roman" w:hAnsi="Times New Roman"/>
          <w:sz w:val="28"/>
          <w:szCs w:val="28"/>
        </w:rPr>
        <w:t xml:space="preserve">едомости </w:t>
      </w:r>
      <w:r w:rsidRPr="00CB36CF">
        <w:rPr>
          <w:rFonts w:ascii="Times New Roman" w:hAnsi="Times New Roman"/>
          <w:sz w:val="28"/>
          <w:szCs w:val="28"/>
        </w:rPr>
        <w:t>составляется проект сметы контракта, предусматривающий определение цены каждого конструктивного решения (элемента), комплекса (вида) работ, оборудования (в случае, если оно выделено отдельной строкой) всего и на принятую единицу измерения в пределах НМЦК на выполнение подрядных работ.</w:t>
      </w:r>
    </w:p>
    <w:p w14:paraId="5325668F" w14:textId="77777777" w:rsidR="00CB36CF" w:rsidRPr="00CB36CF" w:rsidRDefault="00982B70" w:rsidP="00CB36C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цена конструктивного решения (элемента), комплекса (вида) работ по решению заказчика может </w:t>
      </w:r>
      <w:r w:rsidR="00C40A7B">
        <w:rPr>
          <w:rFonts w:ascii="Times New Roman" w:hAnsi="Times New Roman"/>
          <w:sz w:val="28"/>
          <w:szCs w:val="28"/>
        </w:rPr>
        <w:t xml:space="preserve">определяться </w:t>
      </w:r>
      <w:r>
        <w:rPr>
          <w:rFonts w:ascii="Times New Roman" w:hAnsi="Times New Roman"/>
          <w:sz w:val="28"/>
          <w:szCs w:val="28"/>
        </w:rPr>
        <w:t xml:space="preserve">с учетом стоимостных показателей строительных ресурсов, необходимых для выполнения </w:t>
      </w:r>
      <w:r w:rsidR="00F17BA2">
        <w:rPr>
          <w:rFonts w:ascii="Times New Roman" w:hAnsi="Times New Roman"/>
          <w:sz w:val="28"/>
          <w:szCs w:val="28"/>
        </w:rPr>
        <w:t>работ и (или) работы (услуги), полученной по результатам конъюнктурного анализа рынка или на основании информации, приведенной в нормативных правовых актах, а также по стоимости работы (услуги), определенной по стоимости аналогичных работ (услуг) на завершенном объекте капитального строительства.</w:t>
      </w:r>
      <w:r w:rsidR="00CB36CF" w:rsidRPr="00CB36CF">
        <w:rPr>
          <w:rFonts w:ascii="Times New Roman" w:hAnsi="Times New Roman"/>
          <w:sz w:val="28"/>
          <w:szCs w:val="28"/>
        </w:rPr>
        <w:t>»;</w:t>
      </w:r>
    </w:p>
    <w:p w14:paraId="5CDC66A5" w14:textId="77777777" w:rsidR="00683AAF" w:rsidRDefault="00672A20" w:rsidP="00683AAF">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2</w:t>
      </w:r>
      <w:r w:rsidR="00326AC5">
        <w:rPr>
          <w:rFonts w:ascii="Times New Roman" w:hAnsi="Times New Roman"/>
          <w:sz w:val="28"/>
          <w:szCs w:val="28"/>
        </w:rPr>
        <w:t>4.</w:t>
      </w:r>
      <w:r w:rsidR="00766267">
        <w:rPr>
          <w:rFonts w:ascii="Times New Roman" w:hAnsi="Times New Roman"/>
          <w:sz w:val="28"/>
          <w:szCs w:val="28"/>
        </w:rPr>
        <w:t xml:space="preserve"> </w:t>
      </w:r>
      <w:r w:rsidR="00326AC5">
        <w:rPr>
          <w:rFonts w:ascii="Times New Roman" w:hAnsi="Times New Roman"/>
          <w:sz w:val="28"/>
          <w:szCs w:val="28"/>
        </w:rPr>
        <w:t>П</w:t>
      </w:r>
      <w:r w:rsidR="00CB36CF">
        <w:rPr>
          <w:rFonts w:ascii="Times New Roman" w:hAnsi="Times New Roman"/>
          <w:sz w:val="28"/>
          <w:szCs w:val="28"/>
        </w:rPr>
        <w:t>ункт 32 изложить в следующей редакции:</w:t>
      </w:r>
    </w:p>
    <w:p w14:paraId="0E5ABAF6" w14:textId="209E578E" w:rsidR="00683AAF" w:rsidRDefault="00CB36CF" w:rsidP="00F17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00683AAF" w:rsidRPr="00683AAF">
        <w:rPr>
          <w:rFonts w:ascii="Times New Roman" w:hAnsi="Times New Roman"/>
          <w:sz w:val="28"/>
          <w:szCs w:val="28"/>
        </w:rPr>
        <w:t xml:space="preserve">Составление </w:t>
      </w:r>
      <w:r w:rsidR="00AE705F">
        <w:rPr>
          <w:rFonts w:ascii="Times New Roman" w:hAnsi="Times New Roman"/>
          <w:sz w:val="28"/>
          <w:szCs w:val="28"/>
        </w:rPr>
        <w:t>в</w:t>
      </w:r>
      <w:r w:rsidR="00AE705F" w:rsidRPr="00683AAF">
        <w:rPr>
          <w:rFonts w:ascii="Times New Roman" w:hAnsi="Times New Roman"/>
          <w:sz w:val="28"/>
          <w:szCs w:val="28"/>
        </w:rPr>
        <w:t xml:space="preserve">едомости </w:t>
      </w:r>
      <w:r w:rsidR="00683AAF" w:rsidRPr="00683AAF">
        <w:rPr>
          <w:rFonts w:ascii="Times New Roman" w:hAnsi="Times New Roman"/>
          <w:sz w:val="28"/>
          <w:szCs w:val="28"/>
        </w:rPr>
        <w:t>осуществляется в соответствии с проектной документацией, получившей положительное заключение экспертизы, в том числе сметной документацией, рабочей документацией (при наличии</w:t>
      </w:r>
      <w:r w:rsidR="00683AAF">
        <w:rPr>
          <w:rFonts w:ascii="Times New Roman" w:hAnsi="Times New Roman"/>
          <w:sz w:val="28"/>
          <w:szCs w:val="28"/>
        </w:rPr>
        <w:t>)</w:t>
      </w:r>
      <w:r w:rsidR="00683AAF" w:rsidRPr="00683AAF">
        <w:rPr>
          <w:rFonts w:ascii="Times New Roman" w:hAnsi="Times New Roman"/>
          <w:sz w:val="28"/>
          <w:szCs w:val="28"/>
        </w:rPr>
        <w:t>.</w:t>
      </w:r>
      <w:r w:rsidR="00683AAF">
        <w:rPr>
          <w:rFonts w:ascii="Times New Roman" w:hAnsi="Times New Roman"/>
          <w:sz w:val="28"/>
          <w:szCs w:val="28"/>
        </w:rPr>
        <w:t>»;</w:t>
      </w:r>
    </w:p>
    <w:p w14:paraId="49C31BE0" w14:textId="77777777" w:rsidR="00683AAF" w:rsidRDefault="00672A20" w:rsidP="00683AAF">
      <w:pPr>
        <w:spacing w:after="0" w:line="240" w:lineRule="auto"/>
        <w:ind w:firstLine="709"/>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25.</w:t>
      </w:r>
      <w:r w:rsidR="00766267">
        <w:rPr>
          <w:rFonts w:ascii="Times New Roman" w:hAnsi="Times New Roman"/>
          <w:sz w:val="28"/>
          <w:szCs w:val="28"/>
        </w:rPr>
        <w:t xml:space="preserve"> </w:t>
      </w:r>
      <w:r w:rsidR="00326AC5">
        <w:rPr>
          <w:rFonts w:ascii="Times New Roman" w:hAnsi="Times New Roman"/>
          <w:sz w:val="28"/>
          <w:szCs w:val="28"/>
        </w:rPr>
        <w:t>В</w:t>
      </w:r>
      <w:r w:rsidR="00335927">
        <w:rPr>
          <w:rFonts w:ascii="Times New Roman" w:hAnsi="Times New Roman"/>
          <w:sz w:val="28"/>
          <w:szCs w:val="28"/>
        </w:rPr>
        <w:t xml:space="preserve"> пункте 33:</w:t>
      </w:r>
    </w:p>
    <w:p w14:paraId="5D11362B" w14:textId="77777777" w:rsidR="00335927" w:rsidRDefault="00335927" w:rsidP="00683AAF">
      <w:pPr>
        <w:spacing w:after="0" w:line="240" w:lineRule="auto"/>
        <w:ind w:firstLine="709"/>
        <w:jc w:val="both"/>
        <w:rPr>
          <w:rFonts w:ascii="Times New Roman" w:hAnsi="Times New Roman"/>
          <w:sz w:val="28"/>
          <w:szCs w:val="28"/>
        </w:rPr>
      </w:pPr>
      <w:r>
        <w:rPr>
          <w:rFonts w:ascii="Times New Roman" w:hAnsi="Times New Roman"/>
          <w:sz w:val="28"/>
          <w:szCs w:val="28"/>
        </w:rPr>
        <w:t>абзац первый подпункта «б» изложить в следующей редакции:</w:t>
      </w:r>
    </w:p>
    <w:p w14:paraId="7857E8A2" w14:textId="77777777" w:rsidR="00335927" w:rsidRDefault="00335927" w:rsidP="00335927">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Pr="00335927">
        <w:rPr>
          <w:rFonts w:ascii="Times New Roman" w:hAnsi="Times New Roman"/>
          <w:sz w:val="28"/>
          <w:szCs w:val="28"/>
        </w:rPr>
        <w:t xml:space="preserve">наименование конструктивного решения (элемента), комплекса (вида) работ, оборудования, входящего в состав конструктивного решения (элемента), комплекса (вида) работ, либо </w:t>
      </w:r>
      <w:r w:rsidR="00031FA5">
        <w:rPr>
          <w:rFonts w:ascii="Times New Roman" w:hAnsi="Times New Roman"/>
          <w:sz w:val="28"/>
          <w:szCs w:val="28"/>
        </w:rPr>
        <w:t>указанного в</w:t>
      </w:r>
      <w:r w:rsidR="00031FA5" w:rsidRPr="00402C4A">
        <w:rPr>
          <w:rFonts w:ascii="Times New Roman" w:hAnsi="Times New Roman"/>
          <w:sz w:val="28"/>
          <w:szCs w:val="28"/>
        </w:rPr>
        <w:t xml:space="preserve"> отдельной строк</w:t>
      </w:r>
      <w:r w:rsidR="00031FA5">
        <w:rPr>
          <w:rFonts w:ascii="Times New Roman" w:hAnsi="Times New Roman"/>
          <w:sz w:val="28"/>
          <w:szCs w:val="28"/>
        </w:rPr>
        <w:t>е</w:t>
      </w:r>
      <w:r w:rsidR="00031FA5" w:rsidRPr="00402C4A">
        <w:rPr>
          <w:rFonts w:ascii="Times New Roman" w:hAnsi="Times New Roman"/>
          <w:sz w:val="28"/>
          <w:szCs w:val="28"/>
        </w:rPr>
        <w:t>.</w:t>
      </w:r>
      <w:r w:rsidR="003F64CA">
        <w:rPr>
          <w:rFonts w:ascii="Times New Roman" w:hAnsi="Times New Roman"/>
          <w:sz w:val="28"/>
          <w:szCs w:val="28"/>
        </w:rPr>
        <w:t>»,</w:t>
      </w:r>
    </w:p>
    <w:p w14:paraId="5F8486F6" w14:textId="77777777" w:rsidR="00335927" w:rsidRDefault="00335927" w:rsidP="00335927">
      <w:pPr>
        <w:spacing w:after="0" w:line="240" w:lineRule="auto"/>
        <w:ind w:firstLine="709"/>
        <w:jc w:val="both"/>
        <w:rPr>
          <w:rFonts w:ascii="Times New Roman" w:hAnsi="Times New Roman"/>
          <w:sz w:val="28"/>
          <w:szCs w:val="28"/>
        </w:rPr>
      </w:pPr>
      <w:r>
        <w:rPr>
          <w:rFonts w:ascii="Times New Roman" w:hAnsi="Times New Roman"/>
          <w:sz w:val="28"/>
          <w:szCs w:val="28"/>
        </w:rPr>
        <w:t>абзац первый подпункта «в» изложить в следующей редакции:</w:t>
      </w:r>
    </w:p>
    <w:p w14:paraId="7A3A6BCC" w14:textId="710DC941" w:rsidR="00605A70" w:rsidRDefault="00335927" w:rsidP="00335927">
      <w:pPr>
        <w:spacing w:after="0" w:line="240" w:lineRule="auto"/>
        <w:ind w:firstLine="709"/>
        <w:jc w:val="both"/>
        <w:rPr>
          <w:rFonts w:ascii="Times New Roman" w:hAnsi="Times New Roman"/>
          <w:sz w:val="28"/>
          <w:szCs w:val="28"/>
        </w:rPr>
      </w:pPr>
      <w:r w:rsidRPr="00335927">
        <w:rPr>
          <w:rFonts w:ascii="Times New Roman" w:hAnsi="Times New Roman"/>
          <w:sz w:val="28"/>
          <w:szCs w:val="28"/>
        </w:rPr>
        <w:t xml:space="preserve">«в) единицы измерения конструктивных решений (элементов) </w:t>
      </w:r>
      <w:r w:rsidR="00AE705F" w:rsidRPr="00335927">
        <w:rPr>
          <w:rFonts w:ascii="Times New Roman" w:hAnsi="Times New Roman"/>
          <w:sz w:val="28"/>
          <w:szCs w:val="28"/>
        </w:rPr>
        <w:t>и</w:t>
      </w:r>
      <w:r w:rsidR="00AE705F">
        <w:rPr>
          <w:rFonts w:ascii="Times New Roman" w:hAnsi="Times New Roman"/>
          <w:sz w:val="28"/>
          <w:szCs w:val="28"/>
        </w:rPr>
        <w:t> </w:t>
      </w:r>
      <w:r w:rsidRPr="00335927">
        <w:rPr>
          <w:rFonts w:ascii="Times New Roman" w:hAnsi="Times New Roman"/>
          <w:sz w:val="28"/>
          <w:szCs w:val="28"/>
        </w:rPr>
        <w:t>комплексов (видов) работ, оборудов</w:t>
      </w:r>
      <w:r w:rsidR="00E17C46">
        <w:rPr>
          <w:rFonts w:ascii="Times New Roman" w:hAnsi="Times New Roman"/>
          <w:sz w:val="28"/>
          <w:szCs w:val="28"/>
        </w:rPr>
        <w:t xml:space="preserve">ания, принятые в соответствии </w:t>
      </w:r>
      <w:r w:rsidR="00AE705F" w:rsidRPr="00402C4A">
        <w:rPr>
          <w:rFonts w:ascii="Times New Roman" w:hAnsi="Times New Roman"/>
          <w:sz w:val="28"/>
          <w:szCs w:val="28"/>
        </w:rPr>
        <w:t>с</w:t>
      </w:r>
      <w:r w:rsidR="00AE705F">
        <w:rPr>
          <w:rFonts w:ascii="Times New Roman" w:hAnsi="Times New Roman"/>
          <w:sz w:val="28"/>
          <w:szCs w:val="28"/>
        </w:rPr>
        <w:t> </w:t>
      </w:r>
      <w:r w:rsidR="00E17C46" w:rsidRPr="008E4D90">
        <w:rPr>
          <w:rFonts w:ascii="Times New Roman" w:hAnsi="Times New Roman"/>
          <w:sz w:val="28"/>
          <w:szCs w:val="28"/>
        </w:rPr>
        <w:t>Общероссийск</w:t>
      </w:r>
      <w:r w:rsidR="00E17C46">
        <w:rPr>
          <w:rFonts w:ascii="Times New Roman" w:hAnsi="Times New Roman"/>
          <w:sz w:val="28"/>
          <w:szCs w:val="28"/>
        </w:rPr>
        <w:t>им</w:t>
      </w:r>
      <w:r w:rsidR="00E17C46" w:rsidRPr="008E4D90">
        <w:rPr>
          <w:rFonts w:ascii="Times New Roman" w:hAnsi="Times New Roman"/>
          <w:sz w:val="28"/>
          <w:szCs w:val="28"/>
        </w:rPr>
        <w:t xml:space="preserve"> классификатор</w:t>
      </w:r>
      <w:r w:rsidR="00E17C46">
        <w:rPr>
          <w:rFonts w:ascii="Times New Roman" w:hAnsi="Times New Roman"/>
          <w:sz w:val="28"/>
          <w:szCs w:val="28"/>
        </w:rPr>
        <w:t>ом</w:t>
      </w:r>
      <w:r w:rsidR="00E17C46" w:rsidRPr="008E4D90">
        <w:rPr>
          <w:rFonts w:ascii="Times New Roman" w:hAnsi="Times New Roman"/>
          <w:sz w:val="28"/>
          <w:szCs w:val="28"/>
        </w:rPr>
        <w:t xml:space="preserve"> единиц измерения ОК</w:t>
      </w:r>
      <w:r w:rsidR="00E17C46">
        <w:rPr>
          <w:rFonts w:ascii="Times New Roman" w:hAnsi="Times New Roman"/>
          <w:sz w:val="28"/>
          <w:szCs w:val="28"/>
        </w:rPr>
        <w:t> </w:t>
      </w:r>
      <w:r w:rsidR="00E17C46" w:rsidRPr="008E4D90">
        <w:rPr>
          <w:rFonts w:ascii="Times New Roman" w:hAnsi="Times New Roman"/>
          <w:sz w:val="28"/>
          <w:szCs w:val="28"/>
        </w:rPr>
        <w:t>015-94 (МК 002-97) (</w:t>
      </w:r>
      <w:r w:rsidR="00E17C46" w:rsidRPr="00D71F28">
        <w:rPr>
          <w:rFonts w:ascii="Times New Roman" w:hAnsi="Times New Roman"/>
          <w:sz w:val="28"/>
          <w:szCs w:val="28"/>
        </w:rPr>
        <w:t>утвержден постановлением Госстандарта России от 26 декабря 1994 г. №</w:t>
      </w:r>
      <w:r w:rsidR="00E17C46">
        <w:rPr>
          <w:rFonts w:ascii="Times New Roman" w:hAnsi="Times New Roman"/>
          <w:sz w:val="28"/>
          <w:szCs w:val="28"/>
        </w:rPr>
        <w:t> </w:t>
      </w:r>
      <w:r w:rsidR="00E17C46" w:rsidRPr="00D71F28">
        <w:rPr>
          <w:rFonts w:ascii="Times New Roman" w:hAnsi="Times New Roman"/>
          <w:sz w:val="28"/>
          <w:szCs w:val="28"/>
        </w:rPr>
        <w:t xml:space="preserve">366 (М., ИПК </w:t>
      </w:r>
      <w:r w:rsidR="00E17C46">
        <w:rPr>
          <w:rFonts w:ascii="Times New Roman" w:hAnsi="Times New Roman"/>
          <w:sz w:val="28"/>
          <w:szCs w:val="28"/>
        </w:rPr>
        <w:t>Издательство стандартов, 1995).</w:t>
      </w:r>
      <w:r>
        <w:rPr>
          <w:rFonts w:ascii="Times New Roman" w:hAnsi="Times New Roman"/>
          <w:sz w:val="28"/>
          <w:szCs w:val="28"/>
        </w:rPr>
        <w:t>»</w:t>
      </w:r>
      <w:r w:rsidR="00605A70">
        <w:rPr>
          <w:rFonts w:ascii="Times New Roman" w:hAnsi="Times New Roman"/>
          <w:sz w:val="28"/>
          <w:szCs w:val="28"/>
        </w:rPr>
        <w:t>,</w:t>
      </w:r>
    </w:p>
    <w:p w14:paraId="2E46688C" w14:textId="77777777" w:rsidR="00930E20" w:rsidRDefault="00930E20" w:rsidP="00930E20">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абзац третий подпункта «в» </w:t>
      </w:r>
      <w:r w:rsidR="00D64BB3">
        <w:rPr>
          <w:rFonts w:ascii="Times New Roman" w:hAnsi="Times New Roman"/>
          <w:sz w:val="28"/>
          <w:szCs w:val="28"/>
        </w:rPr>
        <w:t>дополнить предложением следующего содержания</w:t>
      </w:r>
      <w:r>
        <w:rPr>
          <w:rFonts w:ascii="Times New Roman" w:hAnsi="Times New Roman"/>
          <w:sz w:val="28"/>
          <w:szCs w:val="28"/>
        </w:rPr>
        <w:t>:</w:t>
      </w:r>
    </w:p>
    <w:p w14:paraId="5E258B04" w14:textId="77777777" w:rsidR="00930E20" w:rsidRDefault="00930E20" w:rsidP="00335927">
      <w:pPr>
        <w:spacing w:after="0" w:line="240" w:lineRule="auto"/>
        <w:ind w:firstLine="709"/>
        <w:jc w:val="both"/>
        <w:rPr>
          <w:rFonts w:ascii="Times New Roman" w:hAnsi="Times New Roman"/>
          <w:sz w:val="28"/>
          <w:szCs w:val="28"/>
        </w:rPr>
      </w:pPr>
      <w:r w:rsidRPr="00FB4D31">
        <w:rPr>
          <w:rFonts w:ascii="Times New Roman" w:hAnsi="Times New Roman"/>
          <w:sz w:val="28"/>
          <w:szCs w:val="28"/>
        </w:rPr>
        <w:t xml:space="preserve">«При этом </w:t>
      </w:r>
      <w:r w:rsidR="00C40A7B" w:rsidRPr="00FB4D31">
        <w:rPr>
          <w:rFonts w:ascii="Times New Roman" w:hAnsi="Times New Roman"/>
          <w:sz w:val="28"/>
          <w:szCs w:val="28"/>
        </w:rPr>
        <w:t xml:space="preserve">работы, стоимость которых определена с использованием </w:t>
      </w:r>
      <w:r w:rsidRPr="00FB4D31">
        <w:rPr>
          <w:rFonts w:ascii="Times New Roman" w:hAnsi="Times New Roman"/>
          <w:sz w:val="28"/>
          <w:szCs w:val="28"/>
        </w:rPr>
        <w:t>единиц</w:t>
      </w:r>
      <w:r w:rsidR="00C40A7B" w:rsidRPr="00FB4D31">
        <w:rPr>
          <w:rFonts w:ascii="Times New Roman" w:hAnsi="Times New Roman"/>
          <w:sz w:val="28"/>
          <w:szCs w:val="28"/>
        </w:rPr>
        <w:t>ы</w:t>
      </w:r>
      <w:r w:rsidRPr="00FB4D31">
        <w:rPr>
          <w:rFonts w:ascii="Times New Roman" w:hAnsi="Times New Roman"/>
          <w:sz w:val="28"/>
          <w:szCs w:val="28"/>
        </w:rPr>
        <w:t xml:space="preserve"> измерения «комплекс»</w:t>
      </w:r>
      <w:r w:rsidR="00C40A7B" w:rsidRPr="00FB4D31">
        <w:rPr>
          <w:rFonts w:ascii="Times New Roman" w:hAnsi="Times New Roman"/>
          <w:sz w:val="28"/>
          <w:szCs w:val="28"/>
        </w:rPr>
        <w:t>,</w:t>
      </w:r>
      <w:r w:rsidRPr="00FB4D31">
        <w:rPr>
          <w:rFonts w:ascii="Times New Roman" w:hAnsi="Times New Roman"/>
          <w:sz w:val="28"/>
          <w:szCs w:val="28"/>
        </w:rPr>
        <w:t xml:space="preserve"> не подлежит поэтапному выполнению.</w:t>
      </w:r>
      <w:r w:rsidR="00C40A7B" w:rsidRPr="00FB4D31">
        <w:rPr>
          <w:rFonts w:ascii="Times New Roman" w:hAnsi="Times New Roman"/>
          <w:sz w:val="28"/>
          <w:szCs w:val="28"/>
        </w:rPr>
        <w:t xml:space="preserve"> </w:t>
      </w:r>
      <w:r w:rsidR="00C40A7B" w:rsidRPr="00FB4D31">
        <w:rPr>
          <w:rFonts w:ascii="Times New Roman" w:hAnsi="Times New Roman" w:cs="Times New Roman"/>
          <w:sz w:val="28"/>
          <w:szCs w:val="28"/>
        </w:rPr>
        <w:t>Приемка указанных работ и затрат осуществляется после завершения выполнения всех работ, входящих в указанный комплекс.</w:t>
      </w:r>
      <w:r w:rsidRPr="00FB4D31">
        <w:rPr>
          <w:rFonts w:ascii="Times New Roman" w:hAnsi="Times New Roman"/>
          <w:sz w:val="28"/>
          <w:szCs w:val="28"/>
        </w:rPr>
        <w:t>»,</w:t>
      </w:r>
    </w:p>
    <w:p w14:paraId="6152EF38" w14:textId="77777777" w:rsidR="002C0164" w:rsidRDefault="002C0164" w:rsidP="002C0164">
      <w:pPr>
        <w:spacing w:after="0" w:line="240" w:lineRule="auto"/>
        <w:ind w:firstLine="709"/>
        <w:jc w:val="both"/>
        <w:rPr>
          <w:rFonts w:ascii="Times New Roman" w:hAnsi="Times New Roman"/>
          <w:sz w:val="28"/>
          <w:szCs w:val="28"/>
        </w:rPr>
      </w:pPr>
      <w:r>
        <w:rPr>
          <w:rFonts w:ascii="Times New Roman" w:hAnsi="Times New Roman"/>
          <w:sz w:val="28"/>
          <w:szCs w:val="28"/>
        </w:rPr>
        <w:t>абзац четвертый подпункта «в» изложить в следующей редакции:</w:t>
      </w:r>
    </w:p>
    <w:p w14:paraId="45B01E38" w14:textId="77777777" w:rsidR="002C0164" w:rsidRPr="004D5002" w:rsidRDefault="002C0164" w:rsidP="002C0164">
      <w:pPr>
        <w:pStyle w:val="ConsPlusNormal"/>
        <w:ind w:firstLine="540"/>
        <w:jc w:val="both"/>
        <w:rPr>
          <w:rFonts w:ascii="Times New Roman" w:hAnsi="Times New Roman" w:cs="Times New Roman"/>
          <w:sz w:val="28"/>
          <w:szCs w:val="28"/>
        </w:rPr>
      </w:pPr>
      <w:r>
        <w:rPr>
          <w:rFonts w:ascii="Times New Roman" w:hAnsi="Times New Roman"/>
          <w:sz w:val="28"/>
          <w:szCs w:val="28"/>
        </w:rPr>
        <w:t>«</w:t>
      </w:r>
      <w:r w:rsidR="007607D3">
        <w:rPr>
          <w:rFonts w:ascii="Times New Roman" w:hAnsi="Times New Roman" w:cs="Times New Roman"/>
          <w:sz w:val="28"/>
          <w:szCs w:val="28"/>
        </w:rPr>
        <w:t>При группировке работ и затрат</w:t>
      </w:r>
      <w:r w:rsidRPr="002C0164">
        <w:rPr>
          <w:rFonts w:ascii="Times New Roman" w:hAnsi="Times New Roman" w:cs="Times New Roman"/>
          <w:sz w:val="28"/>
          <w:szCs w:val="28"/>
        </w:rPr>
        <w:t xml:space="preserve"> необходимым условием является</w:t>
      </w:r>
      <w:r>
        <w:rPr>
          <w:rFonts w:ascii="Times New Roman" w:hAnsi="Times New Roman" w:cs="Times New Roman"/>
          <w:sz w:val="28"/>
          <w:szCs w:val="28"/>
        </w:rPr>
        <w:t xml:space="preserve"> </w:t>
      </w:r>
      <w:r w:rsidRPr="004D5002">
        <w:rPr>
          <w:rFonts w:ascii="Times New Roman" w:hAnsi="Times New Roman" w:cs="Times New Roman"/>
          <w:sz w:val="28"/>
          <w:szCs w:val="28"/>
        </w:rPr>
        <w:t>установлени</w:t>
      </w:r>
      <w:r>
        <w:rPr>
          <w:rFonts w:ascii="Times New Roman" w:hAnsi="Times New Roman" w:cs="Times New Roman"/>
          <w:sz w:val="28"/>
          <w:szCs w:val="28"/>
        </w:rPr>
        <w:t>е</w:t>
      </w:r>
      <w:r w:rsidRPr="004D5002">
        <w:rPr>
          <w:rFonts w:ascii="Times New Roman" w:hAnsi="Times New Roman" w:cs="Times New Roman"/>
          <w:sz w:val="28"/>
          <w:szCs w:val="28"/>
        </w:rPr>
        <w:t xml:space="preserve"> законченности всего объема работ, включая необходимые испытания, установленные проектной документацией, рабочей документацией (при наличии), подтверждающие качество и работоспособность законченных конструктивных решений (элементов), комплексов (видов) работ;</w:t>
      </w:r>
      <w:r>
        <w:rPr>
          <w:rFonts w:ascii="Times New Roman" w:hAnsi="Times New Roman" w:cs="Times New Roman"/>
          <w:sz w:val="28"/>
          <w:szCs w:val="28"/>
        </w:rPr>
        <w:t>»,</w:t>
      </w:r>
    </w:p>
    <w:p w14:paraId="1084333F" w14:textId="77777777" w:rsidR="0037422F" w:rsidRPr="00605A70" w:rsidRDefault="0037422F" w:rsidP="0037422F">
      <w:pPr>
        <w:pStyle w:val="ConsPlusNormal"/>
        <w:ind w:firstLine="720"/>
        <w:jc w:val="both"/>
        <w:rPr>
          <w:rFonts w:ascii="Times New Roman" w:eastAsiaTheme="minorHAnsi" w:hAnsi="Times New Roman" w:cstheme="minorBidi"/>
          <w:sz w:val="28"/>
          <w:szCs w:val="28"/>
          <w:lang w:eastAsia="en-US"/>
        </w:rPr>
      </w:pPr>
      <w:r w:rsidRPr="00605A70">
        <w:rPr>
          <w:rFonts w:ascii="Times New Roman" w:eastAsiaTheme="minorHAnsi" w:hAnsi="Times New Roman" w:cstheme="minorBidi"/>
          <w:sz w:val="28"/>
          <w:szCs w:val="28"/>
          <w:lang w:eastAsia="en-US"/>
        </w:rPr>
        <w:t xml:space="preserve">абзац </w:t>
      </w:r>
      <w:r>
        <w:rPr>
          <w:rFonts w:ascii="Times New Roman" w:eastAsiaTheme="minorHAnsi" w:hAnsi="Times New Roman" w:cstheme="minorBidi"/>
          <w:sz w:val="28"/>
          <w:szCs w:val="28"/>
          <w:lang w:eastAsia="en-US"/>
        </w:rPr>
        <w:t>второ</w:t>
      </w:r>
      <w:r w:rsidRPr="00605A70">
        <w:rPr>
          <w:rFonts w:ascii="Times New Roman" w:eastAsiaTheme="minorHAnsi" w:hAnsi="Times New Roman" w:cstheme="minorBidi"/>
          <w:sz w:val="28"/>
          <w:szCs w:val="28"/>
          <w:lang w:eastAsia="en-US"/>
        </w:rPr>
        <w:t xml:space="preserve">й </w:t>
      </w:r>
      <w:r>
        <w:rPr>
          <w:rFonts w:ascii="Times New Roman" w:eastAsiaTheme="minorHAnsi" w:hAnsi="Times New Roman" w:cstheme="minorBidi"/>
          <w:sz w:val="28"/>
          <w:szCs w:val="28"/>
          <w:lang w:eastAsia="en-US"/>
        </w:rPr>
        <w:t>подпункта «г</w:t>
      </w:r>
      <w:r w:rsidRPr="00605A70">
        <w:rPr>
          <w:rFonts w:ascii="Times New Roman" w:eastAsiaTheme="minorHAnsi" w:hAnsi="Times New Roman" w:cstheme="minorBidi"/>
          <w:sz w:val="28"/>
          <w:szCs w:val="28"/>
          <w:lang w:eastAsia="en-US"/>
        </w:rPr>
        <w:t>» изложить в следующей редакции:</w:t>
      </w:r>
    </w:p>
    <w:p w14:paraId="3AAEB6C1" w14:textId="5472D9D4" w:rsidR="0037422F" w:rsidRPr="0037422F" w:rsidRDefault="0037422F" w:rsidP="0037422F">
      <w:pPr>
        <w:pStyle w:val="ConsPlusNormal"/>
        <w:ind w:firstLine="72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w:t>
      </w:r>
      <w:r w:rsidRPr="0037422F">
        <w:rPr>
          <w:rFonts w:ascii="Times New Roman" w:eastAsiaTheme="minorHAnsi" w:hAnsi="Times New Roman" w:cstheme="minorBidi"/>
          <w:sz w:val="28"/>
          <w:szCs w:val="28"/>
          <w:lang w:eastAsia="en-US"/>
        </w:rPr>
        <w:t xml:space="preserve">В случае, если конструктивное решение (элемент) или комплекс (вид) работ в соответствии с графиком выполнения строительно-монтажных работ </w:t>
      </w:r>
      <w:r w:rsidRPr="0037422F">
        <w:rPr>
          <w:rFonts w:ascii="Times New Roman" w:eastAsiaTheme="minorHAnsi" w:hAnsi="Times New Roman" w:cstheme="minorBidi"/>
          <w:sz w:val="28"/>
          <w:szCs w:val="28"/>
          <w:lang w:eastAsia="en-US"/>
        </w:rPr>
        <w:lastRenderedPageBreak/>
        <w:t xml:space="preserve">выполняются поэтапно, из общего объема сгруппированных в нем работ, </w:t>
      </w:r>
      <w:r w:rsidR="00AE705F" w:rsidRPr="0037422F">
        <w:rPr>
          <w:rFonts w:ascii="Times New Roman" w:eastAsiaTheme="minorHAnsi" w:hAnsi="Times New Roman" w:cstheme="minorBidi"/>
          <w:sz w:val="28"/>
          <w:szCs w:val="28"/>
          <w:lang w:eastAsia="en-US"/>
        </w:rPr>
        <w:t>в</w:t>
      </w:r>
      <w:r w:rsidR="00AE705F">
        <w:rPr>
          <w:rFonts w:ascii="Times New Roman" w:eastAsiaTheme="minorHAnsi" w:hAnsi="Times New Roman" w:cstheme="minorBidi"/>
          <w:sz w:val="28"/>
          <w:szCs w:val="28"/>
          <w:lang w:eastAsia="en-US"/>
        </w:rPr>
        <w:t> в</w:t>
      </w:r>
      <w:r w:rsidR="00AE705F" w:rsidRPr="0037422F">
        <w:rPr>
          <w:rFonts w:ascii="Times New Roman" w:eastAsiaTheme="minorHAnsi" w:hAnsi="Times New Roman" w:cstheme="minorBidi"/>
          <w:sz w:val="28"/>
          <w:szCs w:val="28"/>
          <w:lang w:eastAsia="en-US"/>
        </w:rPr>
        <w:t xml:space="preserve">едомости </w:t>
      </w:r>
      <w:r w:rsidRPr="0037422F">
        <w:rPr>
          <w:rFonts w:ascii="Times New Roman" w:eastAsiaTheme="minorHAnsi" w:hAnsi="Times New Roman" w:cstheme="minorBidi"/>
          <w:sz w:val="28"/>
          <w:szCs w:val="28"/>
          <w:lang w:eastAsia="en-US"/>
        </w:rPr>
        <w:t>выделяются отдельные объемы работ, подлежащие выпол</w:t>
      </w:r>
      <w:r w:rsidR="00F74A21">
        <w:rPr>
          <w:rFonts w:ascii="Times New Roman" w:eastAsiaTheme="minorHAnsi" w:hAnsi="Times New Roman" w:cstheme="minorBidi"/>
          <w:sz w:val="28"/>
          <w:szCs w:val="28"/>
          <w:lang w:eastAsia="en-US"/>
        </w:rPr>
        <w:t xml:space="preserve">нению </w:t>
      </w:r>
      <w:r w:rsidR="00AE705F">
        <w:rPr>
          <w:rFonts w:ascii="Times New Roman" w:eastAsiaTheme="minorHAnsi" w:hAnsi="Times New Roman" w:cstheme="minorBidi"/>
          <w:sz w:val="28"/>
          <w:szCs w:val="28"/>
          <w:lang w:eastAsia="en-US"/>
        </w:rPr>
        <w:t>на </w:t>
      </w:r>
      <w:r w:rsidR="00F74A21">
        <w:rPr>
          <w:rFonts w:ascii="Times New Roman" w:eastAsiaTheme="minorHAnsi" w:hAnsi="Times New Roman" w:cstheme="minorBidi"/>
          <w:sz w:val="28"/>
          <w:szCs w:val="28"/>
          <w:lang w:eastAsia="en-US"/>
        </w:rPr>
        <w:t>соответствующих этапах</w:t>
      </w:r>
      <w:r w:rsidRPr="0037422F">
        <w:rPr>
          <w:rFonts w:ascii="Times New Roman" w:eastAsiaTheme="minorHAnsi" w:hAnsi="Times New Roman" w:cstheme="minorBidi"/>
          <w:sz w:val="28"/>
          <w:szCs w:val="28"/>
          <w:lang w:eastAsia="en-US"/>
        </w:rPr>
        <w:t>.»;</w:t>
      </w:r>
    </w:p>
    <w:p w14:paraId="5BA5CCCC" w14:textId="77777777" w:rsidR="00335927" w:rsidRPr="0037422F" w:rsidRDefault="00672A20" w:rsidP="0037422F">
      <w:pPr>
        <w:pStyle w:val="ConsPlusNormal"/>
        <w:ind w:firstLine="72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2.</w:t>
      </w:r>
      <w:r w:rsidR="00DB67F6">
        <w:rPr>
          <w:rFonts w:ascii="Times New Roman" w:eastAsiaTheme="minorHAnsi" w:hAnsi="Times New Roman" w:cstheme="minorBidi"/>
          <w:sz w:val="28"/>
          <w:szCs w:val="28"/>
          <w:lang w:eastAsia="en-US"/>
        </w:rPr>
        <w:t>2</w:t>
      </w:r>
      <w:r w:rsidR="00326AC5">
        <w:rPr>
          <w:rFonts w:ascii="Times New Roman" w:eastAsiaTheme="minorHAnsi" w:hAnsi="Times New Roman" w:cstheme="minorBidi"/>
          <w:sz w:val="28"/>
          <w:szCs w:val="28"/>
          <w:lang w:eastAsia="en-US"/>
        </w:rPr>
        <w:t>6.</w:t>
      </w:r>
      <w:r w:rsidR="00766267" w:rsidRPr="0037422F">
        <w:rPr>
          <w:rFonts w:ascii="Times New Roman" w:eastAsiaTheme="minorHAnsi" w:hAnsi="Times New Roman" w:cstheme="minorBidi"/>
          <w:sz w:val="28"/>
          <w:szCs w:val="28"/>
          <w:lang w:eastAsia="en-US"/>
        </w:rPr>
        <w:t xml:space="preserve"> </w:t>
      </w:r>
      <w:r w:rsidR="00326AC5">
        <w:rPr>
          <w:rFonts w:ascii="Times New Roman" w:eastAsiaTheme="minorHAnsi" w:hAnsi="Times New Roman" w:cstheme="minorBidi"/>
          <w:sz w:val="28"/>
          <w:szCs w:val="28"/>
          <w:lang w:eastAsia="en-US"/>
        </w:rPr>
        <w:t>П</w:t>
      </w:r>
      <w:r w:rsidR="00335927" w:rsidRPr="0037422F">
        <w:rPr>
          <w:rFonts w:ascii="Times New Roman" w:eastAsiaTheme="minorHAnsi" w:hAnsi="Times New Roman" w:cstheme="minorBidi"/>
          <w:sz w:val="28"/>
          <w:szCs w:val="28"/>
          <w:lang w:eastAsia="en-US"/>
        </w:rPr>
        <w:t>ункт 34 изложить в следующей редакции:</w:t>
      </w:r>
    </w:p>
    <w:p w14:paraId="02AEA147" w14:textId="78B6053B" w:rsidR="00335927" w:rsidRDefault="00335927" w:rsidP="0037422F">
      <w:pPr>
        <w:pStyle w:val="ConsPlusNormal"/>
        <w:ind w:firstLine="720"/>
        <w:jc w:val="both"/>
        <w:rPr>
          <w:rFonts w:ascii="Times New Roman" w:hAnsi="Times New Roman"/>
          <w:sz w:val="28"/>
          <w:szCs w:val="28"/>
        </w:rPr>
      </w:pPr>
      <w:r w:rsidRPr="0037422F">
        <w:rPr>
          <w:rFonts w:ascii="Times New Roman" w:eastAsiaTheme="minorHAnsi" w:hAnsi="Times New Roman" w:cstheme="minorBidi"/>
          <w:sz w:val="28"/>
          <w:szCs w:val="28"/>
          <w:lang w:eastAsia="en-US"/>
        </w:rPr>
        <w:t xml:space="preserve">«34. В проекте сметы контракта </w:t>
      </w:r>
      <w:r w:rsidR="00340177">
        <w:rPr>
          <w:rFonts w:ascii="Times New Roman" w:eastAsiaTheme="minorHAnsi" w:hAnsi="Times New Roman" w:cstheme="minorBidi"/>
          <w:sz w:val="28"/>
          <w:szCs w:val="28"/>
          <w:lang w:eastAsia="en-US"/>
        </w:rPr>
        <w:t xml:space="preserve">в соответствии с </w:t>
      </w:r>
      <w:r w:rsidR="00AE705F">
        <w:rPr>
          <w:rFonts w:ascii="Times New Roman" w:eastAsiaTheme="minorHAnsi" w:hAnsi="Times New Roman" w:cstheme="minorBidi"/>
          <w:sz w:val="28"/>
          <w:szCs w:val="28"/>
          <w:lang w:eastAsia="en-US"/>
        </w:rPr>
        <w:t xml:space="preserve">ведомостью </w:t>
      </w:r>
      <w:r w:rsidRPr="0037422F">
        <w:rPr>
          <w:rFonts w:ascii="Times New Roman" w:eastAsiaTheme="minorHAnsi" w:hAnsi="Times New Roman" w:cstheme="minorBidi"/>
          <w:sz w:val="28"/>
          <w:szCs w:val="28"/>
          <w:lang w:eastAsia="en-US"/>
        </w:rPr>
        <w:t>указывается наименование</w:t>
      </w:r>
      <w:r w:rsidRPr="00335927">
        <w:rPr>
          <w:rFonts w:ascii="Times New Roman" w:hAnsi="Times New Roman"/>
          <w:sz w:val="28"/>
          <w:szCs w:val="28"/>
        </w:rPr>
        <w:t>, единица измерения, количество (объем) конструктивных решений (элементов), комплексов (видов) работ, оборудования (в случае, если оно выделено отдельной строкой</w:t>
      </w:r>
      <w:r w:rsidR="00340177">
        <w:rPr>
          <w:rFonts w:ascii="Times New Roman" w:hAnsi="Times New Roman"/>
          <w:sz w:val="28"/>
          <w:szCs w:val="28"/>
        </w:rPr>
        <w:t xml:space="preserve"> в </w:t>
      </w:r>
      <w:r w:rsidR="00AE705F">
        <w:rPr>
          <w:rFonts w:ascii="Times New Roman" w:hAnsi="Times New Roman"/>
          <w:sz w:val="28"/>
          <w:szCs w:val="28"/>
        </w:rPr>
        <w:t>ведомости</w:t>
      </w:r>
      <w:r w:rsidRPr="00335927">
        <w:rPr>
          <w:rFonts w:ascii="Times New Roman" w:hAnsi="Times New Roman"/>
          <w:sz w:val="28"/>
          <w:szCs w:val="28"/>
        </w:rPr>
        <w:t>), цена каждого конструктивного решения (элемента) и (или) комплекса (вида) работ, оборудования (в случае, если оно выделено отдельной строкой</w:t>
      </w:r>
      <w:r w:rsidR="00340177">
        <w:rPr>
          <w:rFonts w:ascii="Times New Roman" w:hAnsi="Times New Roman"/>
          <w:sz w:val="28"/>
          <w:szCs w:val="28"/>
        </w:rPr>
        <w:t xml:space="preserve"> в </w:t>
      </w:r>
      <w:r w:rsidR="00AE705F">
        <w:rPr>
          <w:rFonts w:ascii="Times New Roman" w:hAnsi="Times New Roman"/>
          <w:sz w:val="28"/>
          <w:szCs w:val="28"/>
        </w:rPr>
        <w:t>ведомости</w:t>
      </w:r>
      <w:r w:rsidRPr="00335927">
        <w:rPr>
          <w:rFonts w:ascii="Times New Roman" w:hAnsi="Times New Roman"/>
          <w:sz w:val="28"/>
          <w:szCs w:val="28"/>
        </w:rPr>
        <w:t>) на единицу измерения и с учетом объемов работ, определенные в пределах НМЦК на выполнение подрядных работ, а также цена конструктивных решений (элементов), комплексов (видов) работ, оборудования (в случае, если оно выделено отдельной строкой</w:t>
      </w:r>
      <w:r w:rsidR="00340177">
        <w:rPr>
          <w:rFonts w:ascii="Times New Roman" w:hAnsi="Times New Roman"/>
          <w:sz w:val="28"/>
          <w:szCs w:val="28"/>
        </w:rPr>
        <w:t xml:space="preserve"> </w:t>
      </w:r>
      <w:r w:rsidR="00AE705F">
        <w:rPr>
          <w:rFonts w:ascii="Times New Roman" w:hAnsi="Times New Roman"/>
          <w:sz w:val="28"/>
          <w:szCs w:val="28"/>
        </w:rPr>
        <w:t>в ведомости</w:t>
      </w:r>
      <w:r w:rsidRPr="00335927">
        <w:rPr>
          <w:rFonts w:ascii="Times New Roman" w:hAnsi="Times New Roman"/>
          <w:sz w:val="28"/>
          <w:szCs w:val="28"/>
        </w:rPr>
        <w:t xml:space="preserve">) (на принятую единицу измерения и всего). Рекомендуемый образец проекта сметы контракта приведен в </w:t>
      </w:r>
      <w:hyperlink w:anchor="Par729" w:tooltip="Проект сметы контракта" w:history="1">
        <w:r>
          <w:rPr>
            <w:rFonts w:ascii="Times New Roman" w:hAnsi="Times New Roman"/>
            <w:sz w:val="28"/>
            <w:szCs w:val="28"/>
          </w:rPr>
          <w:t>Приложении №</w:t>
        </w:r>
        <w:r w:rsidRPr="00335927">
          <w:rPr>
            <w:rFonts w:ascii="Times New Roman" w:hAnsi="Times New Roman"/>
            <w:sz w:val="28"/>
            <w:szCs w:val="28"/>
          </w:rPr>
          <w:t xml:space="preserve"> 6</w:t>
        </w:r>
      </w:hyperlink>
      <w:r w:rsidRPr="00335927">
        <w:rPr>
          <w:rFonts w:ascii="Times New Roman" w:hAnsi="Times New Roman"/>
          <w:sz w:val="28"/>
          <w:szCs w:val="28"/>
        </w:rPr>
        <w:t xml:space="preserve"> к Порядку.»;</w:t>
      </w:r>
    </w:p>
    <w:p w14:paraId="006DDB3E" w14:textId="77777777" w:rsidR="00335927" w:rsidRDefault="00672A20" w:rsidP="00335927">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2</w:t>
      </w:r>
      <w:r w:rsidR="00326AC5">
        <w:rPr>
          <w:rFonts w:ascii="Times New Roman" w:hAnsi="Times New Roman"/>
          <w:sz w:val="28"/>
          <w:szCs w:val="28"/>
        </w:rPr>
        <w:t>7.</w:t>
      </w:r>
      <w:r w:rsidR="00766267">
        <w:rPr>
          <w:rFonts w:ascii="Times New Roman" w:hAnsi="Times New Roman"/>
          <w:sz w:val="28"/>
          <w:szCs w:val="28"/>
        </w:rPr>
        <w:t xml:space="preserve"> </w:t>
      </w:r>
      <w:r w:rsidR="00326AC5">
        <w:rPr>
          <w:rFonts w:ascii="Times New Roman" w:hAnsi="Times New Roman"/>
          <w:sz w:val="28"/>
          <w:szCs w:val="28"/>
        </w:rPr>
        <w:t>П</w:t>
      </w:r>
      <w:r w:rsidR="00145992">
        <w:rPr>
          <w:rFonts w:ascii="Times New Roman" w:hAnsi="Times New Roman"/>
          <w:sz w:val="28"/>
          <w:szCs w:val="28"/>
        </w:rPr>
        <w:t>оследний абзац пункта 35 изложить в следующей редакции:</w:t>
      </w:r>
    </w:p>
    <w:tbl>
      <w:tblPr>
        <w:tblW w:w="0" w:type="auto"/>
        <w:tblInd w:w="846" w:type="dxa"/>
        <w:tblLayout w:type="fixed"/>
        <w:tblCellMar>
          <w:top w:w="102" w:type="dxa"/>
          <w:left w:w="62" w:type="dxa"/>
          <w:bottom w:w="102" w:type="dxa"/>
          <w:right w:w="62" w:type="dxa"/>
        </w:tblCellMar>
        <w:tblLook w:val="0000" w:firstRow="0" w:lastRow="0" w:firstColumn="0" w:lastColumn="0" w:noHBand="0" w:noVBand="0"/>
      </w:tblPr>
      <w:tblGrid>
        <w:gridCol w:w="850"/>
        <w:gridCol w:w="284"/>
        <w:gridCol w:w="6662"/>
      </w:tblGrid>
      <w:tr w:rsidR="00145992" w14:paraId="6BC82301" w14:textId="77777777" w:rsidTr="00D93E05">
        <w:tc>
          <w:tcPr>
            <w:tcW w:w="850" w:type="dxa"/>
          </w:tcPr>
          <w:p w14:paraId="118080B7" w14:textId="77777777" w:rsidR="00145992" w:rsidRPr="00145992" w:rsidRDefault="00145992" w:rsidP="00145992">
            <w:pPr>
              <w:spacing w:after="0" w:line="240" w:lineRule="auto"/>
              <w:jc w:val="both"/>
              <w:rPr>
                <w:rFonts w:ascii="Times New Roman" w:hAnsi="Times New Roman"/>
                <w:sz w:val="28"/>
                <w:szCs w:val="28"/>
                <w:highlight w:val="yellow"/>
              </w:rPr>
            </w:pPr>
            <w:r w:rsidRPr="00B31D51">
              <w:rPr>
                <w:rFonts w:ascii="Times New Roman" w:hAnsi="Times New Roman"/>
                <w:sz w:val="28"/>
                <w:szCs w:val="28"/>
              </w:rPr>
              <w:t>«К</w:t>
            </w:r>
            <w:r w:rsidRPr="00B31D51">
              <w:rPr>
                <w:rFonts w:ascii="Times New Roman" w:hAnsi="Times New Roman"/>
                <w:sz w:val="14"/>
                <w:szCs w:val="14"/>
              </w:rPr>
              <w:t>инф</w:t>
            </w:r>
          </w:p>
        </w:tc>
        <w:tc>
          <w:tcPr>
            <w:tcW w:w="284" w:type="dxa"/>
          </w:tcPr>
          <w:p w14:paraId="09D6B6E2" w14:textId="77777777" w:rsidR="00145992" w:rsidRPr="00145992" w:rsidRDefault="00145992" w:rsidP="00D93E05">
            <w:pPr>
              <w:spacing w:after="0" w:line="240" w:lineRule="auto"/>
              <w:jc w:val="both"/>
              <w:rPr>
                <w:rFonts w:ascii="Times New Roman" w:hAnsi="Times New Roman"/>
                <w:sz w:val="28"/>
                <w:szCs w:val="28"/>
                <w:highlight w:val="yellow"/>
              </w:rPr>
            </w:pPr>
            <w:r w:rsidRPr="00D93E05">
              <w:rPr>
                <w:rFonts w:ascii="Times New Roman" w:hAnsi="Times New Roman"/>
                <w:sz w:val="28"/>
                <w:szCs w:val="28"/>
              </w:rPr>
              <w:t>-</w:t>
            </w:r>
          </w:p>
        </w:tc>
        <w:tc>
          <w:tcPr>
            <w:tcW w:w="6662" w:type="dxa"/>
          </w:tcPr>
          <w:p w14:paraId="0D32AA9E" w14:textId="77777777" w:rsidR="00145992" w:rsidRPr="00145992" w:rsidRDefault="00145992" w:rsidP="00D93E05">
            <w:pPr>
              <w:spacing w:after="0" w:line="240" w:lineRule="auto"/>
              <w:jc w:val="both"/>
              <w:rPr>
                <w:rFonts w:ascii="Times New Roman" w:hAnsi="Times New Roman"/>
                <w:sz w:val="28"/>
                <w:szCs w:val="28"/>
              </w:rPr>
            </w:pPr>
            <w:r w:rsidRPr="00145992">
              <w:rPr>
                <w:rFonts w:ascii="Times New Roman" w:hAnsi="Times New Roman"/>
                <w:sz w:val="28"/>
                <w:szCs w:val="28"/>
              </w:rPr>
              <w:t>индексы фактической и прогнозной инфляции, примененные при расчете НМЦК на выполнение подрядных работ.</w:t>
            </w:r>
            <w:r>
              <w:rPr>
                <w:rFonts w:ascii="Times New Roman" w:hAnsi="Times New Roman"/>
                <w:sz w:val="28"/>
                <w:szCs w:val="28"/>
              </w:rPr>
              <w:t>»;</w:t>
            </w:r>
          </w:p>
        </w:tc>
      </w:tr>
    </w:tbl>
    <w:p w14:paraId="77F3C4D1" w14:textId="77777777" w:rsidR="00A437F2" w:rsidRDefault="00672A20" w:rsidP="00FB4D31">
      <w:pPr>
        <w:pStyle w:val="ConsPlusNormal"/>
        <w:ind w:firstLine="720"/>
        <w:jc w:val="both"/>
        <w:rPr>
          <w:rFonts w:ascii="Times New Roman" w:hAnsi="Times New Roman"/>
          <w:sz w:val="28"/>
          <w:szCs w:val="28"/>
        </w:rPr>
      </w:pPr>
      <w:r>
        <w:rPr>
          <w:rFonts w:ascii="Times New Roman" w:eastAsiaTheme="minorHAnsi" w:hAnsi="Times New Roman" w:cstheme="minorBidi"/>
          <w:sz w:val="28"/>
          <w:szCs w:val="28"/>
          <w:lang w:eastAsia="en-US"/>
        </w:rPr>
        <w:t>2.</w:t>
      </w:r>
      <w:r w:rsidR="00DB67F6">
        <w:rPr>
          <w:rFonts w:ascii="Times New Roman" w:eastAsiaTheme="minorHAnsi" w:hAnsi="Times New Roman" w:cstheme="minorBidi"/>
          <w:sz w:val="28"/>
          <w:szCs w:val="28"/>
          <w:lang w:eastAsia="en-US"/>
        </w:rPr>
        <w:t>2</w:t>
      </w:r>
      <w:r w:rsidR="00326AC5">
        <w:rPr>
          <w:rFonts w:ascii="Times New Roman" w:eastAsiaTheme="minorHAnsi" w:hAnsi="Times New Roman" w:cstheme="minorBidi"/>
          <w:sz w:val="28"/>
          <w:szCs w:val="28"/>
          <w:lang w:eastAsia="en-US"/>
        </w:rPr>
        <w:t>8.</w:t>
      </w:r>
      <w:r w:rsidR="00002B6C">
        <w:rPr>
          <w:rFonts w:ascii="Times New Roman" w:eastAsiaTheme="minorHAnsi" w:hAnsi="Times New Roman" w:cstheme="minorBidi"/>
          <w:sz w:val="28"/>
          <w:szCs w:val="28"/>
          <w:lang w:eastAsia="en-US"/>
        </w:rPr>
        <w:t xml:space="preserve"> </w:t>
      </w:r>
      <w:r w:rsidR="00326AC5">
        <w:rPr>
          <w:rFonts w:ascii="Times New Roman" w:eastAsiaTheme="minorHAnsi" w:hAnsi="Times New Roman" w:cstheme="minorBidi"/>
          <w:sz w:val="28"/>
          <w:szCs w:val="28"/>
          <w:lang w:eastAsia="en-US"/>
        </w:rPr>
        <w:t>П</w:t>
      </w:r>
      <w:r w:rsidR="00A437F2" w:rsidRPr="00402C4A">
        <w:rPr>
          <w:rFonts w:ascii="Times New Roman" w:hAnsi="Times New Roman"/>
          <w:sz w:val="28"/>
          <w:szCs w:val="28"/>
        </w:rPr>
        <w:t xml:space="preserve">ункт 37 </w:t>
      </w:r>
      <w:r w:rsidR="00A437F2">
        <w:rPr>
          <w:rFonts w:ascii="Times New Roman" w:hAnsi="Times New Roman"/>
          <w:sz w:val="28"/>
          <w:szCs w:val="28"/>
        </w:rPr>
        <w:t>дополнить абзацем следующего содержания</w:t>
      </w:r>
      <w:r w:rsidR="00A437F2" w:rsidRPr="00402C4A">
        <w:rPr>
          <w:rFonts w:ascii="Times New Roman" w:hAnsi="Times New Roman"/>
          <w:sz w:val="28"/>
          <w:szCs w:val="28"/>
        </w:rPr>
        <w:t>:</w:t>
      </w:r>
    </w:p>
    <w:p w14:paraId="5DD28813" w14:textId="77777777" w:rsidR="00A437F2" w:rsidRPr="00402C4A" w:rsidRDefault="00A437F2" w:rsidP="00A437F2">
      <w:pPr>
        <w:pStyle w:val="ConsPlusNormal"/>
        <w:ind w:firstLine="720"/>
        <w:jc w:val="both"/>
        <w:rPr>
          <w:rFonts w:ascii="Times New Roman" w:hAnsi="Times New Roman"/>
          <w:sz w:val="28"/>
          <w:szCs w:val="28"/>
        </w:rPr>
      </w:pPr>
      <w:r w:rsidRPr="00467A3F">
        <w:rPr>
          <w:rFonts w:ascii="Times New Roman" w:hAnsi="Times New Roman"/>
          <w:sz w:val="28"/>
          <w:szCs w:val="28"/>
        </w:rPr>
        <w:t>По решению Заказчика непредвиденные работы и затраты (если такие непредвиденные работы и затраты учтены при определении начальной (максимальной) цены контракта) могут выделяться в смете контракта отдельной строкой в случаях, когда порядок расчетов по строке сметы контракта «непредвиденные работы и затраты» установлен контрактом.»;</w:t>
      </w:r>
    </w:p>
    <w:p w14:paraId="70BB2E5F" w14:textId="77777777" w:rsidR="00002B6C" w:rsidRPr="0037422F" w:rsidRDefault="00326AC5" w:rsidP="00002B6C">
      <w:pPr>
        <w:pStyle w:val="ConsPlusNormal"/>
        <w:ind w:firstLine="720"/>
        <w:jc w:val="both"/>
        <w:rPr>
          <w:rFonts w:ascii="Times New Roman" w:eastAsiaTheme="minorHAnsi" w:hAnsi="Times New Roman" w:cstheme="minorBidi"/>
          <w:sz w:val="28"/>
          <w:szCs w:val="28"/>
          <w:lang w:eastAsia="en-US"/>
        </w:rPr>
      </w:pPr>
      <w:r>
        <w:rPr>
          <w:rFonts w:ascii="Times New Roman" w:hAnsi="Times New Roman"/>
          <w:sz w:val="28"/>
          <w:szCs w:val="28"/>
        </w:rPr>
        <w:t>2.29.</w:t>
      </w:r>
      <w:r w:rsidR="008D3634">
        <w:rPr>
          <w:rFonts w:ascii="Times New Roman" w:hAnsi="Times New Roman"/>
          <w:sz w:val="28"/>
          <w:szCs w:val="28"/>
        </w:rPr>
        <w:t xml:space="preserve"> </w:t>
      </w:r>
      <w:r>
        <w:rPr>
          <w:rFonts w:ascii="Times New Roman" w:hAnsi="Times New Roman"/>
          <w:sz w:val="28"/>
          <w:szCs w:val="28"/>
        </w:rPr>
        <w:t>П</w:t>
      </w:r>
      <w:r w:rsidR="00002B6C">
        <w:rPr>
          <w:rFonts w:ascii="Times New Roman" w:hAnsi="Times New Roman"/>
          <w:sz w:val="28"/>
          <w:szCs w:val="28"/>
        </w:rPr>
        <w:t xml:space="preserve">ункт 39 </w:t>
      </w:r>
      <w:r w:rsidR="00002B6C" w:rsidRPr="0037422F">
        <w:rPr>
          <w:rFonts w:ascii="Times New Roman" w:eastAsiaTheme="minorHAnsi" w:hAnsi="Times New Roman" w:cstheme="minorBidi"/>
          <w:sz w:val="28"/>
          <w:szCs w:val="28"/>
          <w:lang w:eastAsia="en-US"/>
        </w:rPr>
        <w:t>изложить в следующей редакции:</w:t>
      </w:r>
    </w:p>
    <w:p w14:paraId="57EEDAD0" w14:textId="77777777" w:rsidR="00002B6C" w:rsidRDefault="00002B6C" w:rsidP="00002B6C">
      <w:pPr>
        <w:pStyle w:val="ConsPlusNormal"/>
        <w:ind w:firstLine="720"/>
        <w:jc w:val="both"/>
        <w:rPr>
          <w:rFonts w:ascii="Times New Roman" w:hAnsi="Times New Roman"/>
          <w:sz w:val="28"/>
          <w:szCs w:val="28"/>
        </w:rPr>
      </w:pPr>
      <w:r w:rsidRPr="00002B6C">
        <w:rPr>
          <w:rFonts w:ascii="Times New Roman" w:hAnsi="Times New Roman"/>
          <w:sz w:val="28"/>
          <w:szCs w:val="28"/>
        </w:rPr>
        <w:t xml:space="preserve">«39. Затраты на строительство титульных временных зданий и сооружений включаются в состав цены конструктивных решений (элементов) и (или) комплексов (видов) работ и </w:t>
      </w:r>
      <w:r w:rsidR="008D3634">
        <w:rPr>
          <w:rFonts w:ascii="Times New Roman" w:hAnsi="Times New Roman"/>
          <w:sz w:val="28"/>
          <w:szCs w:val="28"/>
        </w:rPr>
        <w:t xml:space="preserve">(или) </w:t>
      </w:r>
      <w:r w:rsidRPr="00002B6C">
        <w:rPr>
          <w:rFonts w:ascii="Times New Roman" w:hAnsi="Times New Roman"/>
          <w:sz w:val="28"/>
          <w:szCs w:val="28"/>
        </w:rPr>
        <w:t>отображаются в смете контракта отдельной строкой с наименованием единицы измерения «комплекс» в случае, предусмотренном пунктом 41 Порядка.»;</w:t>
      </w:r>
    </w:p>
    <w:p w14:paraId="014D3169" w14:textId="77777777" w:rsidR="00002B6C" w:rsidRPr="00002B6C" w:rsidRDefault="00672A20" w:rsidP="00002B6C">
      <w:pPr>
        <w:pStyle w:val="ConsPlusNormal"/>
        <w:ind w:firstLine="720"/>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30.</w:t>
      </w:r>
      <w:r w:rsidR="00002B6C">
        <w:rPr>
          <w:rFonts w:ascii="Times New Roman" w:hAnsi="Times New Roman"/>
          <w:sz w:val="28"/>
          <w:szCs w:val="28"/>
        </w:rPr>
        <w:t xml:space="preserve"> </w:t>
      </w:r>
      <w:r w:rsidR="00326AC5">
        <w:rPr>
          <w:rFonts w:ascii="Times New Roman" w:hAnsi="Times New Roman"/>
          <w:sz w:val="28"/>
          <w:szCs w:val="28"/>
        </w:rPr>
        <w:t>В</w:t>
      </w:r>
      <w:r w:rsidR="00002B6C">
        <w:rPr>
          <w:rFonts w:ascii="Times New Roman" w:hAnsi="Times New Roman"/>
          <w:sz w:val="28"/>
          <w:szCs w:val="28"/>
        </w:rPr>
        <w:t xml:space="preserve"> пункте 41 слова «единицы измерения комплекс или объект» заменить словами «единицы измерения «комплекс»»;</w:t>
      </w:r>
    </w:p>
    <w:p w14:paraId="096D4671" w14:textId="77777777" w:rsidR="00145992" w:rsidRPr="00002B6C" w:rsidRDefault="00672A20" w:rsidP="00002B6C">
      <w:pPr>
        <w:pStyle w:val="ConsPlusNormal"/>
        <w:ind w:firstLine="720"/>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31.</w:t>
      </w:r>
      <w:r w:rsidR="008D3634">
        <w:rPr>
          <w:rFonts w:ascii="Times New Roman" w:hAnsi="Times New Roman"/>
          <w:sz w:val="28"/>
          <w:szCs w:val="28"/>
        </w:rPr>
        <w:t xml:space="preserve"> </w:t>
      </w:r>
      <w:r w:rsidR="00326AC5">
        <w:rPr>
          <w:rFonts w:ascii="Times New Roman" w:hAnsi="Times New Roman"/>
          <w:sz w:val="28"/>
          <w:szCs w:val="28"/>
        </w:rPr>
        <w:t>Д</w:t>
      </w:r>
      <w:r w:rsidR="00145992">
        <w:rPr>
          <w:rFonts w:ascii="Times New Roman" w:hAnsi="Times New Roman"/>
          <w:sz w:val="28"/>
          <w:szCs w:val="28"/>
        </w:rPr>
        <w:t>ополнить пунктом 42 в следующей редакции:</w:t>
      </w:r>
    </w:p>
    <w:p w14:paraId="4034007E" w14:textId="1C73AD9B" w:rsidR="00145992" w:rsidRPr="000A69A5" w:rsidRDefault="00145992" w:rsidP="000A69A5">
      <w:pPr>
        <w:pStyle w:val="ConsPlusNormal"/>
        <w:ind w:firstLine="720"/>
        <w:jc w:val="both"/>
        <w:rPr>
          <w:rFonts w:ascii="Times New Roman" w:hAnsi="Times New Roman"/>
          <w:sz w:val="28"/>
          <w:szCs w:val="28"/>
        </w:rPr>
      </w:pPr>
      <w:r>
        <w:rPr>
          <w:rFonts w:ascii="Times New Roman" w:hAnsi="Times New Roman"/>
          <w:sz w:val="28"/>
          <w:szCs w:val="28"/>
        </w:rPr>
        <w:t xml:space="preserve">«42. </w:t>
      </w:r>
      <w:r w:rsidR="008D3634" w:rsidRPr="00402C4A">
        <w:rPr>
          <w:rFonts w:ascii="Times New Roman" w:hAnsi="Times New Roman"/>
          <w:sz w:val="28"/>
          <w:szCs w:val="28"/>
        </w:rPr>
        <w:t xml:space="preserve">В случае, если в сводном сметном расчете стоимости строительства предусмотрены затраты на выплату премии за </w:t>
      </w:r>
      <w:r w:rsidR="008D3634" w:rsidRPr="00C828E0">
        <w:rPr>
          <w:rFonts w:ascii="Times New Roman" w:hAnsi="Times New Roman"/>
          <w:sz w:val="28"/>
          <w:szCs w:val="28"/>
        </w:rPr>
        <w:t>досрочно</w:t>
      </w:r>
      <w:r w:rsidR="008D3634">
        <w:rPr>
          <w:rFonts w:ascii="Times New Roman" w:hAnsi="Times New Roman"/>
          <w:sz w:val="28"/>
          <w:szCs w:val="28"/>
        </w:rPr>
        <w:t>е</w:t>
      </w:r>
      <w:r w:rsidR="008D3634" w:rsidRPr="00C828E0">
        <w:rPr>
          <w:rFonts w:ascii="Times New Roman" w:hAnsi="Times New Roman"/>
          <w:sz w:val="28"/>
          <w:szCs w:val="28"/>
        </w:rPr>
        <w:t xml:space="preserve"> завершен</w:t>
      </w:r>
      <w:r w:rsidR="008D3634">
        <w:rPr>
          <w:rFonts w:ascii="Times New Roman" w:hAnsi="Times New Roman"/>
          <w:sz w:val="28"/>
          <w:szCs w:val="28"/>
        </w:rPr>
        <w:t>ие</w:t>
      </w:r>
      <w:r w:rsidR="008D3634" w:rsidRPr="00C828E0">
        <w:rPr>
          <w:rFonts w:ascii="Times New Roman" w:hAnsi="Times New Roman"/>
          <w:sz w:val="28"/>
          <w:szCs w:val="28"/>
        </w:rPr>
        <w:t xml:space="preserve"> исполнени</w:t>
      </w:r>
      <w:r w:rsidR="008D3634">
        <w:rPr>
          <w:rFonts w:ascii="Times New Roman" w:hAnsi="Times New Roman"/>
          <w:sz w:val="28"/>
          <w:szCs w:val="28"/>
        </w:rPr>
        <w:t>я</w:t>
      </w:r>
      <w:r w:rsidR="008D3634" w:rsidRPr="00C828E0">
        <w:rPr>
          <w:rFonts w:ascii="Times New Roman" w:hAnsi="Times New Roman"/>
          <w:sz w:val="28"/>
          <w:szCs w:val="28"/>
        </w:rPr>
        <w:t xml:space="preserve"> контракта (выполнен</w:t>
      </w:r>
      <w:r w:rsidR="008D3634">
        <w:rPr>
          <w:rFonts w:ascii="Times New Roman" w:hAnsi="Times New Roman"/>
          <w:sz w:val="28"/>
          <w:szCs w:val="28"/>
        </w:rPr>
        <w:t>ие</w:t>
      </w:r>
      <w:r w:rsidR="008D3634" w:rsidRPr="00C828E0">
        <w:rPr>
          <w:rFonts w:ascii="Times New Roman" w:hAnsi="Times New Roman"/>
          <w:sz w:val="28"/>
          <w:szCs w:val="28"/>
        </w:rPr>
        <w:t xml:space="preserve"> все</w:t>
      </w:r>
      <w:r w:rsidR="008D3634">
        <w:rPr>
          <w:rFonts w:ascii="Times New Roman" w:hAnsi="Times New Roman"/>
          <w:sz w:val="28"/>
          <w:szCs w:val="28"/>
        </w:rPr>
        <w:t>х</w:t>
      </w:r>
      <w:r w:rsidR="008D3634" w:rsidRPr="00C828E0">
        <w:rPr>
          <w:rFonts w:ascii="Times New Roman" w:hAnsi="Times New Roman"/>
          <w:sz w:val="28"/>
          <w:szCs w:val="28"/>
        </w:rPr>
        <w:t xml:space="preserve"> предусмотренны</w:t>
      </w:r>
      <w:r w:rsidR="008D3634">
        <w:rPr>
          <w:rFonts w:ascii="Times New Roman" w:hAnsi="Times New Roman"/>
          <w:sz w:val="28"/>
          <w:szCs w:val="28"/>
        </w:rPr>
        <w:t>х</w:t>
      </w:r>
      <w:r w:rsidR="008D3634" w:rsidRPr="00C828E0">
        <w:rPr>
          <w:rFonts w:ascii="Times New Roman" w:hAnsi="Times New Roman"/>
          <w:sz w:val="28"/>
          <w:szCs w:val="28"/>
        </w:rPr>
        <w:t xml:space="preserve"> контракто</w:t>
      </w:r>
      <w:r w:rsidR="008D3634">
        <w:rPr>
          <w:rFonts w:ascii="Times New Roman" w:hAnsi="Times New Roman"/>
          <w:sz w:val="28"/>
          <w:szCs w:val="28"/>
        </w:rPr>
        <w:t>м</w:t>
      </w:r>
      <w:r w:rsidR="008D3634" w:rsidRPr="00C828E0">
        <w:rPr>
          <w:rFonts w:ascii="Times New Roman" w:hAnsi="Times New Roman"/>
          <w:sz w:val="28"/>
          <w:szCs w:val="28"/>
        </w:rPr>
        <w:t xml:space="preserve"> работ, </w:t>
      </w:r>
      <w:r w:rsidR="00AE705F" w:rsidRPr="00C828E0">
        <w:rPr>
          <w:rFonts w:ascii="Times New Roman" w:hAnsi="Times New Roman"/>
          <w:sz w:val="28"/>
          <w:szCs w:val="28"/>
        </w:rPr>
        <w:t>в</w:t>
      </w:r>
      <w:r w:rsidR="00AE705F">
        <w:rPr>
          <w:rFonts w:ascii="Times New Roman" w:hAnsi="Times New Roman"/>
          <w:sz w:val="28"/>
          <w:szCs w:val="28"/>
        </w:rPr>
        <w:t> </w:t>
      </w:r>
      <w:r w:rsidR="008D3634" w:rsidRPr="00C828E0">
        <w:rPr>
          <w:rFonts w:ascii="Times New Roman" w:hAnsi="Times New Roman"/>
          <w:sz w:val="28"/>
          <w:szCs w:val="28"/>
        </w:rPr>
        <w:t>том числе обеспечивающи</w:t>
      </w:r>
      <w:r w:rsidR="008D3634">
        <w:rPr>
          <w:rFonts w:ascii="Times New Roman" w:hAnsi="Times New Roman"/>
          <w:sz w:val="28"/>
          <w:szCs w:val="28"/>
        </w:rPr>
        <w:t>х</w:t>
      </w:r>
      <w:r w:rsidR="008D3634" w:rsidRPr="00C828E0">
        <w:rPr>
          <w:rFonts w:ascii="Times New Roman" w:hAnsi="Times New Roman"/>
          <w:sz w:val="28"/>
          <w:szCs w:val="28"/>
        </w:rPr>
        <w:t xml:space="preserve"> возможность ввода объекта в эксплуатацию)</w:t>
      </w:r>
      <w:r w:rsidR="008D3634" w:rsidRPr="00402C4A">
        <w:rPr>
          <w:rFonts w:ascii="Times New Roman" w:hAnsi="Times New Roman"/>
          <w:sz w:val="28"/>
          <w:szCs w:val="28"/>
        </w:rPr>
        <w:t xml:space="preserve">, </w:t>
      </w:r>
      <w:r w:rsidR="00AE705F" w:rsidRPr="00402C4A">
        <w:rPr>
          <w:rFonts w:ascii="Times New Roman" w:hAnsi="Times New Roman"/>
          <w:sz w:val="28"/>
          <w:szCs w:val="28"/>
        </w:rPr>
        <w:t>то</w:t>
      </w:r>
      <w:r w:rsidR="00AE705F">
        <w:rPr>
          <w:rFonts w:ascii="Times New Roman" w:hAnsi="Times New Roman"/>
          <w:sz w:val="28"/>
          <w:szCs w:val="28"/>
        </w:rPr>
        <w:t> </w:t>
      </w:r>
      <w:r w:rsidR="008D3634" w:rsidRPr="00402C4A">
        <w:rPr>
          <w:rFonts w:ascii="Times New Roman" w:hAnsi="Times New Roman"/>
          <w:sz w:val="28"/>
          <w:szCs w:val="28"/>
        </w:rPr>
        <w:t xml:space="preserve">такие затраты включаются в смету контракта отдельной строкой. Оплата </w:t>
      </w:r>
      <w:r w:rsidR="008D3634">
        <w:rPr>
          <w:rFonts w:ascii="Times New Roman" w:hAnsi="Times New Roman"/>
          <w:sz w:val="28"/>
          <w:szCs w:val="28"/>
        </w:rPr>
        <w:t xml:space="preserve">такой </w:t>
      </w:r>
      <w:r w:rsidR="008D3634" w:rsidRPr="00402C4A">
        <w:rPr>
          <w:rFonts w:ascii="Times New Roman" w:hAnsi="Times New Roman"/>
          <w:sz w:val="28"/>
          <w:szCs w:val="28"/>
        </w:rPr>
        <w:t>премии осуществляется в соответствии с условиями контракта.</w:t>
      </w:r>
      <w:r w:rsidR="00766267">
        <w:rPr>
          <w:rFonts w:ascii="Times New Roman" w:hAnsi="Times New Roman"/>
          <w:sz w:val="28"/>
          <w:szCs w:val="28"/>
        </w:rPr>
        <w:t>»;</w:t>
      </w:r>
    </w:p>
    <w:p w14:paraId="2603C3E5" w14:textId="77777777" w:rsidR="00145992" w:rsidRDefault="00672A20" w:rsidP="000A69A5">
      <w:pPr>
        <w:pStyle w:val="ConsPlusNormal"/>
        <w:ind w:firstLine="720"/>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32.</w:t>
      </w:r>
      <w:r w:rsidR="008D3634">
        <w:rPr>
          <w:rFonts w:ascii="Times New Roman" w:hAnsi="Times New Roman"/>
          <w:sz w:val="28"/>
          <w:szCs w:val="28"/>
        </w:rPr>
        <w:t xml:space="preserve"> </w:t>
      </w:r>
      <w:r w:rsidR="00326AC5">
        <w:rPr>
          <w:rFonts w:ascii="Times New Roman" w:hAnsi="Times New Roman"/>
          <w:sz w:val="28"/>
          <w:szCs w:val="28"/>
        </w:rPr>
        <w:t>В</w:t>
      </w:r>
      <w:r w:rsidR="00DB1146">
        <w:rPr>
          <w:rFonts w:ascii="Times New Roman" w:hAnsi="Times New Roman"/>
          <w:sz w:val="28"/>
          <w:szCs w:val="28"/>
        </w:rPr>
        <w:t xml:space="preserve"> Приложении №2</w:t>
      </w:r>
      <w:r w:rsidR="005008E6">
        <w:rPr>
          <w:rFonts w:ascii="Times New Roman" w:hAnsi="Times New Roman"/>
          <w:sz w:val="28"/>
          <w:szCs w:val="28"/>
        </w:rPr>
        <w:t xml:space="preserve"> после таблицы дополнить абзац</w:t>
      </w:r>
      <w:r w:rsidR="00F6740D">
        <w:rPr>
          <w:rFonts w:ascii="Times New Roman" w:hAnsi="Times New Roman"/>
          <w:sz w:val="28"/>
          <w:szCs w:val="28"/>
        </w:rPr>
        <w:t>ами</w:t>
      </w:r>
      <w:r w:rsidR="005008E6">
        <w:rPr>
          <w:rFonts w:ascii="Times New Roman" w:hAnsi="Times New Roman"/>
          <w:sz w:val="28"/>
          <w:szCs w:val="28"/>
        </w:rPr>
        <w:t xml:space="preserve"> следующего содержания:</w:t>
      </w:r>
    </w:p>
    <w:p w14:paraId="797EE960" w14:textId="36BC6E5B" w:rsidR="00F6740D" w:rsidRDefault="005008E6" w:rsidP="007F386E">
      <w:pPr>
        <w:spacing w:after="0" w:line="240" w:lineRule="auto"/>
        <w:ind w:firstLine="709"/>
        <w:jc w:val="both"/>
        <w:rPr>
          <w:rFonts w:ascii="Times New Roman" w:hAnsi="Times New Roman"/>
          <w:sz w:val="28"/>
          <w:szCs w:val="28"/>
        </w:rPr>
      </w:pPr>
      <w:r>
        <w:rPr>
          <w:rFonts w:ascii="Times New Roman" w:hAnsi="Times New Roman"/>
          <w:sz w:val="28"/>
          <w:szCs w:val="28"/>
        </w:rPr>
        <w:t>«</w:t>
      </w:r>
      <w:r w:rsidR="00F6740D">
        <w:rPr>
          <w:rFonts w:ascii="Times New Roman" w:hAnsi="Times New Roman"/>
          <w:sz w:val="28"/>
          <w:szCs w:val="28"/>
        </w:rPr>
        <w:t xml:space="preserve">Примечание: столбец 3 заполняется в случае, если при расчете НМЦК </w:t>
      </w:r>
      <w:r w:rsidR="00AE705F">
        <w:rPr>
          <w:rFonts w:ascii="Times New Roman" w:hAnsi="Times New Roman"/>
          <w:sz w:val="28"/>
          <w:szCs w:val="28"/>
        </w:rPr>
        <w:t>для </w:t>
      </w:r>
      <w:r w:rsidR="00F6740D">
        <w:rPr>
          <w:rFonts w:ascii="Times New Roman" w:hAnsi="Times New Roman"/>
          <w:sz w:val="28"/>
          <w:szCs w:val="28"/>
        </w:rPr>
        <w:t xml:space="preserve">пересчета сметной стоимости строительства из уровня цен на дату </w:t>
      </w:r>
      <w:r w:rsidR="00F6740D">
        <w:rPr>
          <w:rFonts w:ascii="Times New Roman" w:hAnsi="Times New Roman"/>
          <w:sz w:val="28"/>
          <w:szCs w:val="28"/>
        </w:rPr>
        <w:lastRenderedPageBreak/>
        <w:t xml:space="preserve">утверждения проектной документации в уровень цен на дату определения НМЦК применялась 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публикуемая Федеральной службой государственной статистики для соответствующего периода </w:t>
      </w:r>
      <w:r w:rsidR="00AE705F">
        <w:rPr>
          <w:rFonts w:ascii="Times New Roman" w:hAnsi="Times New Roman"/>
          <w:sz w:val="28"/>
          <w:szCs w:val="28"/>
        </w:rPr>
        <w:t>или </w:t>
      </w:r>
      <w:r w:rsidR="00F6740D">
        <w:rPr>
          <w:rFonts w:ascii="Times New Roman" w:hAnsi="Times New Roman"/>
          <w:sz w:val="28"/>
          <w:szCs w:val="28"/>
        </w:rPr>
        <w:t xml:space="preserve">индексах фактической инфляции  (при наличии), установленных уполномоченными органами исполнительной власти субъектов </w:t>
      </w:r>
      <w:r w:rsidR="00AE705F">
        <w:rPr>
          <w:rFonts w:ascii="Times New Roman" w:hAnsi="Times New Roman"/>
          <w:sz w:val="28"/>
          <w:szCs w:val="28"/>
        </w:rPr>
        <w:t>Российской </w:t>
      </w:r>
      <w:r w:rsidR="00F6740D">
        <w:rPr>
          <w:rFonts w:ascii="Times New Roman" w:hAnsi="Times New Roman"/>
          <w:sz w:val="28"/>
          <w:szCs w:val="28"/>
        </w:rPr>
        <w:t>Федерации, в случае осуществления закупки за счет средств бюджета субъекта Российской Федерации.</w:t>
      </w:r>
    </w:p>
    <w:p w14:paraId="14CC0921" w14:textId="77777777" w:rsidR="007F386E" w:rsidRDefault="007F386E" w:rsidP="007F386E">
      <w:pPr>
        <w:spacing w:after="0" w:line="240" w:lineRule="auto"/>
        <w:ind w:firstLine="709"/>
        <w:jc w:val="both"/>
        <w:rPr>
          <w:rFonts w:ascii="Times New Roman" w:hAnsi="Times New Roman"/>
          <w:sz w:val="28"/>
          <w:szCs w:val="28"/>
        </w:rPr>
      </w:pPr>
      <w:r w:rsidRPr="007F386E">
        <w:rPr>
          <w:rFonts w:ascii="Times New Roman" w:hAnsi="Times New Roman"/>
          <w:sz w:val="28"/>
          <w:szCs w:val="28"/>
        </w:rPr>
        <w:t>Приложение: документы, на основании которых выполнен расчет начальной (максимальной) цены контракта при осуществлении закупок работ по инженерным изысканиям и (или) по подготовке проектной документации.</w:t>
      </w:r>
      <w:r>
        <w:rPr>
          <w:rFonts w:ascii="Times New Roman" w:hAnsi="Times New Roman"/>
          <w:sz w:val="28"/>
          <w:szCs w:val="28"/>
        </w:rPr>
        <w:t>»;</w:t>
      </w:r>
    </w:p>
    <w:p w14:paraId="7286F733" w14:textId="77777777" w:rsidR="00A3754D" w:rsidRDefault="00672A20" w:rsidP="00A3754D">
      <w:pPr>
        <w:spacing w:after="0" w:line="240" w:lineRule="auto"/>
        <w:ind w:firstLine="709"/>
        <w:jc w:val="both"/>
        <w:rPr>
          <w:rFonts w:ascii="Times New Roman" w:hAnsi="Times New Roman"/>
          <w:sz w:val="28"/>
          <w:szCs w:val="28"/>
        </w:rPr>
      </w:pPr>
      <w:r>
        <w:rPr>
          <w:rFonts w:ascii="Times New Roman" w:hAnsi="Times New Roman"/>
          <w:sz w:val="28"/>
          <w:szCs w:val="28"/>
        </w:rPr>
        <w:t>2.</w:t>
      </w:r>
      <w:r w:rsidR="008D3634">
        <w:rPr>
          <w:rFonts w:ascii="Times New Roman" w:hAnsi="Times New Roman"/>
          <w:sz w:val="28"/>
          <w:szCs w:val="28"/>
        </w:rPr>
        <w:t>3</w:t>
      </w:r>
      <w:r w:rsidR="00326AC5">
        <w:rPr>
          <w:rFonts w:ascii="Times New Roman" w:hAnsi="Times New Roman"/>
          <w:sz w:val="28"/>
          <w:szCs w:val="28"/>
        </w:rPr>
        <w:t>3.</w:t>
      </w:r>
      <w:r w:rsidR="008D3634">
        <w:rPr>
          <w:rFonts w:ascii="Times New Roman" w:hAnsi="Times New Roman"/>
          <w:sz w:val="28"/>
          <w:szCs w:val="28"/>
        </w:rPr>
        <w:t xml:space="preserve"> </w:t>
      </w:r>
      <w:r w:rsidR="00326AC5">
        <w:rPr>
          <w:rFonts w:ascii="Times New Roman" w:hAnsi="Times New Roman"/>
          <w:sz w:val="28"/>
          <w:szCs w:val="28"/>
        </w:rPr>
        <w:t>В</w:t>
      </w:r>
      <w:r w:rsidR="00A3754D">
        <w:rPr>
          <w:rFonts w:ascii="Times New Roman" w:hAnsi="Times New Roman"/>
          <w:sz w:val="28"/>
          <w:szCs w:val="28"/>
        </w:rPr>
        <w:t xml:space="preserve"> Приложении №3</w:t>
      </w:r>
      <w:r w:rsidR="00EA12FE">
        <w:rPr>
          <w:rFonts w:ascii="Times New Roman" w:hAnsi="Times New Roman"/>
          <w:sz w:val="28"/>
          <w:szCs w:val="28"/>
        </w:rPr>
        <w:t xml:space="preserve"> после таблицы дополнить абзац</w:t>
      </w:r>
      <w:r w:rsidR="00F6740D">
        <w:rPr>
          <w:rFonts w:ascii="Times New Roman" w:hAnsi="Times New Roman"/>
          <w:sz w:val="28"/>
          <w:szCs w:val="28"/>
        </w:rPr>
        <w:t>ем</w:t>
      </w:r>
      <w:r w:rsidR="00EA12FE">
        <w:rPr>
          <w:rFonts w:ascii="Times New Roman" w:hAnsi="Times New Roman"/>
          <w:sz w:val="28"/>
          <w:szCs w:val="28"/>
        </w:rPr>
        <w:t xml:space="preserve"> </w:t>
      </w:r>
      <w:r w:rsidR="00A3754D">
        <w:rPr>
          <w:rFonts w:ascii="Times New Roman" w:hAnsi="Times New Roman"/>
          <w:sz w:val="28"/>
          <w:szCs w:val="28"/>
        </w:rPr>
        <w:t xml:space="preserve">следующего содержания: </w:t>
      </w:r>
    </w:p>
    <w:p w14:paraId="3EC652EB" w14:textId="75E27837" w:rsidR="00A3754D" w:rsidRDefault="00A3754D" w:rsidP="00A3754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3754D">
        <w:rPr>
          <w:rFonts w:ascii="Times New Roman" w:hAnsi="Times New Roman"/>
          <w:sz w:val="28"/>
          <w:szCs w:val="28"/>
        </w:rPr>
        <w:t xml:space="preserve">Приложение: документы, на основании которых выполнен расчет начальной (максимальной) цены контракта при осуществлении закупок </w:t>
      </w:r>
      <w:r w:rsidR="00AE705F" w:rsidRPr="00A3754D">
        <w:rPr>
          <w:rFonts w:ascii="Times New Roman" w:hAnsi="Times New Roman"/>
          <w:sz w:val="28"/>
          <w:szCs w:val="28"/>
        </w:rPr>
        <w:t>по</w:t>
      </w:r>
      <w:r w:rsidR="00AE705F">
        <w:rPr>
          <w:rFonts w:ascii="Times New Roman" w:hAnsi="Times New Roman"/>
          <w:sz w:val="28"/>
          <w:szCs w:val="28"/>
        </w:rPr>
        <w:t> </w:t>
      </w:r>
      <w:r w:rsidRPr="00A3754D">
        <w:rPr>
          <w:rFonts w:ascii="Times New Roman" w:hAnsi="Times New Roman"/>
          <w:sz w:val="28"/>
          <w:szCs w:val="28"/>
        </w:rPr>
        <w:t>исполнению функций технического заказчика.</w:t>
      </w:r>
      <w:r>
        <w:rPr>
          <w:rFonts w:ascii="Times New Roman" w:hAnsi="Times New Roman"/>
          <w:sz w:val="28"/>
          <w:szCs w:val="28"/>
        </w:rPr>
        <w:t>»;</w:t>
      </w:r>
    </w:p>
    <w:p w14:paraId="5967D0B8" w14:textId="77777777" w:rsidR="002024C7" w:rsidRDefault="00672A20" w:rsidP="002024C7">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3</w:t>
      </w:r>
      <w:r w:rsidR="00326AC5">
        <w:rPr>
          <w:rFonts w:ascii="Times New Roman" w:hAnsi="Times New Roman"/>
          <w:sz w:val="28"/>
          <w:szCs w:val="28"/>
        </w:rPr>
        <w:t>4.</w:t>
      </w:r>
      <w:r w:rsidR="00766267">
        <w:rPr>
          <w:rFonts w:ascii="Times New Roman" w:hAnsi="Times New Roman"/>
          <w:sz w:val="28"/>
          <w:szCs w:val="28"/>
        </w:rPr>
        <w:t xml:space="preserve"> </w:t>
      </w:r>
      <w:r w:rsidR="00326AC5">
        <w:rPr>
          <w:rFonts w:ascii="Times New Roman" w:hAnsi="Times New Roman"/>
          <w:sz w:val="28"/>
          <w:szCs w:val="28"/>
        </w:rPr>
        <w:t>В</w:t>
      </w:r>
      <w:r w:rsidR="002024C7">
        <w:rPr>
          <w:rFonts w:ascii="Times New Roman" w:hAnsi="Times New Roman"/>
          <w:sz w:val="28"/>
          <w:szCs w:val="28"/>
        </w:rPr>
        <w:t xml:space="preserve"> Приложении №4 после таблицы дополнить</w:t>
      </w:r>
      <w:r w:rsidR="003F64CA">
        <w:rPr>
          <w:rFonts w:ascii="Times New Roman" w:hAnsi="Times New Roman"/>
          <w:sz w:val="28"/>
          <w:szCs w:val="28"/>
        </w:rPr>
        <w:t xml:space="preserve"> абзац</w:t>
      </w:r>
      <w:r w:rsidR="00D001CE">
        <w:rPr>
          <w:rFonts w:ascii="Times New Roman" w:hAnsi="Times New Roman"/>
          <w:sz w:val="28"/>
          <w:szCs w:val="28"/>
        </w:rPr>
        <w:t>ами</w:t>
      </w:r>
      <w:r w:rsidR="003F64CA">
        <w:rPr>
          <w:rFonts w:ascii="Times New Roman" w:hAnsi="Times New Roman"/>
          <w:sz w:val="28"/>
          <w:szCs w:val="28"/>
        </w:rPr>
        <w:t xml:space="preserve"> следующего содержания:</w:t>
      </w:r>
    </w:p>
    <w:p w14:paraId="7EBF0A64" w14:textId="731C485B" w:rsidR="00D001CE" w:rsidRPr="00D001CE" w:rsidRDefault="002024C7" w:rsidP="00D001CE">
      <w:pPr>
        <w:pStyle w:val="ConsPlusNormal"/>
        <w:ind w:firstLine="709"/>
        <w:jc w:val="both"/>
        <w:rPr>
          <w:rFonts w:ascii="Times New Roman" w:eastAsiaTheme="minorHAnsi" w:hAnsi="Times New Roman" w:cstheme="minorBidi"/>
          <w:sz w:val="28"/>
          <w:szCs w:val="28"/>
          <w:lang w:eastAsia="en-US"/>
        </w:rPr>
      </w:pPr>
      <w:r w:rsidRPr="00D001CE">
        <w:rPr>
          <w:rFonts w:ascii="Times New Roman" w:eastAsiaTheme="minorHAnsi" w:hAnsi="Times New Roman" w:cstheme="minorBidi"/>
          <w:sz w:val="28"/>
          <w:szCs w:val="28"/>
          <w:lang w:eastAsia="en-US"/>
        </w:rPr>
        <w:t>«</w:t>
      </w:r>
      <w:r w:rsidR="00D001CE" w:rsidRPr="00D001CE">
        <w:rPr>
          <w:rFonts w:ascii="Times New Roman" w:eastAsiaTheme="minorHAnsi" w:hAnsi="Times New Roman" w:cstheme="minorBidi"/>
          <w:sz w:val="28"/>
          <w:szCs w:val="28"/>
          <w:lang w:eastAsia="en-US"/>
        </w:rPr>
        <w:t xml:space="preserve">Примечание: столбец 3 заполняется в случае если при расчете НМЦК </w:t>
      </w:r>
      <w:r w:rsidR="00AE705F" w:rsidRPr="00D001CE">
        <w:rPr>
          <w:rFonts w:ascii="Times New Roman" w:eastAsiaTheme="minorHAnsi" w:hAnsi="Times New Roman" w:cstheme="minorBidi"/>
          <w:sz w:val="28"/>
          <w:szCs w:val="28"/>
          <w:lang w:eastAsia="en-US"/>
        </w:rPr>
        <w:t>для</w:t>
      </w:r>
      <w:r w:rsidR="00AE705F">
        <w:rPr>
          <w:rFonts w:ascii="Times New Roman" w:eastAsiaTheme="minorHAnsi" w:hAnsi="Times New Roman" w:cstheme="minorBidi"/>
          <w:sz w:val="28"/>
          <w:szCs w:val="28"/>
          <w:lang w:eastAsia="en-US"/>
        </w:rPr>
        <w:t> </w:t>
      </w:r>
      <w:r w:rsidR="00D001CE" w:rsidRPr="00D001CE">
        <w:rPr>
          <w:rFonts w:ascii="Times New Roman" w:eastAsiaTheme="minorHAnsi" w:hAnsi="Times New Roman" w:cstheme="minorBidi"/>
          <w:sz w:val="28"/>
          <w:szCs w:val="28"/>
          <w:lang w:eastAsia="en-US"/>
        </w:rPr>
        <w:t xml:space="preserve">пересчета сметной стоимости строительства из уровня цен на дату утверждения проектной документации в уровень цен на дату определения НМЦК применялась 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публикуемая Федеральной службой государственной статистики для соответствующего периода </w:t>
      </w:r>
      <w:r w:rsidR="00AE705F" w:rsidRPr="00D001CE">
        <w:rPr>
          <w:rFonts w:ascii="Times New Roman" w:eastAsiaTheme="minorHAnsi" w:hAnsi="Times New Roman" w:cstheme="minorBidi"/>
          <w:sz w:val="28"/>
          <w:szCs w:val="28"/>
          <w:lang w:eastAsia="en-US"/>
        </w:rPr>
        <w:t>или</w:t>
      </w:r>
      <w:r w:rsidR="00AE705F">
        <w:rPr>
          <w:rFonts w:ascii="Times New Roman" w:eastAsiaTheme="minorHAnsi" w:hAnsi="Times New Roman" w:cstheme="minorBidi"/>
          <w:sz w:val="28"/>
          <w:szCs w:val="28"/>
          <w:lang w:eastAsia="en-US"/>
        </w:rPr>
        <w:t> </w:t>
      </w:r>
      <w:r w:rsidR="00D001CE" w:rsidRPr="00D001CE">
        <w:rPr>
          <w:rFonts w:ascii="Times New Roman" w:eastAsiaTheme="minorHAnsi" w:hAnsi="Times New Roman" w:cstheme="minorBidi"/>
          <w:sz w:val="28"/>
          <w:szCs w:val="28"/>
          <w:lang w:eastAsia="en-US"/>
        </w:rPr>
        <w:t xml:space="preserve">индексах фактической инфляции (при наличии), установленных уполномоченными органами исполнительной власти субъектов </w:t>
      </w:r>
      <w:r w:rsidR="00AE705F" w:rsidRPr="00D001CE">
        <w:rPr>
          <w:rFonts w:ascii="Times New Roman" w:eastAsiaTheme="minorHAnsi" w:hAnsi="Times New Roman" w:cstheme="minorBidi"/>
          <w:sz w:val="28"/>
          <w:szCs w:val="28"/>
          <w:lang w:eastAsia="en-US"/>
        </w:rPr>
        <w:t>Российской</w:t>
      </w:r>
      <w:r w:rsidR="00AE705F">
        <w:rPr>
          <w:rFonts w:ascii="Times New Roman" w:eastAsiaTheme="minorHAnsi" w:hAnsi="Times New Roman" w:cstheme="minorBidi"/>
          <w:sz w:val="28"/>
          <w:szCs w:val="28"/>
          <w:lang w:eastAsia="en-US"/>
        </w:rPr>
        <w:t> </w:t>
      </w:r>
      <w:r w:rsidR="00D001CE" w:rsidRPr="00D001CE">
        <w:rPr>
          <w:rFonts w:ascii="Times New Roman" w:eastAsiaTheme="minorHAnsi" w:hAnsi="Times New Roman" w:cstheme="minorBidi"/>
          <w:sz w:val="28"/>
          <w:szCs w:val="28"/>
          <w:lang w:eastAsia="en-US"/>
        </w:rPr>
        <w:t>Федерации, в случае осуществления закупок за счет средств бюджета субъекта Российской Федерации</w:t>
      </w:r>
      <w:r w:rsidR="00D001CE">
        <w:rPr>
          <w:rFonts w:ascii="Times New Roman" w:eastAsiaTheme="minorHAnsi" w:hAnsi="Times New Roman" w:cstheme="minorBidi"/>
          <w:sz w:val="28"/>
          <w:szCs w:val="28"/>
          <w:lang w:eastAsia="en-US"/>
        </w:rPr>
        <w:t>.</w:t>
      </w:r>
    </w:p>
    <w:p w14:paraId="01FE9F95" w14:textId="77777777" w:rsidR="002024C7" w:rsidRDefault="002024C7" w:rsidP="002024C7">
      <w:pPr>
        <w:spacing w:after="0" w:line="240" w:lineRule="auto"/>
        <w:ind w:firstLine="709"/>
        <w:jc w:val="both"/>
        <w:rPr>
          <w:rFonts w:ascii="Times New Roman" w:hAnsi="Times New Roman"/>
          <w:sz w:val="28"/>
          <w:szCs w:val="28"/>
        </w:rPr>
      </w:pPr>
      <w:r w:rsidRPr="002024C7">
        <w:rPr>
          <w:rFonts w:ascii="Times New Roman" w:hAnsi="Times New Roman"/>
          <w:sz w:val="28"/>
          <w:szCs w:val="28"/>
        </w:rPr>
        <w:t>Приложение: документы, на основании которых выполнен расчет начальной (максимальной) цены контракта при осуществлении закупок работ по выполнению подрядных работ.</w:t>
      </w:r>
      <w:r>
        <w:rPr>
          <w:rFonts w:ascii="Times New Roman" w:hAnsi="Times New Roman"/>
          <w:sz w:val="28"/>
          <w:szCs w:val="28"/>
        </w:rPr>
        <w:t>»;</w:t>
      </w:r>
    </w:p>
    <w:p w14:paraId="203CD758" w14:textId="77777777" w:rsidR="008D3634" w:rsidRDefault="00672A20" w:rsidP="008D3634">
      <w:pPr>
        <w:spacing w:after="0" w:line="240" w:lineRule="auto"/>
        <w:ind w:firstLine="709"/>
        <w:jc w:val="both"/>
        <w:rPr>
          <w:rFonts w:ascii="Times New Roman" w:hAnsi="Times New Roman"/>
          <w:sz w:val="28"/>
          <w:szCs w:val="28"/>
        </w:rPr>
      </w:pPr>
      <w:r>
        <w:rPr>
          <w:rFonts w:ascii="Times New Roman" w:hAnsi="Times New Roman"/>
          <w:sz w:val="28"/>
          <w:szCs w:val="28"/>
        </w:rPr>
        <w:t>2.</w:t>
      </w:r>
      <w:r w:rsidR="00D001CE">
        <w:rPr>
          <w:rFonts w:ascii="Times New Roman" w:hAnsi="Times New Roman"/>
          <w:sz w:val="28"/>
          <w:szCs w:val="28"/>
        </w:rPr>
        <w:t>3</w:t>
      </w:r>
      <w:r w:rsidR="00326AC5">
        <w:rPr>
          <w:rFonts w:ascii="Times New Roman" w:hAnsi="Times New Roman"/>
          <w:sz w:val="28"/>
          <w:szCs w:val="28"/>
        </w:rPr>
        <w:t>5.</w:t>
      </w:r>
      <w:r w:rsidR="00766267">
        <w:rPr>
          <w:rFonts w:ascii="Times New Roman" w:hAnsi="Times New Roman"/>
          <w:sz w:val="28"/>
          <w:szCs w:val="28"/>
        </w:rPr>
        <w:t xml:space="preserve"> </w:t>
      </w:r>
      <w:r w:rsidR="00326AC5">
        <w:rPr>
          <w:rFonts w:ascii="Times New Roman" w:hAnsi="Times New Roman"/>
          <w:sz w:val="28"/>
          <w:szCs w:val="28"/>
        </w:rPr>
        <w:t>В</w:t>
      </w:r>
      <w:r w:rsidR="008D3634" w:rsidRPr="00402C4A">
        <w:rPr>
          <w:rFonts w:ascii="Times New Roman" w:hAnsi="Times New Roman"/>
          <w:sz w:val="28"/>
          <w:szCs w:val="28"/>
        </w:rPr>
        <w:t xml:space="preserve"> Приложении №</w:t>
      </w:r>
      <w:r w:rsidR="008D3634">
        <w:rPr>
          <w:rFonts w:ascii="Times New Roman" w:hAnsi="Times New Roman"/>
          <w:sz w:val="28"/>
          <w:szCs w:val="28"/>
        </w:rPr>
        <w:t xml:space="preserve"> </w:t>
      </w:r>
      <w:r w:rsidR="008D3634" w:rsidRPr="00402C4A">
        <w:rPr>
          <w:rFonts w:ascii="Times New Roman" w:hAnsi="Times New Roman"/>
          <w:sz w:val="28"/>
          <w:szCs w:val="28"/>
        </w:rPr>
        <w:t>5</w:t>
      </w:r>
      <w:r w:rsidR="008D3634">
        <w:rPr>
          <w:rFonts w:ascii="Times New Roman" w:hAnsi="Times New Roman"/>
          <w:sz w:val="28"/>
          <w:szCs w:val="28"/>
        </w:rPr>
        <w:t>:</w:t>
      </w:r>
    </w:p>
    <w:p w14:paraId="591E17FF" w14:textId="37FE369C" w:rsidR="008D3634" w:rsidRPr="005E3F78" w:rsidRDefault="008D3634" w:rsidP="008D3634">
      <w:pPr>
        <w:spacing w:after="0" w:line="240" w:lineRule="auto"/>
        <w:ind w:firstLine="709"/>
        <w:jc w:val="both"/>
        <w:rPr>
          <w:rFonts w:ascii="Times New Roman" w:hAnsi="Times New Roman" w:cs="Times New Roman"/>
          <w:sz w:val="28"/>
          <w:szCs w:val="28"/>
        </w:rPr>
      </w:pPr>
      <w:r w:rsidRPr="00402C4A">
        <w:rPr>
          <w:rFonts w:ascii="Times New Roman" w:hAnsi="Times New Roman"/>
          <w:sz w:val="28"/>
          <w:szCs w:val="28"/>
        </w:rPr>
        <w:t xml:space="preserve">название </w:t>
      </w:r>
      <w:r w:rsidR="00AE705F">
        <w:rPr>
          <w:rFonts w:ascii="Times New Roman" w:hAnsi="Times New Roman"/>
          <w:sz w:val="28"/>
          <w:szCs w:val="28"/>
        </w:rPr>
        <w:t>в</w:t>
      </w:r>
      <w:r w:rsidR="00AE705F" w:rsidRPr="00402C4A">
        <w:rPr>
          <w:rFonts w:ascii="Times New Roman" w:hAnsi="Times New Roman"/>
          <w:sz w:val="28"/>
          <w:szCs w:val="28"/>
        </w:rPr>
        <w:t xml:space="preserve">едомости </w:t>
      </w:r>
      <w:r w:rsidRPr="00402C4A">
        <w:rPr>
          <w:rFonts w:ascii="Times New Roman" w:hAnsi="Times New Roman"/>
          <w:sz w:val="28"/>
          <w:szCs w:val="28"/>
        </w:rPr>
        <w:t xml:space="preserve">объемов конструктивных решений (элементов) </w:t>
      </w:r>
      <w:r w:rsidR="00AE705F" w:rsidRPr="00402C4A">
        <w:rPr>
          <w:rFonts w:ascii="Times New Roman" w:hAnsi="Times New Roman"/>
          <w:sz w:val="28"/>
          <w:szCs w:val="28"/>
        </w:rPr>
        <w:t>и</w:t>
      </w:r>
      <w:r w:rsidR="00AE705F">
        <w:rPr>
          <w:rFonts w:ascii="Times New Roman" w:hAnsi="Times New Roman"/>
          <w:sz w:val="28"/>
          <w:szCs w:val="28"/>
        </w:rPr>
        <w:t> </w:t>
      </w:r>
      <w:r w:rsidRPr="00402C4A">
        <w:rPr>
          <w:rFonts w:ascii="Times New Roman" w:hAnsi="Times New Roman"/>
          <w:sz w:val="28"/>
          <w:szCs w:val="28"/>
        </w:rPr>
        <w:t xml:space="preserve">комплексов (видов) работ </w:t>
      </w:r>
      <w:r w:rsidRPr="005E3F78">
        <w:rPr>
          <w:rFonts w:ascii="Times New Roman" w:hAnsi="Times New Roman" w:cs="Times New Roman"/>
          <w:sz w:val="28"/>
          <w:szCs w:val="28"/>
        </w:rPr>
        <w:t xml:space="preserve">дополнить </w:t>
      </w:r>
      <w:r w:rsidR="005E3F78" w:rsidRPr="005E3F78">
        <w:rPr>
          <w:rFonts w:ascii="Times New Roman" w:hAnsi="Times New Roman" w:cs="Times New Roman"/>
          <w:sz w:val="28"/>
          <w:szCs w:val="28"/>
        </w:rPr>
        <w:t>слов</w:t>
      </w:r>
      <w:r w:rsidR="005E3F78">
        <w:rPr>
          <w:rFonts w:ascii="Times New Roman" w:hAnsi="Times New Roman" w:cs="Times New Roman"/>
          <w:sz w:val="28"/>
          <w:szCs w:val="28"/>
        </w:rPr>
        <w:t>ами</w:t>
      </w:r>
      <w:r w:rsidR="005E3F78" w:rsidRPr="005E3F78">
        <w:rPr>
          <w:rFonts w:ascii="Times New Roman" w:hAnsi="Times New Roman" w:cs="Times New Roman"/>
          <w:sz w:val="28"/>
          <w:szCs w:val="28"/>
        </w:rPr>
        <w:t xml:space="preserve"> </w:t>
      </w:r>
      <w:r w:rsidRPr="005E3F78">
        <w:rPr>
          <w:rFonts w:ascii="Times New Roman" w:hAnsi="Times New Roman" w:cs="Times New Roman"/>
          <w:sz w:val="28"/>
          <w:szCs w:val="28"/>
        </w:rPr>
        <w:t>«оборудования</w:t>
      </w:r>
      <w:r w:rsidR="005E3F78" w:rsidRPr="005E3F78">
        <w:rPr>
          <w:rFonts w:ascii="Times New Roman" w:hAnsi="Times New Roman" w:cs="Times New Roman"/>
          <w:sz w:val="28"/>
          <w:szCs w:val="28"/>
        </w:rPr>
        <w:t>,</w:t>
      </w:r>
      <w:r w:rsidR="005E3F78" w:rsidRPr="005E3F78">
        <w:rPr>
          <w:rFonts w:ascii="Times New Roman" w:hAnsi="Times New Roman" w:cs="Times New Roman"/>
          <w:color w:val="000000"/>
          <w:sz w:val="28"/>
          <w:szCs w:val="28"/>
        </w:rPr>
        <w:t xml:space="preserve"> </w:t>
      </w:r>
      <w:r w:rsidR="005E3F78" w:rsidRPr="005E3F78">
        <w:rPr>
          <w:rStyle w:val="CharStyle6"/>
          <w:rFonts w:ascii="Times New Roman" w:hAnsi="Times New Roman"/>
          <w:color w:val="000000"/>
          <w:sz w:val="28"/>
          <w:szCs w:val="28"/>
        </w:rPr>
        <w:t>мебели, инвентаря (далее - оборудование)</w:t>
      </w:r>
      <w:r w:rsidRPr="005E3F78">
        <w:rPr>
          <w:rFonts w:ascii="Times New Roman" w:hAnsi="Times New Roman" w:cs="Times New Roman"/>
          <w:sz w:val="28"/>
          <w:szCs w:val="28"/>
        </w:rPr>
        <w:t>»,</w:t>
      </w:r>
    </w:p>
    <w:p w14:paraId="728B77FC" w14:textId="12EE7418" w:rsidR="008D3634" w:rsidRDefault="008D3634" w:rsidP="008D3634">
      <w:pPr>
        <w:spacing w:after="0" w:line="240" w:lineRule="auto"/>
        <w:ind w:firstLine="709"/>
        <w:jc w:val="both"/>
        <w:rPr>
          <w:rFonts w:ascii="Times New Roman" w:hAnsi="Times New Roman"/>
          <w:sz w:val="28"/>
          <w:szCs w:val="28"/>
        </w:rPr>
      </w:pPr>
      <w:r w:rsidRPr="00402C4A">
        <w:rPr>
          <w:rFonts w:ascii="Times New Roman" w:hAnsi="Times New Roman"/>
          <w:sz w:val="28"/>
          <w:szCs w:val="28"/>
        </w:rPr>
        <w:t>наименование колонки № 3 таблицы</w:t>
      </w:r>
      <w:r>
        <w:rPr>
          <w:rFonts w:ascii="Times New Roman" w:hAnsi="Times New Roman"/>
          <w:sz w:val="28"/>
          <w:szCs w:val="28"/>
        </w:rPr>
        <w:t xml:space="preserve"> </w:t>
      </w:r>
      <w:r w:rsidRPr="00402C4A">
        <w:rPr>
          <w:rFonts w:ascii="Times New Roman" w:hAnsi="Times New Roman"/>
          <w:sz w:val="28"/>
          <w:szCs w:val="28"/>
        </w:rPr>
        <w:t xml:space="preserve">дополнить </w:t>
      </w:r>
      <w:r w:rsidR="005E3F78">
        <w:rPr>
          <w:rFonts w:ascii="Times New Roman" w:hAnsi="Times New Roman"/>
          <w:sz w:val="28"/>
          <w:szCs w:val="28"/>
        </w:rPr>
        <w:t>словом</w:t>
      </w:r>
      <w:r w:rsidR="005E3F78" w:rsidRPr="00402C4A">
        <w:rPr>
          <w:rFonts w:ascii="Times New Roman" w:hAnsi="Times New Roman"/>
          <w:sz w:val="28"/>
          <w:szCs w:val="28"/>
        </w:rPr>
        <w:t xml:space="preserve"> </w:t>
      </w:r>
      <w:r w:rsidRPr="00402C4A">
        <w:rPr>
          <w:rFonts w:ascii="Times New Roman" w:hAnsi="Times New Roman"/>
          <w:sz w:val="28"/>
          <w:szCs w:val="28"/>
        </w:rPr>
        <w:t>«</w:t>
      </w:r>
      <w:r w:rsidRPr="00945DEB">
        <w:rPr>
          <w:rFonts w:ascii="Times New Roman" w:hAnsi="Times New Roman"/>
          <w:sz w:val="28"/>
          <w:szCs w:val="28"/>
        </w:rPr>
        <w:t>оборудования</w:t>
      </w:r>
      <w:r w:rsidR="005E3F78">
        <w:rPr>
          <w:rFonts w:ascii="Times New Roman" w:hAnsi="Times New Roman"/>
          <w:sz w:val="28"/>
          <w:szCs w:val="28"/>
          <w:vertAlign w:val="superscript"/>
        </w:rPr>
        <w:t>1</w:t>
      </w:r>
      <w:r w:rsidRPr="00402C4A">
        <w:rPr>
          <w:rFonts w:ascii="Times New Roman" w:hAnsi="Times New Roman"/>
          <w:sz w:val="28"/>
          <w:szCs w:val="28"/>
        </w:rPr>
        <w:t>»</w:t>
      </w:r>
      <w:r w:rsidR="005E3F78">
        <w:rPr>
          <w:rFonts w:ascii="Times New Roman" w:hAnsi="Times New Roman"/>
          <w:sz w:val="28"/>
          <w:szCs w:val="28"/>
        </w:rPr>
        <w:t>;</w:t>
      </w:r>
    </w:p>
    <w:p w14:paraId="6B870364" w14:textId="77777777" w:rsidR="005E3F78" w:rsidRPr="005E3F78" w:rsidRDefault="005E3F78" w:rsidP="005E3F78">
      <w:pPr>
        <w:pStyle w:val="Style2"/>
        <w:shd w:val="clear" w:color="auto" w:fill="auto"/>
        <w:spacing w:before="0" w:after="0"/>
        <w:ind w:left="20" w:right="20" w:firstLine="720"/>
        <w:rPr>
          <w:rStyle w:val="CharStyle6"/>
          <w:rFonts w:ascii="Times New Roman" w:hAnsi="Times New Roman"/>
          <w:color w:val="000000"/>
          <w:sz w:val="28"/>
          <w:szCs w:val="28"/>
        </w:rPr>
      </w:pPr>
      <w:r w:rsidRPr="005E3F78">
        <w:rPr>
          <w:rStyle w:val="CharStyle6"/>
          <w:rFonts w:ascii="Times New Roman" w:hAnsi="Times New Roman"/>
          <w:color w:val="000000"/>
          <w:sz w:val="28"/>
          <w:szCs w:val="28"/>
        </w:rPr>
        <w:t>дополнить сноской «1» следующего содержания:</w:t>
      </w:r>
    </w:p>
    <w:p w14:paraId="359A157B" w14:textId="7CCEC7ED" w:rsidR="005E3F78" w:rsidRDefault="005E3F78" w:rsidP="005E3F78">
      <w:pPr>
        <w:pStyle w:val="Style2"/>
        <w:shd w:val="clear" w:color="auto" w:fill="auto"/>
        <w:spacing w:before="0" w:after="0"/>
        <w:ind w:left="20" w:right="20" w:firstLine="720"/>
        <w:rPr>
          <w:rFonts w:ascii="Times New Roman" w:hAnsi="Times New Roman"/>
          <w:sz w:val="28"/>
          <w:szCs w:val="28"/>
        </w:rPr>
      </w:pPr>
      <w:r w:rsidRPr="005E3F78">
        <w:rPr>
          <w:rStyle w:val="CharStyle6"/>
          <w:rFonts w:ascii="Times New Roman" w:hAnsi="Times New Roman"/>
          <w:color w:val="000000"/>
          <w:sz w:val="28"/>
          <w:szCs w:val="28"/>
        </w:rPr>
        <w:t>«</w:t>
      </w:r>
      <w:r w:rsidRPr="005E3F78">
        <w:rPr>
          <w:rStyle w:val="CharStyle6"/>
          <w:rFonts w:ascii="Times New Roman" w:hAnsi="Times New Roman"/>
          <w:color w:val="000000"/>
          <w:sz w:val="28"/>
          <w:szCs w:val="28"/>
          <w:vertAlign w:val="superscript"/>
        </w:rPr>
        <w:t>1</w:t>
      </w:r>
      <w:r w:rsidRPr="005E3F78">
        <w:rPr>
          <w:rStyle w:val="CharStyle6"/>
          <w:rFonts w:ascii="Times New Roman" w:hAnsi="Times New Roman"/>
          <w:color w:val="000000"/>
          <w:sz w:val="28"/>
          <w:szCs w:val="28"/>
        </w:rPr>
        <w:t xml:space="preserve"> Наименование оборудования указывается в случае его выделения отдельной строкой в соответствии с подпунктом «б» пункта 31 Порядка </w:t>
      </w:r>
      <w:r w:rsidRPr="005E3F78">
        <w:rPr>
          <w:rFonts w:ascii="Times New Roman" w:hAnsi="Times New Roman"/>
          <w:color w:val="000000"/>
          <w:sz w:val="28"/>
          <w:szCs w:val="28"/>
        </w:rPr>
        <w:t>определения начальной (максимальной) цены контракта, заключаемого</w:t>
      </w:r>
      <w:r w:rsidR="00AE705F">
        <w:rPr>
          <w:rFonts w:ascii="Times New Roman" w:hAnsi="Times New Roman"/>
          <w:color w:val="000000"/>
          <w:sz w:val="28"/>
          <w:szCs w:val="28"/>
        </w:rPr>
        <w:t xml:space="preserve"> </w:t>
      </w:r>
      <w:r w:rsidRPr="005E3F78">
        <w:rPr>
          <w:rFonts w:ascii="Times New Roman" w:hAnsi="Times New Roman"/>
          <w:color w:val="000000"/>
          <w:sz w:val="28"/>
          <w:szCs w:val="28"/>
        </w:rPr>
        <w:t>с</w:t>
      </w:r>
      <w:r w:rsidR="00AE705F">
        <w:rPr>
          <w:rFonts w:ascii="Times New Roman" w:hAnsi="Times New Roman"/>
          <w:color w:val="000000"/>
          <w:sz w:val="28"/>
          <w:szCs w:val="28"/>
        </w:rPr>
        <w:t> </w:t>
      </w:r>
      <w:r w:rsidRPr="005E3F78">
        <w:rPr>
          <w:rFonts w:ascii="Times New Roman" w:hAnsi="Times New Roman"/>
          <w:color w:val="000000"/>
          <w:sz w:val="28"/>
          <w:szCs w:val="28"/>
        </w:rPr>
        <w:t xml:space="preserve">единственным поставщиком (подрядчиком, исполнителем), начальной цены единицы товара, работы, услуги при осуществлении закупок в сфере </w:t>
      </w:r>
      <w:r w:rsidRPr="005E3F78">
        <w:rPr>
          <w:rFonts w:ascii="Times New Roman" w:hAnsi="Times New Roman"/>
          <w:color w:val="000000"/>
          <w:sz w:val="28"/>
          <w:szCs w:val="28"/>
        </w:rPr>
        <w:lastRenderedPageBreak/>
        <w:t>градостроительной деятельности (за исключением территориального планирования), утвержденного Приказом</w:t>
      </w:r>
      <w:r w:rsidRPr="005E3F78">
        <w:rPr>
          <w:rStyle w:val="CharStyle6"/>
          <w:rFonts w:ascii="Times New Roman" w:hAnsi="Times New Roman"/>
          <w:color w:val="000000"/>
          <w:sz w:val="28"/>
          <w:szCs w:val="28"/>
        </w:rPr>
        <w:t xml:space="preserve"> </w:t>
      </w:r>
      <w:r w:rsidRPr="005E3F78">
        <w:rPr>
          <w:rFonts w:ascii="Times New Roman" w:hAnsi="Times New Roman"/>
          <w:color w:val="000000"/>
          <w:sz w:val="28"/>
          <w:szCs w:val="28"/>
        </w:rPr>
        <w:t>Министерства строительства</w:t>
      </w:r>
      <w:r w:rsidR="00AE705F">
        <w:rPr>
          <w:rFonts w:ascii="Times New Roman" w:hAnsi="Times New Roman"/>
          <w:color w:val="000000"/>
          <w:sz w:val="28"/>
          <w:szCs w:val="28"/>
        </w:rPr>
        <w:t xml:space="preserve"> </w:t>
      </w:r>
      <w:r w:rsidRPr="005E3F78">
        <w:rPr>
          <w:rFonts w:ascii="Times New Roman" w:hAnsi="Times New Roman"/>
          <w:color w:val="000000"/>
          <w:sz w:val="28"/>
          <w:szCs w:val="28"/>
        </w:rPr>
        <w:t>и</w:t>
      </w:r>
      <w:r w:rsidR="00AE705F">
        <w:rPr>
          <w:rFonts w:ascii="Times New Roman" w:hAnsi="Times New Roman"/>
          <w:color w:val="000000"/>
          <w:sz w:val="28"/>
          <w:szCs w:val="28"/>
        </w:rPr>
        <w:t> </w:t>
      </w:r>
      <w:r w:rsidRPr="005E3F78">
        <w:rPr>
          <w:rFonts w:ascii="Times New Roman" w:hAnsi="Times New Roman"/>
          <w:color w:val="000000"/>
          <w:sz w:val="28"/>
          <w:szCs w:val="28"/>
        </w:rPr>
        <w:t>жилищно-коммунального хозяйства Российской Федерации от 23 декабря</w:t>
      </w:r>
      <w:r w:rsidR="00AE705F">
        <w:rPr>
          <w:rFonts w:ascii="Times New Roman" w:hAnsi="Times New Roman"/>
          <w:color w:val="000000"/>
          <w:sz w:val="28"/>
          <w:szCs w:val="28"/>
        </w:rPr>
        <w:t> </w:t>
      </w:r>
      <w:r w:rsidRPr="005E3F78">
        <w:rPr>
          <w:rFonts w:ascii="Times New Roman" w:hAnsi="Times New Roman"/>
          <w:color w:val="000000"/>
          <w:sz w:val="28"/>
          <w:szCs w:val="28"/>
        </w:rPr>
        <w:t>2019</w:t>
      </w:r>
      <w:r w:rsidR="00AE705F">
        <w:rPr>
          <w:rFonts w:ascii="Times New Roman" w:hAnsi="Times New Roman"/>
          <w:color w:val="000000"/>
          <w:sz w:val="28"/>
          <w:szCs w:val="28"/>
        </w:rPr>
        <w:t> </w:t>
      </w:r>
      <w:r w:rsidRPr="005E3F78">
        <w:rPr>
          <w:rFonts w:ascii="Times New Roman" w:hAnsi="Times New Roman"/>
          <w:color w:val="000000"/>
          <w:sz w:val="28"/>
          <w:szCs w:val="28"/>
        </w:rPr>
        <w:t>г. № 841/пр «Об утверждении Порядка определения начальной (максимальной) цены контракта, цены контракта, заключаемого</w:t>
      </w:r>
      <w:r w:rsidR="00AE705F">
        <w:rPr>
          <w:rFonts w:ascii="Times New Roman" w:hAnsi="Times New Roman"/>
          <w:color w:val="000000"/>
          <w:sz w:val="28"/>
          <w:szCs w:val="28"/>
        </w:rPr>
        <w:t xml:space="preserve"> </w:t>
      </w:r>
      <w:r w:rsidRPr="005E3F78">
        <w:rPr>
          <w:rFonts w:ascii="Times New Roman" w:hAnsi="Times New Roman"/>
          <w:color w:val="000000"/>
          <w:sz w:val="28"/>
          <w:szCs w:val="28"/>
        </w:rPr>
        <w:t>с</w:t>
      </w:r>
      <w:r w:rsidR="00AE705F">
        <w:rPr>
          <w:rFonts w:ascii="Times New Roman" w:hAnsi="Times New Roman"/>
          <w:color w:val="000000"/>
          <w:sz w:val="28"/>
          <w:szCs w:val="28"/>
        </w:rPr>
        <w:t> </w:t>
      </w:r>
      <w:r w:rsidRPr="005E3F78">
        <w:rPr>
          <w:rFonts w:ascii="Times New Roman" w:hAnsi="Times New Roman"/>
          <w:color w:val="000000"/>
          <w:sz w:val="28"/>
          <w:szCs w:val="28"/>
        </w:rPr>
        <w:t>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(зарегистрирован Министерством юстиции Российской</w:t>
      </w:r>
      <w:r w:rsidR="00AE705F">
        <w:rPr>
          <w:rFonts w:ascii="Times New Roman" w:hAnsi="Times New Roman"/>
          <w:color w:val="000000"/>
          <w:sz w:val="28"/>
          <w:szCs w:val="28"/>
        </w:rPr>
        <w:t xml:space="preserve"> </w:t>
      </w:r>
      <w:r w:rsidRPr="005E3F78">
        <w:rPr>
          <w:rFonts w:ascii="Times New Roman" w:hAnsi="Times New Roman"/>
          <w:color w:val="000000"/>
          <w:sz w:val="28"/>
          <w:szCs w:val="28"/>
        </w:rPr>
        <w:t>Федерации 3</w:t>
      </w:r>
      <w:r w:rsidR="00AE705F">
        <w:rPr>
          <w:rFonts w:ascii="Times New Roman" w:hAnsi="Times New Roman"/>
          <w:color w:val="000000"/>
          <w:sz w:val="28"/>
          <w:szCs w:val="28"/>
        </w:rPr>
        <w:t> </w:t>
      </w:r>
      <w:r w:rsidRPr="005E3F78">
        <w:rPr>
          <w:rFonts w:ascii="Times New Roman" w:hAnsi="Times New Roman"/>
          <w:color w:val="000000"/>
          <w:sz w:val="28"/>
          <w:szCs w:val="28"/>
        </w:rPr>
        <w:t>февраля</w:t>
      </w:r>
      <w:r w:rsidR="00AE705F">
        <w:rPr>
          <w:rFonts w:ascii="Times New Roman" w:hAnsi="Times New Roman"/>
          <w:color w:val="000000"/>
          <w:sz w:val="28"/>
          <w:szCs w:val="28"/>
        </w:rPr>
        <w:t> </w:t>
      </w:r>
      <w:r w:rsidRPr="005E3F78">
        <w:rPr>
          <w:rFonts w:ascii="Times New Roman" w:hAnsi="Times New Roman"/>
          <w:color w:val="000000"/>
          <w:sz w:val="28"/>
          <w:szCs w:val="28"/>
        </w:rPr>
        <w:t>2020 г., регистрационный № 57401).»;</w:t>
      </w:r>
    </w:p>
    <w:p w14:paraId="7336D6CA" w14:textId="77777777" w:rsidR="008D3634" w:rsidRDefault="00326AC5" w:rsidP="008D3634">
      <w:pPr>
        <w:spacing w:after="0" w:line="240" w:lineRule="auto"/>
        <w:ind w:firstLine="709"/>
        <w:jc w:val="both"/>
        <w:rPr>
          <w:rFonts w:ascii="Times New Roman" w:hAnsi="Times New Roman"/>
          <w:sz w:val="28"/>
          <w:szCs w:val="28"/>
        </w:rPr>
      </w:pPr>
      <w:r>
        <w:rPr>
          <w:rFonts w:ascii="Times New Roman" w:hAnsi="Times New Roman"/>
          <w:sz w:val="28"/>
          <w:szCs w:val="28"/>
        </w:rPr>
        <w:t>2.36.</w:t>
      </w:r>
      <w:r w:rsidR="008D3634">
        <w:rPr>
          <w:rFonts w:ascii="Times New Roman" w:hAnsi="Times New Roman"/>
          <w:sz w:val="28"/>
          <w:szCs w:val="28"/>
        </w:rPr>
        <w:t xml:space="preserve"> Приложение № 6 «Проект сметы контракта» </w:t>
      </w:r>
      <w:r w:rsidR="008D3634" w:rsidRPr="00402C4A">
        <w:rPr>
          <w:rFonts w:ascii="Times New Roman" w:hAnsi="Times New Roman"/>
          <w:sz w:val="28"/>
          <w:szCs w:val="28"/>
        </w:rPr>
        <w:t>изложить в редакции</w:t>
      </w:r>
      <w:r w:rsidR="008D3634" w:rsidRPr="00E97E70">
        <w:rPr>
          <w:rFonts w:ascii="Times New Roman" w:hAnsi="Times New Roman" w:cs="Times New Roman"/>
          <w:sz w:val="28"/>
          <w:szCs w:val="28"/>
        </w:rPr>
        <w:t xml:space="preserve"> </w:t>
      </w:r>
      <w:r w:rsidR="008D3634">
        <w:rPr>
          <w:rFonts w:ascii="Times New Roman" w:hAnsi="Times New Roman" w:cs="Times New Roman"/>
          <w:sz w:val="28"/>
          <w:szCs w:val="28"/>
        </w:rPr>
        <w:t>согласно Приложению № 1 к настоящим изменениям.</w:t>
      </w:r>
    </w:p>
    <w:p w14:paraId="19DAEBB0"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 В Методике составления сметы контракта, предметом которого являются строительство, реконструкция объектов капитального строительства, утвержденной Приказом:</w:t>
      </w:r>
    </w:p>
    <w:p w14:paraId="7E906C6A"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3.1</w:t>
      </w:r>
      <w:r w:rsidR="00326AC5">
        <w:rPr>
          <w:rFonts w:ascii="Times New Roman" w:hAnsi="Times New Roman"/>
          <w:sz w:val="28"/>
          <w:szCs w:val="28"/>
        </w:rPr>
        <w:t>.</w:t>
      </w:r>
      <w:r>
        <w:rPr>
          <w:rFonts w:ascii="Times New Roman" w:hAnsi="Times New Roman"/>
          <w:sz w:val="28"/>
          <w:szCs w:val="28"/>
        </w:rPr>
        <w:t xml:space="preserve"> </w:t>
      </w:r>
      <w:r w:rsidR="00326AC5">
        <w:rPr>
          <w:rFonts w:ascii="Times New Roman" w:hAnsi="Times New Roman"/>
          <w:sz w:val="28"/>
          <w:szCs w:val="28"/>
        </w:rPr>
        <w:t>П</w:t>
      </w:r>
      <w:r>
        <w:rPr>
          <w:rFonts w:ascii="Times New Roman" w:hAnsi="Times New Roman"/>
          <w:sz w:val="28"/>
          <w:szCs w:val="28"/>
        </w:rPr>
        <w:t>ункт 2 дополнить абзацем следующего содержания:</w:t>
      </w:r>
    </w:p>
    <w:p w14:paraId="059C2888" w14:textId="23D8C19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9E432F">
        <w:rPr>
          <w:rFonts w:ascii="Times New Roman" w:hAnsi="Times New Roman"/>
          <w:sz w:val="28"/>
          <w:szCs w:val="28"/>
        </w:rPr>
        <w:t xml:space="preserve">Положения Методики могут быть использованы при составлении сметы контракта на выполнение подрядных работ на текущий ремонт объектов капитального строительства, расположенных на территории </w:t>
      </w:r>
      <w:r w:rsidR="00AE705F" w:rsidRPr="009E432F">
        <w:rPr>
          <w:rFonts w:ascii="Times New Roman" w:hAnsi="Times New Roman"/>
          <w:sz w:val="28"/>
          <w:szCs w:val="28"/>
        </w:rPr>
        <w:t>Российской</w:t>
      </w:r>
      <w:r w:rsidR="00AE705F">
        <w:rPr>
          <w:rFonts w:ascii="Times New Roman" w:hAnsi="Times New Roman"/>
          <w:sz w:val="28"/>
          <w:szCs w:val="28"/>
        </w:rPr>
        <w:t> </w:t>
      </w:r>
      <w:r w:rsidRPr="009E432F">
        <w:rPr>
          <w:rFonts w:ascii="Times New Roman" w:hAnsi="Times New Roman"/>
          <w:sz w:val="28"/>
          <w:szCs w:val="28"/>
        </w:rPr>
        <w:t>Федерации, если в составе документации о закупке размещен проект сметы контракта, в случае если такое решение принято заказчиком.</w:t>
      </w:r>
      <w:r>
        <w:rPr>
          <w:rFonts w:ascii="Times New Roman" w:hAnsi="Times New Roman"/>
          <w:sz w:val="28"/>
          <w:szCs w:val="28"/>
        </w:rPr>
        <w:t>»;</w:t>
      </w:r>
    </w:p>
    <w:p w14:paraId="52CB8CFF"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3.2</w:t>
      </w:r>
      <w:r w:rsidR="00326AC5">
        <w:rPr>
          <w:rFonts w:ascii="Times New Roman" w:hAnsi="Times New Roman"/>
          <w:sz w:val="28"/>
          <w:szCs w:val="28"/>
        </w:rPr>
        <w:t>.</w:t>
      </w:r>
      <w:r>
        <w:rPr>
          <w:rFonts w:ascii="Times New Roman" w:hAnsi="Times New Roman"/>
          <w:sz w:val="28"/>
          <w:szCs w:val="28"/>
        </w:rPr>
        <w:t xml:space="preserve"> </w:t>
      </w:r>
      <w:r w:rsidR="00326AC5">
        <w:rPr>
          <w:rFonts w:ascii="Times New Roman" w:hAnsi="Times New Roman"/>
          <w:sz w:val="28"/>
          <w:szCs w:val="28"/>
        </w:rPr>
        <w:t>В</w:t>
      </w:r>
      <w:r>
        <w:rPr>
          <w:rFonts w:ascii="Times New Roman" w:hAnsi="Times New Roman"/>
          <w:sz w:val="28"/>
          <w:szCs w:val="28"/>
        </w:rPr>
        <w:t xml:space="preserve"> пункте 3 после слов «(видов) работ» дополнить словом «оборудования»;</w:t>
      </w:r>
    </w:p>
    <w:p w14:paraId="65ECF730"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3.3</w:t>
      </w:r>
      <w:r w:rsidR="00326AC5">
        <w:rPr>
          <w:rFonts w:ascii="Times New Roman" w:hAnsi="Times New Roman"/>
          <w:sz w:val="28"/>
          <w:szCs w:val="28"/>
        </w:rPr>
        <w:t>.</w:t>
      </w:r>
      <w:r>
        <w:rPr>
          <w:rFonts w:ascii="Times New Roman" w:hAnsi="Times New Roman"/>
          <w:sz w:val="28"/>
          <w:szCs w:val="28"/>
        </w:rPr>
        <w:t xml:space="preserve"> </w:t>
      </w:r>
      <w:r w:rsidR="00326AC5">
        <w:rPr>
          <w:rFonts w:ascii="Times New Roman" w:hAnsi="Times New Roman"/>
          <w:sz w:val="28"/>
          <w:szCs w:val="28"/>
        </w:rPr>
        <w:t>П</w:t>
      </w:r>
      <w:r>
        <w:rPr>
          <w:rFonts w:ascii="Times New Roman" w:hAnsi="Times New Roman"/>
          <w:sz w:val="28"/>
          <w:szCs w:val="28"/>
        </w:rPr>
        <w:t>ункт 7 изложить в следующей редакции;</w:t>
      </w:r>
    </w:p>
    <w:p w14:paraId="4ED3E37F" w14:textId="4D878650"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D78EB">
        <w:rPr>
          <w:rFonts w:ascii="Times New Roman" w:hAnsi="Times New Roman"/>
          <w:sz w:val="28"/>
          <w:szCs w:val="28"/>
        </w:rPr>
        <w:t xml:space="preserve">Смета контракта является основанием для формирования первичных учетных документов, предусмотренных законодательством Российской Федерации </w:t>
      </w:r>
      <w:r w:rsidRPr="003745FA">
        <w:rPr>
          <w:rFonts w:ascii="Times New Roman" w:hAnsi="Times New Roman"/>
          <w:sz w:val="28"/>
          <w:szCs w:val="28"/>
        </w:rPr>
        <w:t xml:space="preserve">о налогах и сборах, законодательством Российской Федерации </w:t>
      </w:r>
      <w:r w:rsidR="00AE705F" w:rsidRPr="003745FA">
        <w:rPr>
          <w:rFonts w:ascii="Times New Roman" w:hAnsi="Times New Roman"/>
          <w:sz w:val="28"/>
          <w:szCs w:val="28"/>
        </w:rPr>
        <w:t>о</w:t>
      </w:r>
      <w:r w:rsidR="00AE705F">
        <w:rPr>
          <w:rFonts w:ascii="Times New Roman" w:hAnsi="Times New Roman"/>
          <w:sz w:val="28"/>
          <w:szCs w:val="28"/>
        </w:rPr>
        <w:t> </w:t>
      </w:r>
      <w:r w:rsidRPr="003745FA">
        <w:rPr>
          <w:rFonts w:ascii="Times New Roman" w:hAnsi="Times New Roman"/>
          <w:sz w:val="28"/>
          <w:szCs w:val="28"/>
        </w:rPr>
        <w:t>бухгалтерском учете</w:t>
      </w:r>
      <w:r w:rsidRPr="008D78EB">
        <w:rPr>
          <w:rFonts w:ascii="Times New Roman" w:hAnsi="Times New Roman"/>
          <w:sz w:val="28"/>
          <w:szCs w:val="28"/>
        </w:rPr>
        <w:t>, которые используются, в том числе для расчетов между заказчиком и подрядчиком за выполненные работы и при проверке выполненных работ контролирующими органами.»</w:t>
      </w:r>
      <w:r>
        <w:rPr>
          <w:rFonts w:ascii="Times New Roman" w:hAnsi="Times New Roman"/>
          <w:sz w:val="28"/>
          <w:szCs w:val="28"/>
        </w:rPr>
        <w:t>;</w:t>
      </w:r>
    </w:p>
    <w:p w14:paraId="31CB7107" w14:textId="778C9768" w:rsidR="007F190C" w:rsidRDefault="007F190C" w:rsidP="007F190C">
      <w:pPr>
        <w:spacing w:after="0" w:line="240" w:lineRule="auto"/>
        <w:ind w:firstLine="709"/>
        <w:jc w:val="both"/>
        <w:rPr>
          <w:rFonts w:ascii="Times New Roman" w:hAnsi="Times New Roman"/>
          <w:sz w:val="28"/>
          <w:szCs w:val="28"/>
        </w:rPr>
      </w:pPr>
    </w:p>
    <w:p w14:paraId="64BBF6FA" w14:textId="77777777" w:rsidR="00232122" w:rsidRPr="00863606" w:rsidRDefault="00863606" w:rsidP="00863606">
      <w:pPr>
        <w:spacing w:after="0" w:line="240" w:lineRule="auto"/>
        <w:ind w:left="709"/>
        <w:jc w:val="both"/>
        <w:rPr>
          <w:rFonts w:ascii="Times New Roman" w:hAnsi="Times New Roman"/>
          <w:sz w:val="28"/>
          <w:szCs w:val="28"/>
        </w:rPr>
      </w:pPr>
      <w:r>
        <w:rPr>
          <w:rFonts w:ascii="Times New Roman" w:hAnsi="Times New Roman"/>
          <w:sz w:val="28"/>
          <w:szCs w:val="28"/>
        </w:rPr>
        <w:t>3.4</w:t>
      </w:r>
      <w:r w:rsidR="00326AC5">
        <w:rPr>
          <w:rFonts w:ascii="Times New Roman" w:hAnsi="Times New Roman"/>
          <w:sz w:val="28"/>
          <w:szCs w:val="28"/>
        </w:rPr>
        <w:t>.</w:t>
      </w:r>
      <w:r w:rsidR="00232122" w:rsidRPr="00863606">
        <w:rPr>
          <w:rFonts w:ascii="Times New Roman" w:hAnsi="Times New Roman"/>
          <w:sz w:val="28"/>
          <w:szCs w:val="28"/>
        </w:rPr>
        <w:t xml:space="preserve"> </w:t>
      </w:r>
      <w:r w:rsidR="00326AC5">
        <w:rPr>
          <w:rFonts w:ascii="Times New Roman" w:hAnsi="Times New Roman"/>
          <w:sz w:val="28"/>
          <w:szCs w:val="28"/>
        </w:rPr>
        <w:t>Д</w:t>
      </w:r>
      <w:r w:rsidR="00232122" w:rsidRPr="00863606">
        <w:rPr>
          <w:rFonts w:ascii="Times New Roman" w:hAnsi="Times New Roman"/>
          <w:sz w:val="28"/>
          <w:szCs w:val="28"/>
        </w:rPr>
        <w:t>ополнить пунктом 9</w:t>
      </w:r>
      <w:r w:rsidR="00232122" w:rsidRPr="00863606">
        <w:rPr>
          <w:rFonts w:ascii="Times New Roman" w:hAnsi="Times New Roman"/>
          <w:sz w:val="28"/>
          <w:szCs w:val="28"/>
          <w:vertAlign w:val="superscript"/>
        </w:rPr>
        <w:t>1</w:t>
      </w:r>
      <w:r w:rsidR="00232122" w:rsidRPr="00863606">
        <w:rPr>
          <w:rFonts w:ascii="Times New Roman" w:hAnsi="Times New Roman"/>
          <w:sz w:val="28"/>
          <w:szCs w:val="28"/>
        </w:rPr>
        <w:t xml:space="preserve"> следующего содержания:</w:t>
      </w:r>
    </w:p>
    <w:p w14:paraId="19FEC212" w14:textId="7EF268B2" w:rsidR="00232122" w:rsidRPr="00467A3F" w:rsidRDefault="00232122" w:rsidP="00232122">
      <w:pPr>
        <w:spacing w:after="0" w:line="240" w:lineRule="auto"/>
        <w:ind w:firstLine="709"/>
        <w:jc w:val="both"/>
        <w:rPr>
          <w:rFonts w:ascii="Times New Roman" w:hAnsi="Times New Roman"/>
          <w:sz w:val="28"/>
          <w:szCs w:val="28"/>
        </w:rPr>
      </w:pPr>
      <w:r w:rsidRPr="00467A3F">
        <w:rPr>
          <w:rFonts w:ascii="Times New Roman" w:hAnsi="Times New Roman"/>
          <w:sz w:val="28"/>
          <w:szCs w:val="28"/>
        </w:rPr>
        <w:t>«9</w:t>
      </w:r>
      <w:r w:rsidR="001253B1">
        <w:rPr>
          <w:rFonts w:ascii="Times New Roman" w:hAnsi="Times New Roman"/>
          <w:sz w:val="28"/>
          <w:szCs w:val="28"/>
          <w:vertAlign w:val="superscript"/>
        </w:rPr>
        <w:t>1</w:t>
      </w:r>
      <w:r w:rsidRPr="00467A3F">
        <w:rPr>
          <w:rFonts w:ascii="Times New Roman" w:hAnsi="Times New Roman"/>
          <w:sz w:val="28"/>
          <w:szCs w:val="28"/>
        </w:rPr>
        <w:t xml:space="preserve"> При необходимости по решению заказчика работы входящие </w:t>
      </w:r>
      <w:r w:rsidR="00AE705F" w:rsidRPr="00467A3F">
        <w:rPr>
          <w:rFonts w:ascii="Times New Roman" w:hAnsi="Times New Roman"/>
          <w:sz w:val="28"/>
          <w:szCs w:val="28"/>
        </w:rPr>
        <w:t>в</w:t>
      </w:r>
      <w:r w:rsidR="00AE705F">
        <w:rPr>
          <w:rFonts w:ascii="Times New Roman" w:hAnsi="Times New Roman"/>
          <w:sz w:val="28"/>
          <w:szCs w:val="28"/>
        </w:rPr>
        <w:t xml:space="preserve"> </w:t>
      </w:r>
      <w:r w:rsidRPr="00467A3F">
        <w:rPr>
          <w:rFonts w:ascii="Times New Roman" w:hAnsi="Times New Roman"/>
          <w:sz w:val="28"/>
          <w:szCs w:val="28"/>
        </w:rPr>
        <w:t xml:space="preserve">позиции сметы контракта с единицей измерения «комплекс» могут быть разукрупнены </w:t>
      </w:r>
      <w:r w:rsidR="00AE705F" w:rsidRPr="00467A3F">
        <w:rPr>
          <w:rFonts w:ascii="Times New Roman" w:hAnsi="Times New Roman"/>
          <w:sz w:val="28"/>
          <w:szCs w:val="28"/>
        </w:rPr>
        <w:t>и</w:t>
      </w:r>
      <w:r w:rsidR="00AE705F">
        <w:rPr>
          <w:rFonts w:ascii="Times New Roman" w:hAnsi="Times New Roman"/>
          <w:sz w:val="28"/>
          <w:szCs w:val="28"/>
        </w:rPr>
        <w:t> </w:t>
      </w:r>
      <w:r w:rsidRPr="00467A3F">
        <w:rPr>
          <w:rFonts w:ascii="Times New Roman" w:hAnsi="Times New Roman"/>
          <w:sz w:val="28"/>
          <w:szCs w:val="28"/>
        </w:rPr>
        <w:t xml:space="preserve">детализированы. При этом общая цена таких работ не может превышать цену работ использованной для детализации позиции сметы контракта с единицей измерения «комплекс». При детализации конструктивных решений (элементов), комплексов (видов) работ с наименованием единицы измерения «комплекс», </w:t>
      </w:r>
      <w:r w:rsidR="00AE705F" w:rsidRPr="00467A3F">
        <w:rPr>
          <w:rFonts w:ascii="Times New Roman" w:hAnsi="Times New Roman"/>
          <w:sz w:val="28"/>
          <w:szCs w:val="28"/>
        </w:rPr>
        <w:t>из</w:t>
      </w:r>
      <w:r w:rsidR="00AE705F">
        <w:rPr>
          <w:rFonts w:ascii="Times New Roman" w:hAnsi="Times New Roman"/>
          <w:sz w:val="28"/>
          <w:szCs w:val="28"/>
        </w:rPr>
        <w:t> </w:t>
      </w:r>
      <w:r w:rsidRPr="00467A3F">
        <w:rPr>
          <w:rFonts w:ascii="Times New Roman" w:hAnsi="Times New Roman"/>
          <w:sz w:val="28"/>
          <w:szCs w:val="28"/>
        </w:rPr>
        <w:t>этого комплекса работ также могут быть выделены о</w:t>
      </w:r>
      <w:r>
        <w:rPr>
          <w:rFonts w:ascii="Times New Roman" w:hAnsi="Times New Roman"/>
          <w:sz w:val="28"/>
          <w:szCs w:val="28"/>
        </w:rPr>
        <w:t xml:space="preserve">тдельные виды работ </w:t>
      </w:r>
      <w:r w:rsidR="00AE705F">
        <w:rPr>
          <w:rFonts w:ascii="Times New Roman" w:hAnsi="Times New Roman"/>
          <w:sz w:val="28"/>
          <w:szCs w:val="28"/>
        </w:rPr>
        <w:t>и </w:t>
      </w:r>
      <w:r>
        <w:rPr>
          <w:rFonts w:ascii="Times New Roman" w:hAnsi="Times New Roman"/>
          <w:sz w:val="28"/>
          <w:szCs w:val="28"/>
        </w:rPr>
        <w:t>затрат.»;</w:t>
      </w:r>
    </w:p>
    <w:p w14:paraId="5D67D992" w14:textId="34A77E29" w:rsidR="007F190C" w:rsidRDefault="00232122" w:rsidP="007F190C">
      <w:pPr>
        <w:spacing w:after="0" w:line="240" w:lineRule="auto"/>
        <w:ind w:firstLine="709"/>
        <w:jc w:val="both"/>
        <w:rPr>
          <w:rFonts w:ascii="Times New Roman" w:hAnsi="Times New Roman"/>
          <w:sz w:val="28"/>
          <w:szCs w:val="28"/>
        </w:rPr>
      </w:pPr>
      <w:r>
        <w:rPr>
          <w:rFonts w:ascii="Times New Roman" w:hAnsi="Times New Roman"/>
          <w:sz w:val="28"/>
          <w:szCs w:val="28"/>
        </w:rPr>
        <w:t>3.</w:t>
      </w:r>
      <w:r w:rsidR="00E03877">
        <w:rPr>
          <w:rFonts w:ascii="Times New Roman" w:hAnsi="Times New Roman"/>
          <w:sz w:val="28"/>
          <w:szCs w:val="28"/>
        </w:rPr>
        <w:t>5</w:t>
      </w:r>
      <w:r w:rsidR="00326AC5">
        <w:rPr>
          <w:rFonts w:ascii="Times New Roman" w:hAnsi="Times New Roman"/>
          <w:sz w:val="28"/>
          <w:szCs w:val="28"/>
        </w:rPr>
        <w:t>.</w:t>
      </w:r>
      <w:r w:rsidR="007F190C">
        <w:rPr>
          <w:rFonts w:ascii="Times New Roman" w:hAnsi="Times New Roman"/>
          <w:sz w:val="28"/>
          <w:szCs w:val="28"/>
        </w:rPr>
        <w:t xml:space="preserve"> </w:t>
      </w:r>
      <w:r w:rsidR="00326AC5">
        <w:rPr>
          <w:rFonts w:ascii="Times New Roman" w:hAnsi="Times New Roman"/>
          <w:sz w:val="28"/>
          <w:szCs w:val="28"/>
        </w:rPr>
        <w:t>В</w:t>
      </w:r>
      <w:r w:rsidR="007F190C">
        <w:rPr>
          <w:rFonts w:ascii="Times New Roman" w:hAnsi="Times New Roman"/>
          <w:sz w:val="28"/>
          <w:szCs w:val="28"/>
        </w:rPr>
        <w:t xml:space="preserve"> пункте 10</w:t>
      </w:r>
    </w:p>
    <w:p w14:paraId="7412963E"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абзаце первом после слов «</w:t>
      </w:r>
      <w:r w:rsidRPr="004272AF">
        <w:rPr>
          <w:rFonts w:ascii="Times New Roman" w:hAnsi="Times New Roman"/>
          <w:sz w:val="28"/>
          <w:szCs w:val="28"/>
        </w:rPr>
        <w:t>в области градостроительной деятельности</w:t>
      </w:r>
      <w:r>
        <w:rPr>
          <w:rFonts w:ascii="Times New Roman" w:hAnsi="Times New Roman"/>
          <w:sz w:val="28"/>
          <w:szCs w:val="28"/>
        </w:rPr>
        <w:t>» дополнить словами «</w:t>
      </w:r>
      <w:r w:rsidRPr="004272AF">
        <w:rPr>
          <w:rFonts w:ascii="Times New Roman" w:hAnsi="Times New Roman"/>
          <w:sz w:val="28"/>
          <w:szCs w:val="28"/>
        </w:rPr>
        <w:t>действующих на дату внесения изменений</w:t>
      </w:r>
      <w:r>
        <w:rPr>
          <w:rFonts w:ascii="Times New Roman" w:hAnsi="Times New Roman"/>
          <w:sz w:val="28"/>
          <w:szCs w:val="28"/>
        </w:rPr>
        <w:t>»;</w:t>
      </w:r>
    </w:p>
    <w:p w14:paraId="081AD16C" w14:textId="77777777" w:rsidR="000A16FF" w:rsidRDefault="000A16FF" w:rsidP="000A16FF">
      <w:pPr>
        <w:spacing w:after="0" w:line="240" w:lineRule="auto"/>
        <w:ind w:firstLine="709"/>
        <w:jc w:val="both"/>
        <w:rPr>
          <w:rFonts w:ascii="Times New Roman" w:hAnsi="Times New Roman"/>
          <w:sz w:val="28"/>
          <w:szCs w:val="28"/>
        </w:rPr>
      </w:pPr>
      <w:r>
        <w:rPr>
          <w:rFonts w:ascii="Times New Roman" w:hAnsi="Times New Roman"/>
          <w:sz w:val="28"/>
          <w:szCs w:val="28"/>
        </w:rPr>
        <w:t>абзац третий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
        <w:gridCol w:w="1564"/>
        <w:gridCol w:w="340"/>
        <w:gridCol w:w="6520"/>
      </w:tblGrid>
      <w:tr w:rsidR="000A16FF" w:rsidRPr="00A47CA6" w14:paraId="06F389B9" w14:textId="77777777" w:rsidTr="00D16D62">
        <w:tc>
          <w:tcPr>
            <w:tcW w:w="647" w:type="dxa"/>
          </w:tcPr>
          <w:p w14:paraId="07E0CA52" w14:textId="77777777" w:rsidR="000A16FF" w:rsidRPr="00A47CA6" w:rsidRDefault="000A16FF" w:rsidP="00D16D62">
            <w:pPr>
              <w:pStyle w:val="ConsPlusNormal"/>
              <w:ind w:firstLine="720"/>
              <w:rPr>
                <w:rFonts w:ascii="Times New Roman" w:hAnsi="Times New Roman" w:cs="Times New Roman"/>
                <w:sz w:val="28"/>
                <w:szCs w:val="28"/>
              </w:rPr>
            </w:pPr>
            <w:r>
              <w:rPr>
                <w:rFonts w:ascii="Times New Roman" w:hAnsi="Times New Roman"/>
                <w:sz w:val="28"/>
                <w:szCs w:val="28"/>
              </w:rPr>
              <w:t>«</w:t>
            </w:r>
          </w:p>
        </w:tc>
        <w:tc>
          <w:tcPr>
            <w:tcW w:w="1564" w:type="dxa"/>
          </w:tcPr>
          <w:p w14:paraId="55BE5419" w14:textId="77777777" w:rsidR="000A16FF" w:rsidRPr="00A47CA6" w:rsidRDefault="000A16FF" w:rsidP="000A16FF">
            <w:pPr>
              <w:pStyle w:val="ConsPlusNormal"/>
              <w:rPr>
                <w:rFonts w:ascii="Times New Roman" w:hAnsi="Times New Roman" w:cs="Times New Roman"/>
                <w:sz w:val="28"/>
                <w:szCs w:val="28"/>
              </w:rPr>
            </w:pPr>
            <w:r>
              <w:rPr>
                <w:rFonts w:ascii="Times New Roman" w:hAnsi="Times New Roman" w:cs="Times New Roman"/>
                <w:sz w:val="28"/>
                <w:szCs w:val="28"/>
              </w:rPr>
              <w:t>«Ц</w:t>
            </w:r>
            <w:r w:rsidRPr="00A47CA6">
              <w:rPr>
                <w:rFonts w:ascii="Times New Roman" w:hAnsi="Times New Roman" w:cs="Times New Roman"/>
                <w:sz w:val="28"/>
                <w:szCs w:val="28"/>
              </w:rPr>
              <w:t xml:space="preserve"> </w:t>
            </w:r>
            <w:r w:rsidRPr="000A16FF">
              <w:rPr>
                <w:rFonts w:ascii="Times New Roman" w:hAnsi="Times New Roman" w:cs="Times New Roman"/>
                <w:sz w:val="28"/>
                <w:szCs w:val="28"/>
                <w:vertAlign w:val="subscript"/>
              </w:rPr>
              <w:t>подр.раб.</w:t>
            </w:r>
          </w:p>
        </w:tc>
        <w:tc>
          <w:tcPr>
            <w:tcW w:w="340" w:type="dxa"/>
          </w:tcPr>
          <w:p w14:paraId="01AD38A6" w14:textId="77777777" w:rsidR="000A16FF" w:rsidRPr="00CC4CD0" w:rsidRDefault="000A16FF" w:rsidP="00D16D62">
            <w:pPr>
              <w:pStyle w:val="ConsPlusNormal"/>
              <w:ind w:firstLine="720"/>
              <w:jc w:val="center"/>
              <w:rPr>
                <w:sz w:val="28"/>
                <w:szCs w:val="28"/>
              </w:rPr>
            </w:pPr>
            <w:r w:rsidRPr="00CC4CD0">
              <w:rPr>
                <w:sz w:val="28"/>
                <w:szCs w:val="28"/>
              </w:rPr>
              <w:t>-</w:t>
            </w:r>
          </w:p>
        </w:tc>
        <w:tc>
          <w:tcPr>
            <w:tcW w:w="6520" w:type="dxa"/>
          </w:tcPr>
          <w:p w14:paraId="6D62EB8E" w14:textId="77777777" w:rsidR="000A16FF" w:rsidRPr="00A47CA6" w:rsidRDefault="000A16FF" w:rsidP="00D16D62">
            <w:pPr>
              <w:pStyle w:val="ConsPlusNormal"/>
              <w:jc w:val="both"/>
              <w:rPr>
                <w:rFonts w:ascii="Times New Roman" w:hAnsi="Times New Roman" w:cs="Times New Roman"/>
                <w:sz w:val="28"/>
                <w:szCs w:val="28"/>
              </w:rPr>
            </w:pPr>
            <w:r w:rsidRPr="004D5002">
              <w:rPr>
                <w:rFonts w:ascii="Times New Roman" w:hAnsi="Times New Roman" w:cs="Times New Roman"/>
                <w:sz w:val="28"/>
                <w:szCs w:val="28"/>
              </w:rPr>
              <w:t xml:space="preserve">цена ранее не предусмотренных проектной документацией видов работ и (или) </w:t>
            </w:r>
            <w:r w:rsidRPr="000A16FF">
              <w:rPr>
                <w:rFonts w:ascii="Times New Roman" w:hAnsi="Times New Roman" w:cs="Times New Roman"/>
                <w:sz w:val="28"/>
                <w:szCs w:val="28"/>
              </w:rPr>
              <w:t>затрат в уровне цен на дату утверждения проектной документации, получившей положительное заключение государственной экспертизы проектной документации</w:t>
            </w:r>
            <w:r w:rsidR="003126DE">
              <w:rPr>
                <w:rFonts w:ascii="Times New Roman" w:hAnsi="Times New Roman" w:cs="Times New Roman"/>
                <w:sz w:val="28"/>
                <w:szCs w:val="28"/>
              </w:rPr>
              <w:t xml:space="preserve"> и включающей такие работы и (или) затраты</w:t>
            </w:r>
            <w:r w:rsidRPr="000A16FF">
              <w:rPr>
                <w:rFonts w:ascii="Times New Roman" w:hAnsi="Times New Roman" w:cs="Times New Roman"/>
                <w:sz w:val="28"/>
                <w:szCs w:val="28"/>
              </w:rPr>
              <w:t>;»;</w:t>
            </w:r>
          </w:p>
        </w:tc>
      </w:tr>
    </w:tbl>
    <w:p w14:paraId="47F72E3C" w14:textId="77777777" w:rsidR="000A16FF" w:rsidRDefault="000A16FF" w:rsidP="007F190C">
      <w:pPr>
        <w:spacing w:after="0" w:line="240" w:lineRule="auto"/>
        <w:ind w:firstLine="709"/>
        <w:jc w:val="both"/>
        <w:rPr>
          <w:rFonts w:ascii="Times New Roman" w:hAnsi="Times New Roman"/>
          <w:sz w:val="28"/>
          <w:szCs w:val="28"/>
        </w:rPr>
      </w:pPr>
    </w:p>
    <w:p w14:paraId="70B59E31"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абзац четвертый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
        <w:gridCol w:w="1564"/>
        <w:gridCol w:w="340"/>
        <w:gridCol w:w="6520"/>
      </w:tblGrid>
      <w:tr w:rsidR="007F190C" w:rsidRPr="00A47CA6" w14:paraId="3847339A" w14:textId="77777777" w:rsidTr="004D239B">
        <w:tc>
          <w:tcPr>
            <w:tcW w:w="647" w:type="dxa"/>
          </w:tcPr>
          <w:p w14:paraId="0282BB4F" w14:textId="77777777" w:rsidR="007F190C" w:rsidRPr="00A47CA6" w:rsidRDefault="007F190C" w:rsidP="004D239B">
            <w:pPr>
              <w:pStyle w:val="ConsPlusNormal"/>
              <w:ind w:firstLine="720"/>
              <w:rPr>
                <w:rFonts w:ascii="Times New Roman" w:hAnsi="Times New Roman" w:cs="Times New Roman"/>
                <w:sz w:val="28"/>
                <w:szCs w:val="28"/>
              </w:rPr>
            </w:pPr>
            <w:r>
              <w:rPr>
                <w:rFonts w:ascii="Times New Roman" w:hAnsi="Times New Roman"/>
                <w:sz w:val="28"/>
                <w:szCs w:val="28"/>
              </w:rPr>
              <w:t>«</w:t>
            </w:r>
          </w:p>
        </w:tc>
        <w:tc>
          <w:tcPr>
            <w:tcW w:w="1564" w:type="dxa"/>
          </w:tcPr>
          <w:p w14:paraId="6C5882C3" w14:textId="77777777" w:rsidR="007F190C" w:rsidRPr="00A47CA6" w:rsidRDefault="007F190C" w:rsidP="004D239B">
            <w:pPr>
              <w:pStyle w:val="ConsPlusNormal"/>
              <w:rPr>
                <w:rFonts w:ascii="Times New Roman" w:hAnsi="Times New Roman" w:cs="Times New Roman"/>
                <w:sz w:val="28"/>
                <w:szCs w:val="28"/>
              </w:rPr>
            </w:pPr>
            <w:r>
              <w:rPr>
                <w:rFonts w:ascii="Times New Roman" w:hAnsi="Times New Roman" w:cs="Times New Roman"/>
                <w:sz w:val="28"/>
                <w:szCs w:val="28"/>
              </w:rPr>
              <w:t>«</w:t>
            </w:r>
            <w:r w:rsidRPr="00A47CA6">
              <w:rPr>
                <w:rFonts w:ascii="Times New Roman" w:hAnsi="Times New Roman" w:cs="Times New Roman"/>
                <w:sz w:val="28"/>
                <w:szCs w:val="28"/>
              </w:rPr>
              <w:t xml:space="preserve">К </w:t>
            </w:r>
            <w:r w:rsidRPr="00A47CA6">
              <w:rPr>
                <w:rFonts w:ascii="Times New Roman" w:hAnsi="Times New Roman" w:cs="Times New Roman"/>
                <w:sz w:val="28"/>
                <w:szCs w:val="28"/>
                <w:vertAlign w:val="subscript"/>
              </w:rPr>
              <w:t>инф.</w:t>
            </w:r>
          </w:p>
        </w:tc>
        <w:tc>
          <w:tcPr>
            <w:tcW w:w="340" w:type="dxa"/>
          </w:tcPr>
          <w:p w14:paraId="1A9D7479" w14:textId="77777777" w:rsidR="007F190C" w:rsidRPr="00CC4CD0" w:rsidRDefault="007F190C" w:rsidP="004D239B">
            <w:pPr>
              <w:pStyle w:val="ConsPlusNormal"/>
              <w:ind w:firstLine="720"/>
              <w:jc w:val="center"/>
              <w:rPr>
                <w:sz w:val="28"/>
                <w:szCs w:val="28"/>
              </w:rPr>
            </w:pPr>
            <w:r w:rsidRPr="00CC4CD0">
              <w:rPr>
                <w:sz w:val="28"/>
                <w:szCs w:val="28"/>
              </w:rPr>
              <w:t>-</w:t>
            </w:r>
          </w:p>
        </w:tc>
        <w:tc>
          <w:tcPr>
            <w:tcW w:w="6520" w:type="dxa"/>
          </w:tcPr>
          <w:p w14:paraId="2589F34A" w14:textId="189FAA5D" w:rsidR="007F190C" w:rsidRPr="00A47CA6" w:rsidRDefault="007F190C">
            <w:pPr>
              <w:pStyle w:val="ConsPlusNormal"/>
              <w:jc w:val="both"/>
              <w:rPr>
                <w:rFonts w:ascii="Times New Roman" w:hAnsi="Times New Roman" w:cs="Times New Roman"/>
                <w:sz w:val="28"/>
                <w:szCs w:val="28"/>
              </w:rPr>
            </w:pPr>
            <w:r w:rsidRPr="00A47CA6">
              <w:rPr>
                <w:rFonts w:ascii="Times New Roman" w:hAnsi="Times New Roman" w:cs="Times New Roman"/>
                <w:sz w:val="28"/>
                <w:szCs w:val="28"/>
              </w:rPr>
              <w:t xml:space="preserve">индексы прогнозной инфляции, </w:t>
            </w:r>
            <w:r w:rsidR="000A16FF">
              <w:rPr>
                <w:rFonts w:ascii="Times New Roman" w:hAnsi="Times New Roman" w:cs="Times New Roman"/>
                <w:sz w:val="28"/>
                <w:szCs w:val="28"/>
              </w:rPr>
              <w:t xml:space="preserve">определяемые </w:t>
            </w:r>
            <w:r w:rsidR="00AE705F">
              <w:rPr>
                <w:rFonts w:ascii="Times New Roman" w:hAnsi="Times New Roman" w:cs="Times New Roman"/>
                <w:sz w:val="28"/>
                <w:szCs w:val="28"/>
              </w:rPr>
              <w:t>от </w:t>
            </w:r>
            <w:r w:rsidR="000A16FF" w:rsidRPr="000A16FF">
              <w:rPr>
                <w:rFonts w:ascii="Times New Roman" w:hAnsi="Times New Roman" w:cs="Times New Roman"/>
                <w:sz w:val="28"/>
                <w:szCs w:val="28"/>
              </w:rPr>
              <w:t>уровн</w:t>
            </w:r>
            <w:r w:rsidR="000A16FF">
              <w:rPr>
                <w:rFonts w:ascii="Times New Roman" w:hAnsi="Times New Roman" w:cs="Times New Roman"/>
                <w:sz w:val="28"/>
                <w:szCs w:val="28"/>
              </w:rPr>
              <w:t>я</w:t>
            </w:r>
            <w:r w:rsidR="000A16FF" w:rsidRPr="000A16FF">
              <w:rPr>
                <w:rFonts w:ascii="Times New Roman" w:hAnsi="Times New Roman" w:cs="Times New Roman"/>
                <w:sz w:val="28"/>
                <w:szCs w:val="28"/>
              </w:rPr>
              <w:t xml:space="preserve"> цен на дату утверждения проектной документации, получившей положительное заключение государственной экспертизы проектной документации</w:t>
            </w:r>
            <w:r w:rsidR="003126DE">
              <w:rPr>
                <w:rFonts w:ascii="Times New Roman" w:hAnsi="Times New Roman" w:cs="Times New Roman"/>
                <w:sz w:val="28"/>
                <w:szCs w:val="28"/>
              </w:rPr>
              <w:t xml:space="preserve"> и включающей такие работы и (или) затраты</w:t>
            </w:r>
            <w:r w:rsidR="000A16FF">
              <w:rPr>
                <w:rFonts w:ascii="Times New Roman" w:hAnsi="Times New Roman" w:cs="Times New Roman"/>
                <w:sz w:val="28"/>
                <w:szCs w:val="28"/>
              </w:rPr>
              <w:t xml:space="preserve">, </w:t>
            </w:r>
            <w:r w:rsidRPr="00A47CA6">
              <w:rPr>
                <w:rFonts w:ascii="Times New Roman" w:hAnsi="Times New Roman" w:cs="Times New Roman"/>
                <w:sz w:val="28"/>
                <w:szCs w:val="28"/>
              </w:rPr>
              <w:t>с учетом продолжительности выполнения</w:t>
            </w:r>
            <w:r w:rsidR="003126DE">
              <w:rPr>
                <w:rFonts w:ascii="Times New Roman" w:hAnsi="Times New Roman" w:cs="Times New Roman"/>
                <w:sz w:val="28"/>
                <w:szCs w:val="28"/>
              </w:rPr>
              <w:t xml:space="preserve"> таких</w:t>
            </w:r>
            <w:r w:rsidRPr="00A47CA6">
              <w:rPr>
                <w:rFonts w:ascii="Times New Roman" w:hAnsi="Times New Roman" w:cs="Times New Roman"/>
                <w:sz w:val="28"/>
                <w:szCs w:val="28"/>
              </w:rPr>
              <w:t xml:space="preserve"> работ;</w:t>
            </w:r>
            <w:r>
              <w:rPr>
                <w:rFonts w:ascii="Times New Roman" w:hAnsi="Times New Roman" w:cs="Times New Roman"/>
                <w:sz w:val="28"/>
                <w:szCs w:val="28"/>
              </w:rPr>
              <w:t>»;</w:t>
            </w:r>
          </w:p>
        </w:tc>
      </w:tr>
    </w:tbl>
    <w:p w14:paraId="1E936CFF"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абзацем следующего содержания:</w:t>
      </w:r>
    </w:p>
    <w:p w14:paraId="18C92225"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8762F">
        <w:rPr>
          <w:rFonts w:ascii="Times New Roman" w:hAnsi="Times New Roman"/>
          <w:sz w:val="28"/>
          <w:szCs w:val="28"/>
        </w:rPr>
        <w:t xml:space="preserve">При этом цена таких работ и (или) затрат при формировании сметы контракта </w:t>
      </w:r>
      <w:r w:rsidR="008420A6">
        <w:rPr>
          <w:rFonts w:ascii="Times New Roman" w:hAnsi="Times New Roman"/>
          <w:sz w:val="28"/>
          <w:szCs w:val="28"/>
        </w:rPr>
        <w:t xml:space="preserve">может </w:t>
      </w:r>
      <w:r w:rsidR="00261FAF">
        <w:rPr>
          <w:rFonts w:ascii="Times New Roman" w:hAnsi="Times New Roman"/>
          <w:sz w:val="28"/>
          <w:szCs w:val="28"/>
        </w:rPr>
        <w:t>определят</w:t>
      </w:r>
      <w:r w:rsidR="008420A6">
        <w:rPr>
          <w:rFonts w:ascii="Times New Roman" w:hAnsi="Times New Roman"/>
          <w:sz w:val="28"/>
          <w:szCs w:val="28"/>
        </w:rPr>
        <w:t>ь</w:t>
      </w:r>
      <w:r w:rsidR="00261FAF">
        <w:rPr>
          <w:rFonts w:ascii="Times New Roman" w:hAnsi="Times New Roman"/>
          <w:sz w:val="28"/>
          <w:szCs w:val="28"/>
        </w:rPr>
        <w:t>ся</w:t>
      </w:r>
      <w:r w:rsidR="00261FAF" w:rsidRPr="00A8762F">
        <w:rPr>
          <w:rFonts w:ascii="Times New Roman" w:hAnsi="Times New Roman"/>
          <w:sz w:val="28"/>
          <w:szCs w:val="28"/>
        </w:rPr>
        <w:t xml:space="preserve"> </w:t>
      </w:r>
      <w:r w:rsidRPr="00A8762F">
        <w:rPr>
          <w:rFonts w:ascii="Times New Roman" w:hAnsi="Times New Roman"/>
          <w:sz w:val="28"/>
          <w:szCs w:val="28"/>
        </w:rPr>
        <w:t xml:space="preserve">по решению заказчика с учетом стоимостных показателей строительных ресурсов, необходимых для выполнения работ, и(или) работы (услуги), полученной по результатам конъюнктурного анализа рынка или на основании информации, приведенной в нормативных правовых актах,  а также </w:t>
      </w:r>
      <w:r w:rsidR="001253B1">
        <w:rPr>
          <w:rFonts w:ascii="Times New Roman" w:hAnsi="Times New Roman"/>
          <w:sz w:val="28"/>
          <w:szCs w:val="28"/>
        </w:rPr>
        <w:t>с учетом</w:t>
      </w:r>
      <w:r w:rsidRPr="00A8762F">
        <w:rPr>
          <w:rFonts w:ascii="Times New Roman" w:hAnsi="Times New Roman"/>
          <w:sz w:val="28"/>
          <w:szCs w:val="28"/>
        </w:rPr>
        <w:t xml:space="preserve"> стоимости работы (услуги), определенной по стоимости аналогичных работ (услуг) на завершенном объекте капитального строительства в пределах цены</w:t>
      </w:r>
      <w:r w:rsidR="00A002B7">
        <w:rPr>
          <w:rFonts w:ascii="Times New Roman" w:hAnsi="Times New Roman"/>
          <w:sz w:val="28"/>
          <w:szCs w:val="28"/>
        </w:rPr>
        <w:t xml:space="preserve">, ранее </w:t>
      </w:r>
      <w:r w:rsidR="00A002B7" w:rsidRPr="004D5002">
        <w:rPr>
          <w:rFonts w:ascii="Times New Roman" w:hAnsi="Times New Roman" w:cs="Times New Roman"/>
          <w:sz w:val="28"/>
          <w:szCs w:val="28"/>
        </w:rPr>
        <w:t xml:space="preserve">не предусмотренных проектной документацией видов работ и (или) </w:t>
      </w:r>
      <w:r w:rsidR="00A002B7" w:rsidRPr="000A16FF">
        <w:rPr>
          <w:rFonts w:ascii="Times New Roman" w:hAnsi="Times New Roman" w:cs="Times New Roman"/>
          <w:sz w:val="28"/>
          <w:szCs w:val="28"/>
        </w:rPr>
        <w:t>затрат</w:t>
      </w:r>
      <w:r w:rsidR="00A002B7">
        <w:rPr>
          <w:rFonts w:ascii="Times New Roman" w:hAnsi="Times New Roman" w:cs="Times New Roman"/>
          <w:sz w:val="28"/>
          <w:szCs w:val="28"/>
        </w:rPr>
        <w:t xml:space="preserve"> (Ц </w:t>
      </w:r>
      <w:r w:rsidR="00A002B7" w:rsidRPr="00A002B7">
        <w:rPr>
          <w:rFonts w:ascii="Times New Roman" w:hAnsi="Times New Roman" w:cs="Times New Roman"/>
          <w:sz w:val="28"/>
          <w:szCs w:val="28"/>
          <w:vertAlign w:val="subscript"/>
        </w:rPr>
        <w:t>доп.раб</w:t>
      </w:r>
      <w:r w:rsidR="00A002B7">
        <w:rPr>
          <w:rFonts w:ascii="Times New Roman" w:hAnsi="Times New Roman" w:cs="Times New Roman"/>
          <w:sz w:val="28"/>
          <w:szCs w:val="28"/>
        </w:rPr>
        <w:t>.)</w:t>
      </w:r>
      <w:r>
        <w:rPr>
          <w:rFonts w:ascii="Times New Roman" w:hAnsi="Times New Roman"/>
          <w:sz w:val="28"/>
          <w:szCs w:val="28"/>
        </w:rPr>
        <w:t>.»;</w:t>
      </w:r>
    </w:p>
    <w:p w14:paraId="772F9F0F" w14:textId="40575F7E"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w:t>
      </w:r>
      <w:r w:rsidR="00E03877">
        <w:rPr>
          <w:rFonts w:ascii="Times New Roman" w:hAnsi="Times New Roman"/>
          <w:sz w:val="28"/>
          <w:szCs w:val="28"/>
        </w:rPr>
        <w:t>6</w:t>
      </w:r>
      <w:r w:rsidR="00326AC5">
        <w:rPr>
          <w:rFonts w:ascii="Times New Roman" w:hAnsi="Times New Roman"/>
          <w:sz w:val="28"/>
          <w:szCs w:val="28"/>
        </w:rPr>
        <w:t>.</w:t>
      </w:r>
      <w:r>
        <w:rPr>
          <w:rFonts w:ascii="Times New Roman" w:hAnsi="Times New Roman"/>
          <w:sz w:val="28"/>
          <w:szCs w:val="28"/>
        </w:rPr>
        <w:t xml:space="preserve"> </w:t>
      </w:r>
      <w:r w:rsidR="00326AC5">
        <w:rPr>
          <w:rFonts w:ascii="Times New Roman" w:hAnsi="Times New Roman"/>
          <w:sz w:val="28"/>
          <w:szCs w:val="28"/>
        </w:rPr>
        <w:t>Д</w:t>
      </w:r>
      <w:r>
        <w:rPr>
          <w:rFonts w:ascii="Times New Roman" w:hAnsi="Times New Roman"/>
          <w:sz w:val="28"/>
          <w:szCs w:val="28"/>
        </w:rPr>
        <w:t>ополнить пунктом 10</w:t>
      </w:r>
      <w:r w:rsidRPr="00A8762F">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14:paraId="78F5F66F" w14:textId="7B436E4B" w:rsidR="007F190C" w:rsidRPr="00A8762F" w:rsidRDefault="007F190C" w:rsidP="007F190C">
      <w:pPr>
        <w:pStyle w:val="ConsPlusNormal"/>
        <w:ind w:firstLine="540"/>
        <w:jc w:val="both"/>
        <w:rPr>
          <w:rFonts w:ascii="Times New Roman" w:hAnsi="Times New Roman" w:cs="Times New Roman"/>
          <w:sz w:val="28"/>
          <w:szCs w:val="28"/>
        </w:rPr>
      </w:pPr>
      <w:r>
        <w:rPr>
          <w:rFonts w:ascii="Times New Roman" w:hAnsi="Times New Roman"/>
          <w:sz w:val="28"/>
          <w:szCs w:val="28"/>
        </w:rPr>
        <w:t>«</w:t>
      </w:r>
      <w:r w:rsidR="001253B1">
        <w:rPr>
          <w:rFonts w:ascii="Times New Roman" w:hAnsi="Times New Roman" w:cs="Times New Roman"/>
          <w:sz w:val="28"/>
          <w:szCs w:val="28"/>
        </w:rPr>
        <w:t>10</w:t>
      </w:r>
      <w:r w:rsidR="001253B1" w:rsidRPr="001253B1">
        <w:rPr>
          <w:rFonts w:ascii="Times New Roman" w:hAnsi="Times New Roman" w:cs="Times New Roman"/>
          <w:sz w:val="28"/>
          <w:szCs w:val="28"/>
          <w:vertAlign w:val="superscript"/>
        </w:rPr>
        <w:t>1</w:t>
      </w:r>
      <w:r w:rsidRPr="00A8762F">
        <w:rPr>
          <w:rFonts w:ascii="Times New Roman" w:hAnsi="Times New Roman" w:cs="Times New Roman"/>
          <w:sz w:val="28"/>
          <w:szCs w:val="28"/>
        </w:rPr>
        <w:t xml:space="preserve"> В случае внесения изменений в проектную документацию в связи </w:t>
      </w:r>
      <w:r w:rsidR="00AE705F" w:rsidRPr="00A8762F">
        <w:rPr>
          <w:rFonts w:ascii="Times New Roman" w:hAnsi="Times New Roman" w:cs="Times New Roman"/>
          <w:sz w:val="28"/>
          <w:szCs w:val="28"/>
        </w:rPr>
        <w:t>с</w:t>
      </w:r>
      <w:r w:rsidR="00AE705F">
        <w:rPr>
          <w:rFonts w:ascii="Times New Roman" w:hAnsi="Times New Roman" w:cs="Times New Roman"/>
          <w:sz w:val="28"/>
          <w:szCs w:val="28"/>
        </w:rPr>
        <w:t> </w:t>
      </w:r>
      <w:r w:rsidRPr="00A8762F">
        <w:rPr>
          <w:rFonts w:ascii="Times New Roman" w:hAnsi="Times New Roman" w:cs="Times New Roman"/>
          <w:sz w:val="28"/>
          <w:szCs w:val="28"/>
        </w:rPr>
        <w:t xml:space="preserve">корректировкой видов и объемов работ, производство которых необходимо для возведения (устройства) конструктивных элементов зданий (сооружений) </w:t>
      </w:r>
      <w:r w:rsidR="00AE705F" w:rsidRPr="00A8762F">
        <w:rPr>
          <w:rFonts w:ascii="Times New Roman" w:hAnsi="Times New Roman" w:cs="Times New Roman"/>
          <w:sz w:val="28"/>
          <w:szCs w:val="28"/>
        </w:rPr>
        <w:t>и</w:t>
      </w:r>
      <w:r w:rsidR="00AE705F">
        <w:rPr>
          <w:rFonts w:ascii="Times New Roman" w:hAnsi="Times New Roman" w:cs="Times New Roman"/>
          <w:sz w:val="28"/>
          <w:szCs w:val="28"/>
        </w:rPr>
        <w:t> </w:t>
      </w:r>
      <w:r w:rsidRPr="00A8762F">
        <w:rPr>
          <w:rFonts w:ascii="Times New Roman" w:hAnsi="Times New Roman" w:cs="Times New Roman"/>
          <w:sz w:val="28"/>
          <w:szCs w:val="28"/>
        </w:rPr>
        <w:t xml:space="preserve">(или) выполнения комплексов (видов) работ, предусмотренных сметой контракта, общая стоимость выполнения работ, предусмотренных контрактом </w:t>
      </w:r>
      <w:r w:rsidR="00AE705F" w:rsidRPr="00A8762F">
        <w:rPr>
          <w:rFonts w:ascii="Times New Roman" w:hAnsi="Times New Roman" w:cs="Times New Roman"/>
          <w:sz w:val="28"/>
          <w:szCs w:val="28"/>
        </w:rPr>
        <w:t>с</w:t>
      </w:r>
      <w:r w:rsidR="00AE705F">
        <w:rPr>
          <w:rFonts w:ascii="Times New Roman" w:hAnsi="Times New Roman" w:cs="Times New Roman"/>
          <w:sz w:val="28"/>
          <w:szCs w:val="28"/>
        </w:rPr>
        <w:t> </w:t>
      </w:r>
      <w:r w:rsidRPr="00A8762F">
        <w:rPr>
          <w:rFonts w:ascii="Times New Roman" w:hAnsi="Times New Roman" w:cs="Times New Roman"/>
          <w:sz w:val="28"/>
          <w:szCs w:val="28"/>
        </w:rPr>
        <w:t>учетом объемов корректировки, определяется по формуле:</w:t>
      </w:r>
    </w:p>
    <w:p w14:paraId="0EFC076C" w14:textId="77777777" w:rsidR="007F190C" w:rsidRPr="00A8762F" w:rsidRDefault="007F190C" w:rsidP="007F190C">
      <w:pPr>
        <w:pStyle w:val="ConsPlusNormal"/>
        <w:ind w:firstLine="540"/>
        <w:jc w:val="both"/>
        <w:rPr>
          <w:rFonts w:ascii="Times New Roman" w:hAnsi="Times New Roman" w:cs="Times New Roman"/>
          <w:sz w:val="28"/>
          <w:szCs w:val="28"/>
        </w:rPr>
      </w:pPr>
    </w:p>
    <w:p w14:paraId="75B580E4" w14:textId="77777777" w:rsidR="007F190C" w:rsidRPr="00A8762F" w:rsidRDefault="007F190C" w:rsidP="007F190C">
      <w:pPr>
        <w:pStyle w:val="ConsPlusNormal"/>
        <w:ind w:firstLine="540"/>
        <w:jc w:val="center"/>
        <w:rPr>
          <w:rFonts w:ascii="Times New Roman" w:hAnsi="Times New Roman" w:cs="Times New Roman"/>
          <w:sz w:val="28"/>
          <w:szCs w:val="28"/>
        </w:rPr>
      </w:pPr>
      <w:r w:rsidRPr="00A8762F">
        <w:rPr>
          <w:rFonts w:ascii="Times New Roman" w:hAnsi="Times New Roman" w:cs="Times New Roman"/>
          <w:sz w:val="28"/>
          <w:szCs w:val="28"/>
        </w:rPr>
        <w:t>Ц</w:t>
      </w:r>
      <w:r w:rsidRPr="00C2034B">
        <w:rPr>
          <w:rFonts w:ascii="Times New Roman" w:hAnsi="Times New Roman" w:cs="Times New Roman"/>
          <w:sz w:val="28"/>
          <w:szCs w:val="28"/>
          <w:vertAlign w:val="subscript"/>
        </w:rPr>
        <w:t xml:space="preserve">раб.кор. </w:t>
      </w:r>
      <w:r w:rsidRPr="00A8762F">
        <w:rPr>
          <w:rFonts w:ascii="Times New Roman" w:hAnsi="Times New Roman" w:cs="Times New Roman"/>
          <w:sz w:val="28"/>
          <w:szCs w:val="28"/>
        </w:rPr>
        <w:t>= Ц</w:t>
      </w:r>
      <w:r w:rsidRPr="00C2034B">
        <w:rPr>
          <w:rFonts w:ascii="Times New Roman" w:hAnsi="Times New Roman" w:cs="Times New Roman"/>
          <w:sz w:val="28"/>
          <w:szCs w:val="28"/>
          <w:vertAlign w:val="subscript"/>
        </w:rPr>
        <w:t xml:space="preserve">ост.контр. </w:t>
      </w:r>
      <w:r w:rsidRPr="00A8762F">
        <w:rPr>
          <w:rFonts w:ascii="Times New Roman" w:hAnsi="Times New Roman" w:cs="Times New Roman"/>
          <w:sz w:val="28"/>
          <w:szCs w:val="28"/>
        </w:rPr>
        <w:t>+ Ц</w:t>
      </w:r>
      <w:r w:rsidRPr="00C2034B">
        <w:rPr>
          <w:rFonts w:ascii="Times New Roman" w:hAnsi="Times New Roman" w:cs="Times New Roman"/>
          <w:sz w:val="28"/>
          <w:szCs w:val="28"/>
          <w:vertAlign w:val="subscript"/>
        </w:rPr>
        <w:t>кор.</w:t>
      </w:r>
    </w:p>
    <w:p w14:paraId="4F1E8FAE" w14:textId="77777777" w:rsidR="007F190C" w:rsidRPr="00A8762F" w:rsidRDefault="007F190C" w:rsidP="007F190C">
      <w:pPr>
        <w:pStyle w:val="ConsPlusNormal"/>
        <w:ind w:firstLine="540"/>
        <w:jc w:val="center"/>
        <w:rPr>
          <w:rFonts w:ascii="Times New Roman" w:hAnsi="Times New Roman" w:cs="Times New Roman"/>
          <w:sz w:val="28"/>
          <w:szCs w:val="28"/>
        </w:rPr>
      </w:pPr>
    </w:p>
    <w:p w14:paraId="627AF2EE" w14:textId="77777777"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где:</w:t>
      </w:r>
    </w:p>
    <w:p w14:paraId="21C683CE" w14:textId="77777777" w:rsidR="007F190C" w:rsidRPr="00A8762F" w:rsidRDefault="007F190C" w:rsidP="007F190C">
      <w:pPr>
        <w:pStyle w:val="ConsPlusNormal"/>
        <w:ind w:firstLine="540"/>
        <w:jc w:val="both"/>
        <w:rPr>
          <w:rFonts w:ascii="Times New Roman" w:hAnsi="Times New Roman" w:cs="Times New Roman"/>
          <w:sz w:val="28"/>
          <w:szCs w:val="28"/>
        </w:rPr>
      </w:pPr>
    </w:p>
    <w:p w14:paraId="57BB4C87" w14:textId="64EB27FC"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Ц</w:t>
      </w:r>
      <w:r w:rsidRPr="00C2034B">
        <w:rPr>
          <w:rFonts w:ascii="Times New Roman" w:hAnsi="Times New Roman" w:cs="Times New Roman"/>
          <w:sz w:val="28"/>
          <w:szCs w:val="28"/>
          <w:vertAlign w:val="subscript"/>
        </w:rPr>
        <w:t xml:space="preserve">раб.кор. </w:t>
      </w:r>
      <w:r w:rsidRPr="00A8762F">
        <w:rPr>
          <w:rFonts w:ascii="Times New Roman" w:hAnsi="Times New Roman" w:cs="Times New Roman"/>
          <w:sz w:val="28"/>
          <w:szCs w:val="28"/>
        </w:rPr>
        <w:t xml:space="preserve">– общая цена работ по контракту с учетом корректировки видов </w:t>
      </w:r>
      <w:r w:rsidR="00AE705F" w:rsidRPr="00A8762F">
        <w:rPr>
          <w:rFonts w:ascii="Times New Roman" w:hAnsi="Times New Roman" w:cs="Times New Roman"/>
          <w:sz w:val="28"/>
          <w:szCs w:val="28"/>
        </w:rPr>
        <w:t>и</w:t>
      </w:r>
      <w:r w:rsidR="00AE705F">
        <w:rPr>
          <w:rFonts w:ascii="Times New Roman" w:hAnsi="Times New Roman" w:cs="Times New Roman"/>
          <w:sz w:val="28"/>
          <w:szCs w:val="28"/>
        </w:rPr>
        <w:t> </w:t>
      </w:r>
      <w:r w:rsidRPr="00A8762F">
        <w:rPr>
          <w:rFonts w:ascii="Times New Roman" w:hAnsi="Times New Roman" w:cs="Times New Roman"/>
          <w:sz w:val="28"/>
          <w:szCs w:val="28"/>
        </w:rPr>
        <w:t xml:space="preserve">объемов работ, производство которых необходимо для возведения </w:t>
      </w:r>
      <w:r w:rsidRPr="00A8762F">
        <w:rPr>
          <w:rFonts w:ascii="Times New Roman" w:hAnsi="Times New Roman" w:cs="Times New Roman"/>
          <w:sz w:val="28"/>
          <w:szCs w:val="28"/>
        </w:rPr>
        <w:lastRenderedPageBreak/>
        <w:t>(устройства) конструктивных элементов здания (сооружения) и (или) выполнения комплексов (видов) работ, предусмотренных сметой контракта;</w:t>
      </w:r>
    </w:p>
    <w:p w14:paraId="4773B6F3" w14:textId="71394FA2"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Ц</w:t>
      </w:r>
      <w:r w:rsidRPr="00C2034B">
        <w:rPr>
          <w:rFonts w:ascii="Times New Roman" w:hAnsi="Times New Roman" w:cs="Times New Roman"/>
          <w:sz w:val="28"/>
          <w:szCs w:val="28"/>
          <w:vertAlign w:val="subscript"/>
        </w:rPr>
        <w:t xml:space="preserve">ост.контр. </w:t>
      </w:r>
      <w:r w:rsidRPr="00A8762F">
        <w:rPr>
          <w:rFonts w:ascii="Times New Roman" w:hAnsi="Times New Roman" w:cs="Times New Roman"/>
          <w:sz w:val="28"/>
          <w:szCs w:val="28"/>
        </w:rPr>
        <w:t xml:space="preserve">– цена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 </w:t>
      </w:r>
      <w:r w:rsidR="00AE705F" w:rsidRPr="00A8762F">
        <w:rPr>
          <w:rFonts w:ascii="Times New Roman" w:hAnsi="Times New Roman" w:cs="Times New Roman"/>
          <w:sz w:val="28"/>
          <w:szCs w:val="28"/>
        </w:rPr>
        <w:t>и</w:t>
      </w:r>
      <w:r w:rsidR="00AE705F">
        <w:rPr>
          <w:rFonts w:ascii="Times New Roman" w:hAnsi="Times New Roman" w:cs="Times New Roman"/>
          <w:sz w:val="28"/>
          <w:szCs w:val="28"/>
        </w:rPr>
        <w:t> </w:t>
      </w:r>
      <w:r w:rsidR="00AE705F" w:rsidRPr="00A8762F">
        <w:rPr>
          <w:rFonts w:ascii="Times New Roman" w:hAnsi="Times New Roman" w:cs="Times New Roman"/>
          <w:sz w:val="28"/>
          <w:szCs w:val="28"/>
        </w:rPr>
        <w:t>не</w:t>
      </w:r>
      <w:r w:rsidR="00AE705F">
        <w:rPr>
          <w:rFonts w:ascii="Times New Roman" w:hAnsi="Times New Roman" w:cs="Times New Roman"/>
          <w:sz w:val="28"/>
          <w:szCs w:val="28"/>
        </w:rPr>
        <w:t> </w:t>
      </w:r>
      <w:r w:rsidRPr="00A8762F">
        <w:rPr>
          <w:rFonts w:ascii="Times New Roman" w:hAnsi="Times New Roman" w:cs="Times New Roman"/>
          <w:sz w:val="28"/>
          <w:szCs w:val="28"/>
        </w:rPr>
        <w:t>претерпевших изменений при внесении изменений в проектную документацию;</w:t>
      </w:r>
    </w:p>
    <w:p w14:paraId="3D3E754C" w14:textId="3EB0F99B" w:rsidR="007F190C" w:rsidRPr="00A8762F" w:rsidRDefault="007F190C" w:rsidP="002D55B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Ц</w:t>
      </w:r>
      <w:r w:rsidRPr="00C2034B">
        <w:rPr>
          <w:rFonts w:ascii="Times New Roman" w:hAnsi="Times New Roman" w:cs="Times New Roman"/>
          <w:sz w:val="28"/>
          <w:szCs w:val="28"/>
          <w:vertAlign w:val="subscript"/>
        </w:rPr>
        <w:t xml:space="preserve">кор. </w:t>
      </w:r>
      <w:r w:rsidRPr="00A8762F">
        <w:rPr>
          <w:rFonts w:ascii="Times New Roman" w:hAnsi="Times New Roman" w:cs="Times New Roman"/>
          <w:sz w:val="28"/>
          <w:szCs w:val="28"/>
        </w:rPr>
        <w:t xml:space="preserve">–цена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 </w:t>
      </w:r>
      <w:r w:rsidR="00A17352" w:rsidRPr="00A8762F">
        <w:rPr>
          <w:rFonts w:ascii="Times New Roman" w:hAnsi="Times New Roman" w:cs="Times New Roman"/>
          <w:sz w:val="28"/>
          <w:szCs w:val="28"/>
        </w:rPr>
        <w:t>и</w:t>
      </w:r>
      <w:r w:rsidR="00A17352">
        <w:rPr>
          <w:rFonts w:ascii="Times New Roman" w:hAnsi="Times New Roman" w:cs="Times New Roman"/>
          <w:sz w:val="28"/>
          <w:szCs w:val="28"/>
        </w:rPr>
        <w:t> </w:t>
      </w:r>
      <w:r w:rsidRPr="00A8762F">
        <w:rPr>
          <w:rFonts w:ascii="Times New Roman" w:hAnsi="Times New Roman" w:cs="Times New Roman"/>
          <w:sz w:val="28"/>
          <w:szCs w:val="28"/>
        </w:rPr>
        <w:t>претерпевших измен</w:t>
      </w:r>
      <w:r w:rsidR="001253B1">
        <w:rPr>
          <w:rFonts w:ascii="Times New Roman" w:hAnsi="Times New Roman" w:cs="Times New Roman"/>
          <w:sz w:val="28"/>
          <w:szCs w:val="28"/>
        </w:rPr>
        <w:t>ен</w:t>
      </w:r>
      <w:r w:rsidRPr="00A8762F">
        <w:rPr>
          <w:rFonts w:ascii="Times New Roman" w:hAnsi="Times New Roman" w:cs="Times New Roman"/>
          <w:sz w:val="28"/>
          <w:szCs w:val="28"/>
        </w:rPr>
        <w:t>ия при внесении изме</w:t>
      </w:r>
      <w:r w:rsidR="002D55BC">
        <w:rPr>
          <w:rFonts w:ascii="Times New Roman" w:hAnsi="Times New Roman" w:cs="Times New Roman"/>
          <w:sz w:val="28"/>
          <w:szCs w:val="28"/>
        </w:rPr>
        <w:t>нений в проектную документацию.</w:t>
      </w:r>
    </w:p>
    <w:p w14:paraId="2026C977" w14:textId="77777777"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 xml:space="preserve">Цена работ, </w:t>
      </w:r>
      <w:r w:rsidR="00285D65">
        <w:rPr>
          <w:rFonts w:ascii="Times New Roman" w:hAnsi="Times New Roman" w:cs="Times New Roman"/>
          <w:sz w:val="28"/>
          <w:szCs w:val="28"/>
        </w:rPr>
        <w:t>перечень и объем которых был откорректирован</w:t>
      </w:r>
      <w:r w:rsidRPr="00A8762F">
        <w:rPr>
          <w:rFonts w:ascii="Times New Roman" w:hAnsi="Times New Roman" w:cs="Times New Roman"/>
          <w:sz w:val="28"/>
          <w:szCs w:val="28"/>
        </w:rPr>
        <w:t xml:space="preserve"> при внесении изменений в проектную документацию (Ц</w:t>
      </w:r>
      <w:r w:rsidRPr="00DA7A16">
        <w:rPr>
          <w:rFonts w:ascii="Times New Roman" w:hAnsi="Times New Roman" w:cs="Times New Roman"/>
          <w:sz w:val="28"/>
          <w:szCs w:val="28"/>
          <w:vertAlign w:val="subscript"/>
        </w:rPr>
        <w:t>кор</w:t>
      </w:r>
      <w:r w:rsidRPr="00A8762F">
        <w:rPr>
          <w:rFonts w:ascii="Times New Roman" w:hAnsi="Times New Roman" w:cs="Times New Roman"/>
          <w:sz w:val="28"/>
          <w:szCs w:val="28"/>
        </w:rPr>
        <w:t>), определяется по формуле:</w:t>
      </w:r>
    </w:p>
    <w:p w14:paraId="0B0BA071" w14:textId="77777777" w:rsidR="007F190C" w:rsidRPr="00A8762F" w:rsidRDefault="007F190C" w:rsidP="007F190C">
      <w:pPr>
        <w:pStyle w:val="ConsPlusNormal"/>
        <w:ind w:firstLine="540"/>
        <w:jc w:val="both"/>
        <w:rPr>
          <w:rFonts w:ascii="Times New Roman" w:hAnsi="Times New Roman" w:cs="Times New Roman"/>
          <w:sz w:val="28"/>
          <w:szCs w:val="28"/>
        </w:rPr>
      </w:pPr>
    </w:p>
    <w:p w14:paraId="5816CA18" w14:textId="77777777" w:rsidR="007F190C" w:rsidRPr="00A8762F" w:rsidRDefault="007F190C" w:rsidP="007F190C">
      <w:pPr>
        <w:pStyle w:val="ConsPlusNormal"/>
        <w:ind w:firstLine="540"/>
        <w:jc w:val="center"/>
        <w:rPr>
          <w:rFonts w:ascii="Times New Roman" w:hAnsi="Times New Roman" w:cs="Times New Roman"/>
          <w:sz w:val="28"/>
          <w:szCs w:val="28"/>
        </w:rPr>
      </w:pPr>
      <w:r w:rsidRPr="00A8762F">
        <w:rPr>
          <w:rFonts w:ascii="Times New Roman" w:hAnsi="Times New Roman" w:cs="Times New Roman"/>
          <w:sz w:val="28"/>
          <w:szCs w:val="28"/>
        </w:rPr>
        <w:t>Ц</w:t>
      </w:r>
      <w:r w:rsidRPr="00DA7A16">
        <w:rPr>
          <w:rFonts w:ascii="Times New Roman" w:hAnsi="Times New Roman" w:cs="Times New Roman"/>
          <w:sz w:val="28"/>
          <w:szCs w:val="28"/>
          <w:vertAlign w:val="subscript"/>
        </w:rPr>
        <w:t xml:space="preserve">кор. </w:t>
      </w:r>
      <w:r w:rsidRPr="00A8762F">
        <w:rPr>
          <w:rFonts w:ascii="Times New Roman" w:hAnsi="Times New Roman" w:cs="Times New Roman"/>
          <w:sz w:val="28"/>
          <w:szCs w:val="28"/>
        </w:rPr>
        <w:t>= С</w:t>
      </w:r>
      <w:r w:rsidRPr="00DA7A16">
        <w:rPr>
          <w:rFonts w:ascii="Times New Roman" w:hAnsi="Times New Roman" w:cs="Times New Roman"/>
          <w:sz w:val="28"/>
          <w:szCs w:val="28"/>
          <w:vertAlign w:val="subscript"/>
        </w:rPr>
        <w:t xml:space="preserve">кор. </w:t>
      </w:r>
      <w:r w:rsidR="00DA7A16">
        <w:rPr>
          <w:rFonts w:ascii="Times New Roman" w:hAnsi="Times New Roman" w:cs="Times New Roman"/>
          <w:sz w:val="28"/>
          <w:szCs w:val="28"/>
        </w:rPr>
        <w:t>Х К</w:t>
      </w:r>
      <w:r w:rsidRPr="00DA7A16">
        <w:rPr>
          <w:rFonts w:ascii="Times New Roman" w:hAnsi="Times New Roman" w:cs="Times New Roman"/>
          <w:sz w:val="28"/>
          <w:szCs w:val="28"/>
          <w:vertAlign w:val="subscript"/>
        </w:rPr>
        <w:t>инф.</w:t>
      </w:r>
      <w:r w:rsidR="00DA7A16">
        <w:rPr>
          <w:rFonts w:ascii="Times New Roman" w:hAnsi="Times New Roman" w:cs="Times New Roman"/>
          <w:sz w:val="28"/>
          <w:szCs w:val="28"/>
        </w:rPr>
        <w:t xml:space="preserve"> Х К</w:t>
      </w:r>
      <w:r w:rsidRPr="00DA7A16">
        <w:rPr>
          <w:rFonts w:ascii="Times New Roman" w:hAnsi="Times New Roman" w:cs="Times New Roman"/>
          <w:sz w:val="28"/>
          <w:szCs w:val="28"/>
          <w:vertAlign w:val="subscript"/>
        </w:rPr>
        <w:t>тенд.</w:t>
      </w:r>
    </w:p>
    <w:p w14:paraId="7D53D9A6" w14:textId="77777777" w:rsidR="007F190C" w:rsidRPr="00A8762F" w:rsidRDefault="007F190C" w:rsidP="007F190C">
      <w:pPr>
        <w:pStyle w:val="ConsPlusNormal"/>
        <w:ind w:firstLine="540"/>
        <w:jc w:val="center"/>
        <w:rPr>
          <w:rFonts w:ascii="Times New Roman" w:hAnsi="Times New Roman" w:cs="Times New Roman"/>
          <w:sz w:val="28"/>
          <w:szCs w:val="28"/>
        </w:rPr>
      </w:pPr>
    </w:p>
    <w:p w14:paraId="14D1BAD4" w14:textId="77777777"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где:</w:t>
      </w:r>
    </w:p>
    <w:p w14:paraId="4CF924DE" w14:textId="78339C64"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С</w:t>
      </w:r>
      <w:r w:rsidRPr="00DA7A16">
        <w:rPr>
          <w:rFonts w:ascii="Times New Roman" w:hAnsi="Times New Roman" w:cs="Times New Roman"/>
          <w:sz w:val="28"/>
          <w:szCs w:val="28"/>
          <w:vertAlign w:val="subscript"/>
        </w:rPr>
        <w:t xml:space="preserve">кор. </w:t>
      </w:r>
      <w:r w:rsidRPr="00A8762F">
        <w:rPr>
          <w:rFonts w:ascii="Times New Roman" w:hAnsi="Times New Roman" w:cs="Times New Roman"/>
          <w:sz w:val="28"/>
          <w:szCs w:val="28"/>
        </w:rPr>
        <w:t xml:space="preserve">- стоимость видов работ и (или) затрат, откорректированных </w:t>
      </w:r>
      <w:r w:rsidR="00A17352" w:rsidRPr="00A8762F">
        <w:rPr>
          <w:rFonts w:ascii="Times New Roman" w:hAnsi="Times New Roman" w:cs="Times New Roman"/>
          <w:sz w:val="28"/>
          <w:szCs w:val="28"/>
        </w:rPr>
        <w:t>по</w:t>
      </w:r>
      <w:r w:rsidR="00A17352">
        <w:rPr>
          <w:rFonts w:ascii="Times New Roman" w:hAnsi="Times New Roman" w:cs="Times New Roman"/>
          <w:sz w:val="28"/>
          <w:szCs w:val="28"/>
        </w:rPr>
        <w:t> </w:t>
      </w:r>
      <w:r w:rsidRPr="00A8762F">
        <w:rPr>
          <w:rFonts w:ascii="Times New Roman" w:hAnsi="Times New Roman" w:cs="Times New Roman"/>
          <w:sz w:val="28"/>
          <w:szCs w:val="28"/>
        </w:rPr>
        <w:t xml:space="preserve">результатам внесения изменений в проектную документацию, в уровне цен </w:t>
      </w:r>
      <w:r w:rsidR="00A17352" w:rsidRPr="00A8762F">
        <w:rPr>
          <w:rFonts w:ascii="Times New Roman" w:hAnsi="Times New Roman" w:cs="Times New Roman"/>
          <w:sz w:val="28"/>
          <w:szCs w:val="28"/>
        </w:rPr>
        <w:t>на</w:t>
      </w:r>
      <w:r w:rsidR="00A17352">
        <w:rPr>
          <w:rFonts w:ascii="Times New Roman" w:hAnsi="Times New Roman" w:cs="Times New Roman"/>
          <w:sz w:val="28"/>
          <w:szCs w:val="28"/>
        </w:rPr>
        <w:t> </w:t>
      </w:r>
      <w:r w:rsidRPr="00A8762F">
        <w:rPr>
          <w:rFonts w:ascii="Times New Roman" w:hAnsi="Times New Roman" w:cs="Times New Roman"/>
          <w:sz w:val="28"/>
          <w:szCs w:val="28"/>
        </w:rPr>
        <w:t>дату утверждения сметной документации;</w:t>
      </w:r>
    </w:p>
    <w:p w14:paraId="0D0827ED" w14:textId="77777777" w:rsidR="007F190C" w:rsidRPr="00A8762F" w:rsidRDefault="00DA7A16" w:rsidP="007F19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7F190C" w:rsidRPr="00DA7A16">
        <w:rPr>
          <w:rFonts w:ascii="Times New Roman" w:hAnsi="Times New Roman" w:cs="Times New Roman"/>
          <w:sz w:val="28"/>
          <w:szCs w:val="28"/>
          <w:vertAlign w:val="subscript"/>
        </w:rPr>
        <w:t>инф.</w:t>
      </w:r>
      <w:r w:rsidR="007F190C" w:rsidRPr="00A8762F">
        <w:rPr>
          <w:rFonts w:ascii="Times New Roman" w:hAnsi="Times New Roman" w:cs="Times New Roman"/>
          <w:sz w:val="28"/>
          <w:szCs w:val="28"/>
        </w:rPr>
        <w:t xml:space="preserve"> - индексы прогнозной инфляции, применяемые с учетом продолжительности выполнения работ;</w:t>
      </w:r>
    </w:p>
    <w:p w14:paraId="0CF06952" w14:textId="77777777" w:rsidR="007F190C" w:rsidRPr="00A8762F" w:rsidRDefault="00DA7A16" w:rsidP="007F19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К</w:t>
      </w:r>
      <w:r w:rsidR="007F190C" w:rsidRPr="00DA7A16">
        <w:rPr>
          <w:rFonts w:ascii="Times New Roman" w:hAnsi="Times New Roman" w:cs="Times New Roman"/>
          <w:sz w:val="28"/>
          <w:szCs w:val="28"/>
          <w:vertAlign w:val="subscript"/>
        </w:rPr>
        <w:t>тенд.</w:t>
      </w:r>
      <w:r w:rsidR="007F190C" w:rsidRPr="00A8762F">
        <w:rPr>
          <w:rFonts w:ascii="Times New Roman" w:hAnsi="Times New Roman" w:cs="Times New Roman"/>
          <w:sz w:val="28"/>
          <w:szCs w:val="28"/>
        </w:rPr>
        <w:t xml:space="preserve"> - коэффициент снижения начальной (максимальной) цены контракта, определенный по результатам закупочных процедур</w:t>
      </w:r>
    </w:p>
    <w:p w14:paraId="7E05276E" w14:textId="77777777" w:rsidR="007F190C" w:rsidRPr="00A8762F" w:rsidRDefault="007F190C" w:rsidP="007F190C">
      <w:pPr>
        <w:spacing w:after="0" w:line="240" w:lineRule="auto"/>
        <w:ind w:firstLine="709"/>
        <w:jc w:val="both"/>
        <w:rPr>
          <w:rFonts w:ascii="Times New Roman" w:hAnsi="Times New Roman" w:cs="Times New Roman"/>
          <w:sz w:val="28"/>
          <w:szCs w:val="28"/>
        </w:rPr>
      </w:pPr>
      <w:r w:rsidRPr="00E70007">
        <w:rPr>
          <w:rFonts w:ascii="Times New Roman" w:hAnsi="Times New Roman" w:cs="Times New Roman"/>
          <w:sz w:val="28"/>
          <w:szCs w:val="28"/>
        </w:rPr>
        <w:t xml:space="preserve">При этом </w:t>
      </w:r>
      <w:r w:rsidR="00E70007" w:rsidRPr="00E70007">
        <w:rPr>
          <w:rFonts w:ascii="Times New Roman" w:hAnsi="Times New Roman"/>
          <w:sz w:val="28"/>
          <w:szCs w:val="28"/>
        </w:rPr>
        <w:t xml:space="preserve">цена таких работ и (или) затрат </w:t>
      </w:r>
      <w:r w:rsidRPr="00E70007">
        <w:rPr>
          <w:rFonts w:ascii="Times New Roman" w:hAnsi="Times New Roman" w:cs="Times New Roman"/>
          <w:sz w:val="28"/>
          <w:szCs w:val="28"/>
        </w:rPr>
        <w:t xml:space="preserve">при формировании сметы контракта </w:t>
      </w:r>
      <w:r w:rsidR="008420A6">
        <w:rPr>
          <w:rFonts w:ascii="Times New Roman" w:hAnsi="Times New Roman" w:cs="Times New Roman"/>
          <w:sz w:val="28"/>
          <w:szCs w:val="28"/>
        </w:rPr>
        <w:t xml:space="preserve">может </w:t>
      </w:r>
      <w:r w:rsidR="00285D65" w:rsidRPr="00E70007">
        <w:rPr>
          <w:rFonts w:ascii="Times New Roman" w:hAnsi="Times New Roman" w:cs="Times New Roman"/>
          <w:sz w:val="28"/>
          <w:szCs w:val="28"/>
        </w:rPr>
        <w:t xml:space="preserve">определяться </w:t>
      </w:r>
      <w:r w:rsidRPr="00E70007">
        <w:rPr>
          <w:rFonts w:ascii="Times New Roman" w:hAnsi="Times New Roman" w:cs="Times New Roman"/>
          <w:sz w:val="28"/>
          <w:szCs w:val="28"/>
        </w:rPr>
        <w:t>по решению заказчика</w:t>
      </w:r>
      <w:r w:rsidRPr="00A8762F">
        <w:rPr>
          <w:rFonts w:ascii="Times New Roman" w:hAnsi="Times New Roman" w:cs="Times New Roman"/>
          <w:sz w:val="28"/>
          <w:szCs w:val="28"/>
        </w:rPr>
        <w:t xml:space="preserve"> с учетом стоимостных показателей строительных ресурсов, необходимых для выполнения работ, и(или) работы (услуги), полученной по результатам конъюнктурного анализа рынка или на основании информации, приведенной в нормативных правовых актах,  а также по стоимости работы (услуги), определенной по стоимости аналогичных работ (услуг) на завершенном объекте капитального строительства в пределах цены</w:t>
      </w:r>
      <w:r w:rsidR="00285D65">
        <w:rPr>
          <w:rFonts w:ascii="Times New Roman" w:hAnsi="Times New Roman" w:cs="Times New Roman"/>
          <w:sz w:val="28"/>
          <w:szCs w:val="28"/>
        </w:rPr>
        <w:t xml:space="preserve"> работ, перечень и объем которых был откорректирован</w:t>
      </w:r>
      <w:r w:rsidR="00285D65" w:rsidRPr="00A8762F">
        <w:rPr>
          <w:rFonts w:ascii="Times New Roman" w:hAnsi="Times New Roman" w:cs="Times New Roman"/>
          <w:sz w:val="28"/>
          <w:szCs w:val="28"/>
        </w:rPr>
        <w:t xml:space="preserve"> при внесении изменений в проектную документацию (Ц</w:t>
      </w:r>
      <w:r w:rsidR="00285D65" w:rsidRPr="00DA7A16">
        <w:rPr>
          <w:rFonts w:ascii="Times New Roman" w:hAnsi="Times New Roman" w:cs="Times New Roman"/>
          <w:sz w:val="28"/>
          <w:szCs w:val="28"/>
          <w:vertAlign w:val="subscript"/>
        </w:rPr>
        <w:t>кор</w:t>
      </w:r>
      <w:r w:rsidR="00285D65" w:rsidRPr="00A8762F">
        <w:rPr>
          <w:rFonts w:ascii="Times New Roman" w:hAnsi="Times New Roman" w:cs="Times New Roman"/>
          <w:sz w:val="28"/>
          <w:szCs w:val="28"/>
        </w:rPr>
        <w:t>)</w:t>
      </w:r>
      <w:r>
        <w:rPr>
          <w:rFonts w:ascii="Times New Roman" w:hAnsi="Times New Roman" w:cs="Times New Roman"/>
          <w:sz w:val="28"/>
          <w:szCs w:val="28"/>
        </w:rPr>
        <w:t>.»;</w:t>
      </w:r>
    </w:p>
    <w:p w14:paraId="26C6B374" w14:textId="77777777" w:rsidR="007F190C" w:rsidRDefault="00326AC5" w:rsidP="007F190C">
      <w:pPr>
        <w:spacing w:after="0" w:line="240" w:lineRule="auto"/>
        <w:ind w:firstLine="709"/>
        <w:jc w:val="both"/>
        <w:rPr>
          <w:rFonts w:ascii="Times New Roman" w:hAnsi="Times New Roman"/>
          <w:sz w:val="28"/>
          <w:szCs w:val="28"/>
        </w:rPr>
      </w:pPr>
      <w:r>
        <w:rPr>
          <w:rFonts w:ascii="Times New Roman" w:hAnsi="Times New Roman"/>
          <w:sz w:val="28"/>
          <w:szCs w:val="28"/>
        </w:rPr>
        <w:t>3.7. В</w:t>
      </w:r>
      <w:r w:rsidR="007F190C">
        <w:rPr>
          <w:rFonts w:ascii="Times New Roman" w:hAnsi="Times New Roman"/>
          <w:sz w:val="28"/>
          <w:szCs w:val="28"/>
        </w:rPr>
        <w:t xml:space="preserve"> пункте 11 вместо слова «применяемых» </w:t>
      </w:r>
      <w:r w:rsidR="00E70007">
        <w:rPr>
          <w:rFonts w:ascii="Times New Roman" w:hAnsi="Times New Roman"/>
          <w:sz w:val="28"/>
          <w:szCs w:val="28"/>
        </w:rPr>
        <w:t>заменить</w:t>
      </w:r>
      <w:r w:rsidR="007F190C">
        <w:rPr>
          <w:rFonts w:ascii="Times New Roman" w:hAnsi="Times New Roman"/>
          <w:sz w:val="28"/>
          <w:szCs w:val="28"/>
        </w:rPr>
        <w:t xml:space="preserve"> словами «</w:t>
      </w:r>
      <w:r w:rsidR="007F190C" w:rsidRPr="00A8762F">
        <w:rPr>
          <w:rFonts w:ascii="Times New Roman" w:hAnsi="Times New Roman"/>
          <w:sz w:val="28"/>
          <w:szCs w:val="28"/>
        </w:rPr>
        <w:t>действующих на дату внесения изменений</w:t>
      </w:r>
      <w:r w:rsidR="007F190C">
        <w:rPr>
          <w:rFonts w:ascii="Times New Roman" w:hAnsi="Times New Roman"/>
          <w:sz w:val="28"/>
          <w:szCs w:val="28"/>
        </w:rPr>
        <w:t>,»;</w:t>
      </w:r>
    </w:p>
    <w:p w14:paraId="2FDF32CC" w14:textId="77777777" w:rsidR="0016320A" w:rsidRDefault="00326AC5" w:rsidP="0016320A">
      <w:pPr>
        <w:spacing w:after="0" w:line="240" w:lineRule="auto"/>
        <w:ind w:firstLine="709"/>
        <w:jc w:val="both"/>
        <w:rPr>
          <w:rFonts w:ascii="Times New Roman" w:hAnsi="Times New Roman"/>
          <w:sz w:val="28"/>
          <w:szCs w:val="28"/>
        </w:rPr>
      </w:pPr>
      <w:r>
        <w:rPr>
          <w:rFonts w:ascii="Times New Roman" w:hAnsi="Times New Roman"/>
          <w:sz w:val="28"/>
          <w:szCs w:val="28"/>
        </w:rPr>
        <w:t>3.8. В</w:t>
      </w:r>
      <w:r w:rsidR="0016320A" w:rsidRPr="00301A64">
        <w:rPr>
          <w:rFonts w:ascii="Times New Roman" w:hAnsi="Times New Roman"/>
          <w:sz w:val="28"/>
          <w:szCs w:val="28"/>
        </w:rPr>
        <w:t xml:space="preserve"> пункте 14.2:</w:t>
      </w:r>
    </w:p>
    <w:p w14:paraId="20AC84CB" w14:textId="6F03968C" w:rsidR="0016320A" w:rsidRDefault="0016320A" w:rsidP="001632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втором подпункта «а» после </w:t>
      </w:r>
      <w:r w:rsidRPr="0016320A">
        <w:rPr>
          <w:rFonts w:ascii="Times New Roman" w:hAnsi="Times New Roman" w:cs="Times New Roman"/>
          <w:sz w:val="28"/>
          <w:szCs w:val="28"/>
        </w:rPr>
        <w:t xml:space="preserve">слов «цены </w:t>
      </w:r>
      <w:r w:rsidR="00A17352" w:rsidRPr="0016320A">
        <w:rPr>
          <w:rFonts w:ascii="Times New Roman" w:hAnsi="Times New Roman" w:cs="Times New Roman"/>
          <w:sz w:val="28"/>
          <w:szCs w:val="28"/>
        </w:rPr>
        <w:t>контракта</w:t>
      </w:r>
      <w:r w:rsidR="00A17352">
        <w:rPr>
          <w:rFonts w:ascii="Times New Roman" w:hAnsi="Times New Roman" w:cs="Times New Roman"/>
          <w:sz w:val="28"/>
          <w:szCs w:val="28"/>
        </w:rPr>
        <w:br/>
      </w:r>
      <w:r w:rsidRPr="0016320A">
        <w:rPr>
          <w:rFonts w:ascii="Times New Roman" w:hAnsi="Times New Roman" w:cs="Times New Roman"/>
          <w:sz w:val="28"/>
          <w:szCs w:val="28"/>
        </w:rPr>
        <w:t>(далее - НМЦК)»</w:t>
      </w:r>
      <w:r>
        <w:rPr>
          <w:rFonts w:ascii="Times New Roman" w:hAnsi="Times New Roman"/>
          <w:sz w:val="28"/>
          <w:szCs w:val="28"/>
        </w:rPr>
        <w:t xml:space="preserve"> дополнить словами «</w:t>
      </w:r>
      <w:r w:rsidRPr="0016320A">
        <w:rPr>
          <w:rFonts w:ascii="Times New Roman" w:hAnsi="Times New Roman"/>
          <w:sz w:val="28"/>
          <w:szCs w:val="28"/>
        </w:rPr>
        <w:t>без учета внесенных в нее корректировок в части изменения физических объемов работ, конструктивных, организационно-технологических и других решений</w:t>
      </w:r>
      <w:r>
        <w:rPr>
          <w:rFonts w:ascii="Times New Roman" w:hAnsi="Times New Roman"/>
          <w:sz w:val="28"/>
          <w:szCs w:val="28"/>
        </w:rPr>
        <w:t>»;</w:t>
      </w:r>
    </w:p>
    <w:p w14:paraId="156F1A91" w14:textId="77777777" w:rsidR="0016320A" w:rsidRDefault="0016320A" w:rsidP="0016320A">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«а» после абзаца три дополнить абзацем следующего содержания:</w:t>
      </w:r>
    </w:p>
    <w:p w14:paraId="625AF6B4" w14:textId="3697E1D8" w:rsidR="0016320A" w:rsidRDefault="0016320A" w:rsidP="0016320A">
      <w:pPr>
        <w:pStyle w:val="ConsPlusNormal"/>
        <w:ind w:firstLine="540"/>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 xml:space="preserve">«В случае если на дату выполнения расчета отсутствуют индексы изменения </w:t>
      </w:r>
      <w:r w:rsidRPr="0016320A">
        <w:rPr>
          <w:rFonts w:ascii="Times New Roman" w:eastAsiaTheme="minorHAnsi" w:hAnsi="Times New Roman" w:cstheme="minorBidi"/>
          <w:sz w:val="28"/>
          <w:szCs w:val="28"/>
          <w:lang w:eastAsia="en-US"/>
        </w:rPr>
        <w:lastRenderedPageBreak/>
        <w:t xml:space="preserve">сметной стоимости строительно-монтажных работ (далее – индексы к СМР), разработанные для применения к территориальным единичным </w:t>
      </w:r>
      <w:r w:rsidR="00A17352" w:rsidRPr="0016320A">
        <w:rPr>
          <w:rFonts w:ascii="Times New Roman" w:eastAsiaTheme="minorHAnsi" w:hAnsi="Times New Roman" w:cstheme="minorBidi"/>
          <w:sz w:val="28"/>
          <w:szCs w:val="28"/>
          <w:lang w:eastAsia="en-US"/>
        </w:rPr>
        <w:t>расценкам</w:t>
      </w:r>
      <w:r w:rsidR="00A17352">
        <w:rPr>
          <w:rFonts w:ascii="Times New Roman" w:eastAsiaTheme="minorHAnsi" w:hAnsi="Times New Roman" w:cstheme="minorBidi"/>
          <w:sz w:val="28"/>
          <w:szCs w:val="28"/>
          <w:lang w:eastAsia="en-US"/>
        </w:rPr>
        <w:br/>
      </w:r>
      <w:r w:rsidRPr="0016320A">
        <w:rPr>
          <w:rFonts w:ascii="Times New Roman" w:eastAsiaTheme="minorHAnsi" w:hAnsi="Times New Roman" w:cstheme="minorBidi"/>
          <w:sz w:val="28"/>
          <w:szCs w:val="28"/>
          <w:lang w:eastAsia="en-US"/>
        </w:rPr>
        <w:t xml:space="preserve">(ТЕР-2001), то определение сметной стоимости всех работ, предусмотренных проектной документацией, используемой при определении НМЦК, осуществляется с использованием индексов, предназначенных для применения </w:t>
      </w:r>
      <w:r w:rsidR="00A17352" w:rsidRPr="0016320A">
        <w:rPr>
          <w:rFonts w:ascii="Times New Roman" w:eastAsiaTheme="minorHAnsi" w:hAnsi="Times New Roman" w:cstheme="minorBidi"/>
          <w:sz w:val="28"/>
          <w:szCs w:val="28"/>
          <w:lang w:eastAsia="en-US"/>
        </w:rPr>
        <w:t>к</w:t>
      </w:r>
      <w:r w:rsidR="00A17352">
        <w:rPr>
          <w:rFonts w:ascii="Times New Roman" w:eastAsiaTheme="minorHAnsi" w:hAnsi="Times New Roman" w:cstheme="minorBidi"/>
          <w:sz w:val="28"/>
          <w:szCs w:val="28"/>
          <w:lang w:eastAsia="en-US"/>
        </w:rPr>
        <w:t> </w:t>
      </w:r>
      <w:r w:rsidRPr="0016320A">
        <w:rPr>
          <w:rFonts w:ascii="Times New Roman" w:eastAsiaTheme="minorHAnsi" w:hAnsi="Times New Roman" w:cstheme="minorBidi"/>
          <w:sz w:val="28"/>
          <w:szCs w:val="28"/>
          <w:lang w:eastAsia="en-US"/>
        </w:rPr>
        <w:t>федеральным единичным расценкам (далее – ФЕР-2001) и учитывающих динамику изменения сметной стоимости строительных ресурсов.»</w:t>
      </w:r>
      <w:r>
        <w:rPr>
          <w:rFonts w:ascii="Times New Roman" w:eastAsiaTheme="minorHAnsi" w:hAnsi="Times New Roman" w:cstheme="minorBidi"/>
          <w:sz w:val="28"/>
          <w:szCs w:val="28"/>
          <w:lang w:eastAsia="en-US"/>
        </w:rPr>
        <w:t>;</w:t>
      </w:r>
    </w:p>
    <w:p w14:paraId="56B742E9" w14:textId="77777777" w:rsidR="0016320A" w:rsidRDefault="0016320A" w:rsidP="001632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десятом подпункта «а» после </w:t>
      </w:r>
      <w:r w:rsidRPr="0016320A">
        <w:rPr>
          <w:rFonts w:ascii="Times New Roman" w:hAnsi="Times New Roman" w:cs="Times New Roman"/>
          <w:sz w:val="28"/>
          <w:szCs w:val="28"/>
        </w:rPr>
        <w:t xml:space="preserve">слов </w:t>
      </w:r>
      <w:r w:rsidRPr="0016320A">
        <w:rPr>
          <w:rFonts w:ascii="Times New Roman" w:hAnsi="Times New Roman"/>
          <w:sz w:val="28"/>
          <w:szCs w:val="28"/>
        </w:rPr>
        <w:t>«сметная документация, сформированная»</w:t>
      </w:r>
      <w:r>
        <w:rPr>
          <w:rFonts w:ascii="Times New Roman" w:hAnsi="Times New Roman"/>
          <w:sz w:val="28"/>
          <w:szCs w:val="28"/>
        </w:rPr>
        <w:t xml:space="preserve"> дополнить словами «</w:t>
      </w:r>
      <w:r w:rsidRPr="0016320A">
        <w:rPr>
          <w:rFonts w:ascii="Times New Roman" w:hAnsi="Times New Roman"/>
          <w:sz w:val="28"/>
          <w:szCs w:val="28"/>
        </w:rPr>
        <w:t>с использованием ТЕР-2001</w:t>
      </w:r>
      <w:r>
        <w:rPr>
          <w:rFonts w:ascii="Times New Roman" w:hAnsi="Times New Roman"/>
          <w:sz w:val="28"/>
          <w:szCs w:val="28"/>
        </w:rPr>
        <w:t>»;</w:t>
      </w:r>
    </w:p>
    <w:p w14:paraId="4F8ED795" w14:textId="77777777" w:rsidR="0016320A" w:rsidRDefault="0016320A" w:rsidP="0016320A">
      <w:pPr>
        <w:spacing w:after="0" w:line="240" w:lineRule="auto"/>
        <w:ind w:firstLine="709"/>
        <w:jc w:val="both"/>
        <w:rPr>
          <w:rFonts w:ascii="Times New Roman" w:hAnsi="Times New Roman"/>
          <w:sz w:val="28"/>
          <w:szCs w:val="28"/>
        </w:rPr>
      </w:pPr>
      <w:r>
        <w:rPr>
          <w:rFonts w:ascii="Times New Roman" w:hAnsi="Times New Roman"/>
          <w:sz w:val="28"/>
          <w:szCs w:val="28"/>
        </w:rPr>
        <w:t>подпункт «а» дополнить абзацами следующего содержания:</w:t>
      </w:r>
    </w:p>
    <w:p w14:paraId="35F16165" w14:textId="77777777" w:rsidR="0016320A" w:rsidRPr="0016320A" w:rsidRDefault="0016320A" w:rsidP="0016320A">
      <w:pPr>
        <w:pStyle w:val="ConsPlusNormal"/>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w:t>
      </w:r>
      <w:r w:rsidRPr="0016320A">
        <w:rPr>
          <w:rFonts w:ascii="Times New Roman" w:eastAsiaTheme="minorHAnsi" w:hAnsi="Times New Roman" w:cstheme="minorBidi"/>
          <w:sz w:val="28"/>
          <w:szCs w:val="28"/>
          <w:lang w:eastAsia="en-US"/>
        </w:rPr>
        <w:t>Определение сметной стоимости всех работ, предусмотренных проектной документацией, используемой при определении НМЦК в</w:t>
      </w:r>
      <w:r>
        <w:rPr>
          <w:rFonts w:ascii="Times New Roman" w:eastAsiaTheme="minorHAnsi" w:hAnsi="Times New Roman" w:cstheme="minorBidi"/>
          <w:sz w:val="28"/>
          <w:szCs w:val="28"/>
          <w:lang w:eastAsia="en-US"/>
        </w:rPr>
        <w:t xml:space="preserve"> уровне цен на дату выполнения Р</w:t>
      </w:r>
      <w:r w:rsidRPr="0016320A">
        <w:rPr>
          <w:rFonts w:ascii="Times New Roman" w:eastAsiaTheme="minorHAnsi" w:hAnsi="Times New Roman" w:cstheme="minorBidi"/>
          <w:sz w:val="28"/>
          <w:szCs w:val="28"/>
          <w:lang w:eastAsia="en-US"/>
        </w:rPr>
        <w:t>асчета (Ц</w:t>
      </w:r>
      <w:r w:rsidRPr="0016320A">
        <w:rPr>
          <w:rFonts w:ascii="Times New Roman" w:eastAsiaTheme="minorHAnsi" w:hAnsi="Times New Roman" w:cstheme="minorBidi"/>
          <w:sz w:val="28"/>
          <w:szCs w:val="28"/>
          <w:vertAlign w:val="subscript"/>
          <w:lang w:eastAsia="en-US"/>
        </w:rPr>
        <w:t>нов</w:t>
      </w:r>
      <w:r w:rsidRPr="0016320A">
        <w:rPr>
          <w:rFonts w:ascii="Times New Roman" w:eastAsiaTheme="minorHAnsi" w:hAnsi="Times New Roman" w:cstheme="minorBidi"/>
          <w:sz w:val="28"/>
          <w:szCs w:val="28"/>
          <w:lang w:eastAsia="en-US"/>
        </w:rPr>
        <w:t xml:space="preserve">), определяется по формуле: </w:t>
      </w:r>
    </w:p>
    <w:p w14:paraId="0832399C" w14:textId="77777777" w:rsidR="0016320A" w:rsidRPr="0016320A" w:rsidRDefault="0016320A" w:rsidP="0016320A">
      <w:pPr>
        <w:pStyle w:val="ConsPlusNormal"/>
        <w:spacing w:before="220"/>
        <w:ind w:firstLine="709"/>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Ц</w:t>
      </w:r>
      <w:r w:rsidRPr="0016320A">
        <w:rPr>
          <w:rFonts w:ascii="Times New Roman" w:eastAsiaTheme="minorHAnsi" w:hAnsi="Times New Roman" w:cstheme="minorBidi"/>
          <w:sz w:val="28"/>
          <w:szCs w:val="28"/>
          <w:vertAlign w:val="subscript"/>
          <w:lang w:eastAsia="en-US"/>
        </w:rPr>
        <w:t>нов</w:t>
      </w:r>
      <w:r w:rsidRPr="0016320A">
        <w:rPr>
          <w:rFonts w:ascii="Times New Roman" w:eastAsiaTheme="minorHAnsi" w:hAnsi="Times New Roman" w:cstheme="minorBidi"/>
          <w:sz w:val="28"/>
          <w:szCs w:val="28"/>
          <w:lang w:eastAsia="en-US"/>
        </w:rPr>
        <w:t xml:space="preserve"> = (С</w:t>
      </w:r>
      <w:r w:rsidRPr="0016320A">
        <w:rPr>
          <w:rFonts w:ascii="Times New Roman" w:eastAsiaTheme="minorHAnsi" w:hAnsi="Times New Roman" w:cstheme="minorBidi"/>
          <w:sz w:val="28"/>
          <w:szCs w:val="28"/>
          <w:vertAlign w:val="subscript"/>
          <w:lang w:eastAsia="en-US"/>
        </w:rPr>
        <w:t>смр</w:t>
      </w:r>
      <w:r w:rsidRPr="0016320A">
        <w:rPr>
          <w:rFonts w:ascii="Times New Roman" w:eastAsiaTheme="minorHAnsi" w:hAnsi="Times New Roman" w:cstheme="minorBidi"/>
          <w:sz w:val="28"/>
          <w:szCs w:val="28"/>
          <w:lang w:eastAsia="en-US"/>
        </w:rPr>
        <w:t xml:space="preserve"> + С</w:t>
      </w:r>
      <w:r w:rsidRPr="0016320A">
        <w:rPr>
          <w:rFonts w:ascii="Times New Roman" w:eastAsiaTheme="minorHAnsi" w:hAnsi="Times New Roman" w:cstheme="minorBidi"/>
          <w:sz w:val="28"/>
          <w:szCs w:val="28"/>
          <w:vertAlign w:val="subscript"/>
          <w:lang w:eastAsia="en-US"/>
        </w:rPr>
        <w:t>пр</w:t>
      </w:r>
      <w:r w:rsidRPr="0016320A">
        <w:rPr>
          <w:rFonts w:ascii="Times New Roman" w:eastAsiaTheme="minorHAnsi" w:hAnsi="Times New Roman" w:cstheme="minorBidi"/>
          <w:sz w:val="28"/>
          <w:szCs w:val="28"/>
          <w:lang w:eastAsia="en-US"/>
        </w:rPr>
        <w:t xml:space="preserve"> + С</w:t>
      </w:r>
      <w:r w:rsidR="009F03CB">
        <w:rPr>
          <w:rFonts w:ascii="Times New Roman" w:eastAsiaTheme="minorHAnsi" w:hAnsi="Times New Roman" w:cstheme="minorBidi"/>
          <w:sz w:val="28"/>
          <w:szCs w:val="28"/>
          <w:vertAlign w:val="subscript"/>
          <w:lang w:eastAsia="en-US"/>
        </w:rPr>
        <w:t>об</w:t>
      </w:r>
      <w:r w:rsidRPr="0016320A">
        <w:rPr>
          <w:rFonts w:ascii="Times New Roman" w:eastAsiaTheme="minorHAnsi" w:hAnsi="Times New Roman" w:cstheme="minorBidi"/>
          <w:sz w:val="28"/>
          <w:szCs w:val="28"/>
          <w:lang w:eastAsia="en-US"/>
        </w:rPr>
        <w:t xml:space="preserve">) + НДС; </w:t>
      </w:r>
    </w:p>
    <w:p w14:paraId="09D8C7F4" w14:textId="77777777" w:rsidR="0016320A" w:rsidRPr="0016320A" w:rsidRDefault="0016320A" w:rsidP="0016320A">
      <w:pPr>
        <w:pStyle w:val="ConsPlusNormal"/>
        <w:spacing w:before="220"/>
        <w:ind w:firstLine="709"/>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 xml:space="preserve">где: </w:t>
      </w:r>
    </w:p>
    <w:p w14:paraId="5C7B8A8B" w14:textId="0047B2FB" w:rsidR="0016320A" w:rsidRPr="0016320A" w:rsidRDefault="0016320A" w:rsidP="0016320A">
      <w:pPr>
        <w:pStyle w:val="ConsPlusNormal"/>
        <w:spacing w:before="220"/>
        <w:ind w:firstLine="709"/>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С</w:t>
      </w:r>
      <w:r w:rsidRPr="009F03CB">
        <w:rPr>
          <w:rFonts w:ascii="Times New Roman" w:eastAsiaTheme="minorHAnsi" w:hAnsi="Times New Roman" w:cstheme="minorBidi"/>
          <w:sz w:val="28"/>
          <w:szCs w:val="28"/>
          <w:vertAlign w:val="subscript"/>
          <w:lang w:eastAsia="en-US"/>
        </w:rPr>
        <w:t>смр</w:t>
      </w:r>
      <w:r w:rsidRPr="0016320A">
        <w:rPr>
          <w:rFonts w:ascii="Times New Roman" w:eastAsiaTheme="minorHAnsi" w:hAnsi="Times New Roman" w:cstheme="minorBidi"/>
          <w:sz w:val="28"/>
          <w:szCs w:val="28"/>
          <w:lang w:eastAsia="en-US"/>
        </w:rPr>
        <w:t xml:space="preserve"> – сметная стоимость всех строительно-монтажных работ, предусмотренных проектной документацией, используемой при определении НМЦК, в</w:t>
      </w:r>
      <w:r w:rsidR="009F03CB">
        <w:rPr>
          <w:rFonts w:ascii="Times New Roman" w:eastAsiaTheme="minorHAnsi" w:hAnsi="Times New Roman" w:cstheme="minorBidi"/>
          <w:sz w:val="28"/>
          <w:szCs w:val="28"/>
          <w:lang w:eastAsia="en-US"/>
        </w:rPr>
        <w:t xml:space="preserve"> уровне цен на дату выполнения Р</w:t>
      </w:r>
      <w:r w:rsidRPr="0016320A">
        <w:rPr>
          <w:rFonts w:ascii="Times New Roman" w:eastAsiaTheme="minorHAnsi" w:hAnsi="Times New Roman" w:cstheme="minorBidi"/>
          <w:sz w:val="28"/>
          <w:szCs w:val="28"/>
          <w:lang w:eastAsia="en-US"/>
        </w:rPr>
        <w:t>асчета. С</w:t>
      </w:r>
      <w:r w:rsidRPr="009F03CB">
        <w:rPr>
          <w:rFonts w:ascii="Times New Roman" w:eastAsiaTheme="minorHAnsi" w:hAnsi="Times New Roman" w:cstheme="minorBidi"/>
          <w:sz w:val="28"/>
          <w:szCs w:val="28"/>
          <w:vertAlign w:val="subscript"/>
          <w:lang w:eastAsia="en-US"/>
        </w:rPr>
        <w:t>смр</w:t>
      </w:r>
      <w:r w:rsidRPr="0016320A">
        <w:rPr>
          <w:rFonts w:ascii="Times New Roman" w:eastAsiaTheme="minorHAnsi" w:hAnsi="Times New Roman" w:cstheme="minorBidi"/>
          <w:sz w:val="28"/>
          <w:szCs w:val="28"/>
          <w:lang w:eastAsia="en-US"/>
        </w:rPr>
        <w:t xml:space="preserve"> определяется как произведение общей сметной стоимости всех строительно-монтажных работ, предусмотренных проектной документацией, используемой при определении НМЦК, в уровне цен по состоянию на 01.01.2000 на индекс к СМР, действующий на дату выполнения Расчета. В случае отсутствия на дату выполнения </w:t>
      </w:r>
      <w:r w:rsidR="009F03CB">
        <w:rPr>
          <w:rFonts w:ascii="Times New Roman" w:eastAsiaTheme="minorHAnsi" w:hAnsi="Times New Roman" w:cstheme="minorBidi"/>
          <w:sz w:val="28"/>
          <w:szCs w:val="28"/>
          <w:lang w:eastAsia="en-US"/>
        </w:rPr>
        <w:t>Р</w:t>
      </w:r>
      <w:r w:rsidRPr="0016320A">
        <w:rPr>
          <w:rFonts w:ascii="Times New Roman" w:eastAsiaTheme="minorHAnsi" w:hAnsi="Times New Roman" w:cstheme="minorBidi"/>
          <w:sz w:val="28"/>
          <w:szCs w:val="28"/>
          <w:lang w:eastAsia="en-US"/>
        </w:rPr>
        <w:t xml:space="preserve">асчетов индекса к СМР, рассчитанного для применения к сметной стоимости СМР </w:t>
      </w:r>
      <w:r w:rsidR="00A17352" w:rsidRPr="0016320A">
        <w:rPr>
          <w:rFonts w:ascii="Times New Roman" w:eastAsiaTheme="minorHAnsi" w:hAnsi="Times New Roman" w:cstheme="minorBidi"/>
          <w:sz w:val="28"/>
          <w:szCs w:val="28"/>
          <w:lang w:eastAsia="en-US"/>
        </w:rPr>
        <w:t>в</w:t>
      </w:r>
      <w:r w:rsidR="00A17352">
        <w:rPr>
          <w:rFonts w:ascii="Times New Roman" w:eastAsiaTheme="minorHAnsi" w:hAnsi="Times New Roman" w:cstheme="minorBidi"/>
          <w:sz w:val="28"/>
          <w:szCs w:val="28"/>
          <w:lang w:eastAsia="en-US"/>
        </w:rPr>
        <w:t> </w:t>
      </w:r>
      <w:r w:rsidRPr="0016320A">
        <w:rPr>
          <w:rFonts w:ascii="Times New Roman" w:eastAsiaTheme="minorHAnsi" w:hAnsi="Times New Roman" w:cstheme="minorBidi"/>
          <w:sz w:val="28"/>
          <w:szCs w:val="28"/>
          <w:lang w:eastAsia="en-US"/>
        </w:rPr>
        <w:t xml:space="preserve">целом по объекту строительства, применяются индексы изменения сметной стоимости к элементам прямых затрат, сообщаемые Минстроем России </w:t>
      </w:r>
      <w:r w:rsidR="00A17352" w:rsidRPr="0016320A">
        <w:rPr>
          <w:rFonts w:ascii="Times New Roman" w:eastAsiaTheme="minorHAnsi" w:hAnsi="Times New Roman" w:cstheme="minorBidi"/>
          <w:sz w:val="28"/>
          <w:szCs w:val="28"/>
          <w:lang w:eastAsia="en-US"/>
        </w:rPr>
        <w:t>и</w:t>
      </w:r>
      <w:r w:rsidR="00A17352">
        <w:rPr>
          <w:rFonts w:ascii="Times New Roman" w:eastAsiaTheme="minorHAnsi" w:hAnsi="Times New Roman" w:cstheme="minorBidi"/>
          <w:sz w:val="28"/>
          <w:szCs w:val="28"/>
          <w:lang w:eastAsia="en-US"/>
        </w:rPr>
        <w:t> </w:t>
      </w:r>
      <w:r w:rsidRPr="0016320A">
        <w:rPr>
          <w:rFonts w:ascii="Times New Roman" w:eastAsiaTheme="minorHAnsi" w:hAnsi="Times New Roman" w:cstheme="minorBidi"/>
          <w:sz w:val="28"/>
          <w:szCs w:val="28"/>
          <w:lang w:eastAsia="en-US"/>
        </w:rPr>
        <w:t xml:space="preserve">действующие на дату выполнения Расчетов. При пересчете используются показатели сметной стоимости прямых затрат, предусмотренные проектной документацией, используемой при определении НМЦК. Накладные расходы </w:t>
      </w:r>
      <w:r w:rsidR="00A17352" w:rsidRPr="0016320A">
        <w:rPr>
          <w:rFonts w:ascii="Times New Roman" w:eastAsiaTheme="minorHAnsi" w:hAnsi="Times New Roman" w:cstheme="minorBidi"/>
          <w:sz w:val="28"/>
          <w:szCs w:val="28"/>
          <w:lang w:eastAsia="en-US"/>
        </w:rPr>
        <w:t>и</w:t>
      </w:r>
      <w:r w:rsidR="00A17352">
        <w:rPr>
          <w:rFonts w:ascii="Times New Roman" w:eastAsiaTheme="minorHAnsi" w:hAnsi="Times New Roman" w:cstheme="minorBidi"/>
          <w:sz w:val="28"/>
          <w:szCs w:val="28"/>
          <w:lang w:val="en-US" w:eastAsia="en-US"/>
        </w:rPr>
        <w:t> </w:t>
      </w:r>
      <w:r w:rsidRPr="0016320A">
        <w:rPr>
          <w:rFonts w:ascii="Times New Roman" w:eastAsiaTheme="minorHAnsi" w:hAnsi="Times New Roman" w:cstheme="minorBidi"/>
          <w:sz w:val="28"/>
          <w:szCs w:val="28"/>
          <w:lang w:eastAsia="en-US"/>
        </w:rPr>
        <w:t>сметная прибыль в уровне цен на дату выполнения Расчета определяются как произведение показателей накладных расходов и сметной прибыли в уровне цен по состоянию на 01.01.2000, предусмотренных проектной документацией, используемой при определении НМЦК, на индекс изменения сметной стоимости к оплате труда, действующий на дату выполнения Р</w:t>
      </w:r>
      <w:r w:rsidR="009F03CB">
        <w:rPr>
          <w:rFonts w:ascii="Times New Roman" w:eastAsiaTheme="minorHAnsi" w:hAnsi="Times New Roman" w:cstheme="minorBidi"/>
          <w:sz w:val="28"/>
          <w:szCs w:val="28"/>
          <w:lang w:eastAsia="en-US"/>
        </w:rPr>
        <w:t>асчета;</w:t>
      </w:r>
      <w:r w:rsidRPr="0016320A">
        <w:rPr>
          <w:rFonts w:ascii="Times New Roman" w:eastAsiaTheme="minorHAnsi" w:hAnsi="Times New Roman" w:cstheme="minorBidi"/>
          <w:sz w:val="28"/>
          <w:szCs w:val="28"/>
          <w:lang w:eastAsia="en-US"/>
        </w:rPr>
        <w:t xml:space="preserve"> </w:t>
      </w:r>
    </w:p>
    <w:p w14:paraId="0A7EEB76" w14:textId="59AA02AD" w:rsidR="0016320A" w:rsidRPr="0016320A" w:rsidRDefault="0016320A" w:rsidP="009F03CB">
      <w:pPr>
        <w:pStyle w:val="ConsPlusNormal"/>
        <w:ind w:firstLine="709"/>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С</w:t>
      </w:r>
      <w:r w:rsidRPr="009F03CB">
        <w:rPr>
          <w:rFonts w:ascii="Times New Roman" w:eastAsiaTheme="minorHAnsi" w:hAnsi="Times New Roman" w:cstheme="minorBidi"/>
          <w:sz w:val="28"/>
          <w:szCs w:val="28"/>
          <w:vertAlign w:val="subscript"/>
          <w:lang w:eastAsia="en-US"/>
        </w:rPr>
        <w:t>пр</w:t>
      </w:r>
      <w:r w:rsidRPr="0016320A">
        <w:rPr>
          <w:rFonts w:ascii="Times New Roman" w:eastAsiaTheme="minorHAnsi" w:hAnsi="Times New Roman" w:cstheme="minorBidi"/>
          <w:sz w:val="28"/>
          <w:szCs w:val="28"/>
          <w:lang w:eastAsia="en-US"/>
        </w:rPr>
        <w:t xml:space="preserve"> – сметная стоимость прочих работ и затрат, предусмотренных проектной документацией, используемой при определении НМЦК, в уровне цен на дату выполнения Расчета. С</w:t>
      </w:r>
      <w:r w:rsidRPr="009F03CB">
        <w:rPr>
          <w:rFonts w:ascii="Times New Roman" w:eastAsiaTheme="minorHAnsi" w:hAnsi="Times New Roman" w:cstheme="minorBidi"/>
          <w:sz w:val="28"/>
          <w:szCs w:val="28"/>
          <w:vertAlign w:val="subscript"/>
          <w:lang w:eastAsia="en-US"/>
        </w:rPr>
        <w:t>пр</w:t>
      </w:r>
      <w:r w:rsidRPr="0016320A">
        <w:rPr>
          <w:rFonts w:ascii="Times New Roman" w:eastAsiaTheme="minorHAnsi" w:hAnsi="Times New Roman" w:cstheme="minorBidi"/>
          <w:sz w:val="28"/>
          <w:szCs w:val="28"/>
          <w:lang w:eastAsia="en-US"/>
        </w:rPr>
        <w:t xml:space="preserve"> определяется как произведение сметной стоимости прочих работ и затрат в уровне цен по состоянию на 01.01.2000 </w:t>
      </w:r>
      <w:r w:rsidR="00A17352" w:rsidRPr="0016320A">
        <w:rPr>
          <w:rFonts w:ascii="Times New Roman" w:eastAsiaTheme="minorHAnsi" w:hAnsi="Times New Roman" w:cstheme="minorBidi"/>
          <w:sz w:val="28"/>
          <w:szCs w:val="28"/>
          <w:lang w:eastAsia="en-US"/>
        </w:rPr>
        <w:t>на</w:t>
      </w:r>
      <w:r w:rsidR="00A17352">
        <w:rPr>
          <w:rFonts w:ascii="Times New Roman" w:eastAsiaTheme="minorHAnsi" w:hAnsi="Times New Roman" w:cstheme="minorBidi"/>
          <w:sz w:val="28"/>
          <w:szCs w:val="28"/>
          <w:lang w:val="en-US" w:eastAsia="en-US"/>
        </w:rPr>
        <w:t> </w:t>
      </w:r>
      <w:r w:rsidRPr="0016320A">
        <w:rPr>
          <w:rFonts w:ascii="Times New Roman" w:eastAsiaTheme="minorHAnsi" w:hAnsi="Times New Roman" w:cstheme="minorBidi"/>
          <w:sz w:val="28"/>
          <w:szCs w:val="28"/>
          <w:lang w:eastAsia="en-US"/>
        </w:rPr>
        <w:t xml:space="preserve">индекс изменения сметной стоимости прочих работ и затрат, сообщаемый Минстроем России и действующий на дату выполнения Расчетов; </w:t>
      </w:r>
    </w:p>
    <w:p w14:paraId="421BD619" w14:textId="6A35893A" w:rsidR="0016320A" w:rsidRPr="0016320A" w:rsidRDefault="0016320A" w:rsidP="007607D3">
      <w:pPr>
        <w:pStyle w:val="ConsPlusNormal"/>
        <w:ind w:firstLine="709"/>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С</w:t>
      </w:r>
      <w:r w:rsidR="009F03CB" w:rsidRPr="009F03CB">
        <w:rPr>
          <w:rFonts w:ascii="Times New Roman" w:eastAsiaTheme="minorHAnsi" w:hAnsi="Times New Roman" w:cstheme="minorBidi"/>
          <w:sz w:val="28"/>
          <w:szCs w:val="28"/>
          <w:vertAlign w:val="subscript"/>
          <w:lang w:eastAsia="en-US"/>
        </w:rPr>
        <w:t>об</w:t>
      </w:r>
      <w:r w:rsidRPr="0016320A">
        <w:rPr>
          <w:rFonts w:ascii="Times New Roman" w:eastAsiaTheme="minorHAnsi" w:hAnsi="Times New Roman" w:cstheme="minorBidi"/>
          <w:sz w:val="28"/>
          <w:szCs w:val="28"/>
          <w:lang w:eastAsia="en-US"/>
        </w:rPr>
        <w:t xml:space="preserve"> – сметная стоимость оборудования, предусмотренная проектной документацией, используемой при определении НМЦК, в уровне цен на дату выполнения Расчета. С</w:t>
      </w:r>
      <w:r w:rsidRPr="009F03CB">
        <w:rPr>
          <w:rFonts w:ascii="Times New Roman" w:eastAsiaTheme="minorHAnsi" w:hAnsi="Times New Roman" w:cstheme="minorBidi"/>
          <w:sz w:val="28"/>
          <w:szCs w:val="28"/>
          <w:vertAlign w:val="subscript"/>
          <w:lang w:eastAsia="en-US"/>
        </w:rPr>
        <w:t>об</w:t>
      </w:r>
      <w:r w:rsidRPr="0016320A">
        <w:rPr>
          <w:rFonts w:ascii="Times New Roman" w:eastAsiaTheme="minorHAnsi" w:hAnsi="Times New Roman" w:cstheme="minorBidi"/>
          <w:sz w:val="28"/>
          <w:szCs w:val="28"/>
          <w:lang w:eastAsia="en-US"/>
        </w:rPr>
        <w:t xml:space="preserve"> определяется как произведение сметной стоимости </w:t>
      </w:r>
      <w:r w:rsidRPr="0016320A">
        <w:rPr>
          <w:rFonts w:ascii="Times New Roman" w:eastAsiaTheme="minorHAnsi" w:hAnsi="Times New Roman" w:cstheme="minorBidi"/>
          <w:sz w:val="28"/>
          <w:szCs w:val="28"/>
          <w:lang w:eastAsia="en-US"/>
        </w:rPr>
        <w:lastRenderedPageBreak/>
        <w:t xml:space="preserve">оборудования в уровне цен по состоянию на 01.01.2000 на индекс изменения сметной стоимости оборудования, сообщаемый Минстроем России </w:t>
      </w:r>
      <w:r w:rsidR="00A17352" w:rsidRPr="0016320A">
        <w:rPr>
          <w:rFonts w:ascii="Times New Roman" w:eastAsiaTheme="minorHAnsi" w:hAnsi="Times New Roman" w:cstheme="minorBidi"/>
          <w:sz w:val="28"/>
          <w:szCs w:val="28"/>
          <w:lang w:eastAsia="en-US"/>
        </w:rPr>
        <w:t>и</w:t>
      </w:r>
      <w:r w:rsidR="00A17352">
        <w:rPr>
          <w:rFonts w:ascii="Times New Roman" w:eastAsiaTheme="minorHAnsi" w:hAnsi="Times New Roman" w:cstheme="minorBidi"/>
          <w:sz w:val="28"/>
          <w:szCs w:val="28"/>
          <w:lang w:eastAsia="en-US"/>
        </w:rPr>
        <w:t> </w:t>
      </w:r>
      <w:r w:rsidRPr="0016320A">
        <w:rPr>
          <w:rFonts w:ascii="Times New Roman" w:eastAsiaTheme="minorHAnsi" w:hAnsi="Times New Roman" w:cstheme="minorBidi"/>
          <w:sz w:val="28"/>
          <w:szCs w:val="28"/>
          <w:lang w:eastAsia="en-US"/>
        </w:rPr>
        <w:t xml:space="preserve">действующий на дату выполнения Расчетов; </w:t>
      </w:r>
    </w:p>
    <w:p w14:paraId="40F15AD1" w14:textId="77777777" w:rsidR="0016320A" w:rsidRPr="0016320A" w:rsidRDefault="0016320A" w:rsidP="009F03CB">
      <w:pPr>
        <w:pStyle w:val="ConsPlusNormal"/>
        <w:ind w:firstLine="709"/>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НДС – налог на добавленную стоимость, принимаемый в размере 20%.</w:t>
      </w:r>
      <w:r w:rsidR="00AD0681">
        <w:rPr>
          <w:rFonts w:ascii="Times New Roman" w:eastAsiaTheme="minorHAnsi" w:hAnsi="Times New Roman" w:cstheme="minorBidi"/>
          <w:sz w:val="28"/>
          <w:szCs w:val="28"/>
          <w:lang w:eastAsia="en-US"/>
        </w:rPr>
        <w:t>»;</w:t>
      </w:r>
      <w:r w:rsidRPr="0016320A">
        <w:rPr>
          <w:rFonts w:ascii="Times New Roman" w:eastAsiaTheme="minorHAnsi" w:hAnsi="Times New Roman" w:cstheme="minorBidi"/>
          <w:sz w:val="28"/>
          <w:szCs w:val="28"/>
          <w:lang w:eastAsia="en-US"/>
        </w:rPr>
        <w:t xml:space="preserve"> </w:t>
      </w:r>
    </w:p>
    <w:p w14:paraId="0635E6AF" w14:textId="77777777" w:rsidR="0015248C" w:rsidRDefault="0015248C" w:rsidP="0015248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четвертом подпункта «б» после </w:t>
      </w:r>
      <w:r w:rsidRPr="0016320A">
        <w:rPr>
          <w:rFonts w:ascii="Times New Roman" w:hAnsi="Times New Roman" w:cs="Times New Roman"/>
          <w:sz w:val="28"/>
          <w:szCs w:val="28"/>
        </w:rPr>
        <w:t xml:space="preserve">слов </w:t>
      </w:r>
      <w:r w:rsidRPr="0016320A">
        <w:rPr>
          <w:rFonts w:ascii="Times New Roman" w:hAnsi="Times New Roman"/>
          <w:sz w:val="28"/>
          <w:szCs w:val="28"/>
        </w:rPr>
        <w:t>«</w:t>
      </w:r>
      <w:r w:rsidR="00A115C0" w:rsidRPr="00A115C0">
        <w:rPr>
          <w:rFonts w:ascii="Times New Roman" w:hAnsi="Times New Roman"/>
          <w:sz w:val="28"/>
          <w:szCs w:val="28"/>
        </w:rPr>
        <w:t>стоимость всех работ,</w:t>
      </w:r>
      <w:r w:rsidRPr="0016320A">
        <w:rPr>
          <w:rFonts w:ascii="Times New Roman" w:hAnsi="Times New Roman"/>
          <w:sz w:val="28"/>
          <w:szCs w:val="28"/>
        </w:rPr>
        <w:t>»</w:t>
      </w:r>
      <w:r>
        <w:rPr>
          <w:rFonts w:ascii="Times New Roman" w:hAnsi="Times New Roman"/>
          <w:sz w:val="28"/>
          <w:szCs w:val="28"/>
        </w:rPr>
        <w:t xml:space="preserve"> дополнить словами «</w:t>
      </w:r>
      <w:r w:rsidR="00A115C0" w:rsidRPr="00A115C0">
        <w:rPr>
          <w:rFonts w:ascii="Times New Roman" w:hAnsi="Times New Roman"/>
          <w:sz w:val="28"/>
          <w:szCs w:val="28"/>
        </w:rPr>
        <w:t>без учета внесенных в проектную документацию корректировок в части изменения физических объемов работ, конструктивных, организационно-технологических и других решений</w:t>
      </w:r>
      <w:r>
        <w:rPr>
          <w:rFonts w:ascii="Times New Roman" w:hAnsi="Times New Roman"/>
          <w:sz w:val="28"/>
          <w:szCs w:val="28"/>
        </w:rPr>
        <w:t>»;</w:t>
      </w:r>
    </w:p>
    <w:p w14:paraId="5CDF8A7C" w14:textId="77777777" w:rsidR="00A42122" w:rsidRDefault="00A42122" w:rsidP="00A4212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пятом подпункта «б» после </w:t>
      </w:r>
      <w:r w:rsidRPr="00A42122">
        <w:rPr>
          <w:rFonts w:ascii="Times New Roman" w:hAnsi="Times New Roman"/>
          <w:sz w:val="28"/>
          <w:szCs w:val="28"/>
        </w:rPr>
        <w:t xml:space="preserve">слов </w:t>
      </w:r>
      <w:r w:rsidRPr="0016320A">
        <w:rPr>
          <w:rFonts w:ascii="Times New Roman" w:hAnsi="Times New Roman"/>
          <w:sz w:val="28"/>
          <w:szCs w:val="28"/>
        </w:rPr>
        <w:t>«</w:t>
      </w:r>
      <w:r w:rsidRPr="00A42122">
        <w:rPr>
          <w:rFonts w:ascii="Times New Roman" w:hAnsi="Times New Roman"/>
          <w:sz w:val="28"/>
          <w:szCs w:val="28"/>
        </w:rPr>
        <w:t>проектной документации</w:t>
      </w:r>
      <w:r w:rsidRPr="0016320A">
        <w:rPr>
          <w:rFonts w:ascii="Times New Roman" w:hAnsi="Times New Roman"/>
          <w:sz w:val="28"/>
          <w:szCs w:val="28"/>
        </w:rPr>
        <w:t>»</w:t>
      </w:r>
      <w:r>
        <w:rPr>
          <w:rFonts w:ascii="Times New Roman" w:hAnsi="Times New Roman"/>
          <w:sz w:val="28"/>
          <w:szCs w:val="28"/>
        </w:rPr>
        <w:t xml:space="preserve"> дополнить словами «</w:t>
      </w:r>
      <w:r w:rsidRPr="00A115C0">
        <w:rPr>
          <w:rFonts w:ascii="Times New Roman" w:hAnsi="Times New Roman"/>
          <w:sz w:val="28"/>
          <w:szCs w:val="28"/>
        </w:rPr>
        <w:t>без учета внесенных в проектную документацию корректировок в части изменения физических объемов работ, конструктивных, организационно-технологических и других решений</w:t>
      </w:r>
      <w:r>
        <w:rPr>
          <w:rFonts w:ascii="Times New Roman" w:hAnsi="Times New Roman"/>
          <w:sz w:val="28"/>
          <w:szCs w:val="28"/>
        </w:rPr>
        <w:t>»;</w:t>
      </w:r>
    </w:p>
    <w:p w14:paraId="06D098C2" w14:textId="77777777" w:rsidR="00A42122" w:rsidRDefault="00A42122" w:rsidP="00A42122">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«б» после абзаца пять дополнить абзацем следующего содержания:</w:t>
      </w:r>
    </w:p>
    <w:p w14:paraId="0B80F890" w14:textId="4AAB95C4" w:rsidR="00A42122" w:rsidRPr="00A42122" w:rsidRDefault="00A42122" w:rsidP="00A42122">
      <w:pPr>
        <w:pStyle w:val="ConsPlusNormal"/>
        <w:ind w:firstLine="540"/>
        <w:jc w:val="both"/>
        <w:rPr>
          <w:rFonts w:ascii="Times New Roman" w:eastAsiaTheme="minorHAnsi" w:hAnsi="Times New Roman" w:cstheme="minorBidi"/>
          <w:sz w:val="28"/>
          <w:szCs w:val="28"/>
          <w:lang w:eastAsia="en-US"/>
        </w:rPr>
      </w:pPr>
      <w:r w:rsidRPr="00A42122">
        <w:rPr>
          <w:rFonts w:ascii="Times New Roman" w:eastAsiaTheme="minorHAnsi" w:hAnsi="Times New Roman" w:cstheme="minorBidi"/>
          <w:sz w:val="28"/>
          <w:szCs w:val="28"/>
          <w:lang w:eastAsia="en-US"/>
        </w:rPr>
        <w:t>«В случае если при определении сметной стоимости всех работ, в уровне цен утвержденной проектной документации (Ц</w:t>
      </w:r>
      <w:r w:rsidRPr="00A42122">
        <w:rPr>
          <w:rFonts w:ascii="Times New Roman" w:eastAsiaTheme="minorHAnsi" w:hAnsi="Times New Roman" w:cstheme="minorBidi"/>
          <w:sz w:val="28"/>
          <w:szCs w:val="28"/>
          <w:vertAlign w:val="subscript"/>
          <w:lang w:eastAsia="en-US"/>
        </w:rPr>
        <w:t>нмцк</w:t>
      </w:r>
      <w:r w:rsidRPr="00A42122">
        <w:rPr>
          <w:rFonts w:ascii="Times New Roman" w:eastAsiaTheme="minorHAnsi" w:hAnsi="Times New Roman" w:cstheme="minorBidi"/>
          <w:sz w:val="28"/>
          <w:szCs w:val="28"/>
          <w:lang w:eastAsia="en-US"/>
        </w:rPr>
        <w:t xml:space="preserve">) в отношении контрактов, сметная стоимость которых определена на основании ТЕР-2001 и для пересчета которых отсутствуют индексы к СМР, разрабатываемые для ТЕР-2001, </w:t>
      </w:r>
      <w:r w:rsidR="00A17352" w:rsidRPr="00A42122">
        <w:rPr>
          <w:rFonts w:ascii="Times New Roman" w:eastAsiaTheme="minorHAnsi" w:hAnsi="Times New Roman" w:cstheme="minorBidi"/>
          <w:sz w:val="28"/>
          <w:szCs w:val="28"/>
          <w:lang w:eastAsia="en-US"/>
        </w:rPr>
        <w:t>для</w:t>
      </w:r>
      <w:r w:rsidR="00A17352">
        <w:rPr>
          <w:rFonts w:ascii="Times New Roman" w:eastAsiaTheme="minorHAnsi" w:hAnsi="Times New Roman" w:cstheme="minorBidi"/>
          <w:sz w:val="28"/>
          <w:szCs w:val="28"/>
          <w:lang w:eastAsia="en-US"/>
        </w:rPr>
        <w:t> </w:t>
      </w:r>
      <w:r w:rsidRPr="00A42122">
        <w:rPr>
          <w:rFonts w:ascii="Times New Roman" w:eastAsiaTheme="minorHAnsi" w:hAnsi="Times New Roman" w:cstheme="minorBidi"/>
          <w:sz w:val="28"/>
          <w:szCs w:val="28"/>
          <w:lang w:eastAsia="en-US"/>
        </w:rPr>
        <w:t>определения Ц</w:t>
      </w:r>
      <w:r w:rsidRPr="00A42122">
        <w:rPr>
          <w:rFonts w:ascii="Times New Roman" w:eastAsiaTheme="minorHAnsi" w:hAnsi="Times New Roman" w:cstheme="minorBidi"/>
          <w:sz w:val="28"/>
          <w:szCs w:val="28"/>
          <w:vertAlign w:val="subscript"/>
          <w:lang w:eastAsia="en-US"/>
        </w:rPr>
        <w:t>нмцк</w:t>
      </w:r>
      <w:r w:rsidRPr="00A42122">
        <w:rPr>
          <w:rFonts w:ascii="Times New Roman" w:eastAsiaTheme="minorHAnsi" w:hAnsi="Times New Roman" w:cstheme="minorBidi"/>
          <w:sz w:val="28"/>
          <w:szCs w:val="28"/>
          <w:lang w:eastAsia="en-US"/>
        </w:rPr>
        <w:t xml:space="preserve"> используются индексы к СМР, разработанные </w:t>
      </w:r>
      <w:r w:rsidR="00A17352" w:rsidRPr="00A42122">
        <w:rPr>
          <w:rFonts w:ascii="Times New Roman" w:eastAsiaTheme="minorHAnsi" w:hAnsi="Times New Roman" w:cstheme="minorBidi"/>
          <w:sz w:val="28"/>
          <w:szCs w:val="28"/>
          <w:lang w:eastAsia="en-US"/>
        </w:rPr>
        <w:t>для</w:t>
      </w:r>
      <w:r w:rsidR="00A17352">
        <w:rPr>
          <w:rFonts w:ascii="Times New Roman" w:eastAsiaTheme="minorHAnsi" w:hAnsi="Times New Roman" w:cstheme="minorBidi"/>
          <w:sz w:val="28"/>
          <w:szCs w:val="28"/>
          <w:lang w:eastAsia="en-US"/>
        </w:rPr>
        <w:t> </w:t>
      </w:r>
      <w:r w:rsidRPr="00A42122">
        <w:rPr>
          <w:rFonts w:ascii="Times New Roman" w:eastAsiaTheme="minorHAnsi" w:hAnsi="Times New Roman" w:cstheme="minorBidi"/>
          <w:sz w:val="28"/>
          <w:szCs w:val="28"/>
          <w:lang w:eastAsia="en-US"/>
        </w:rPr>
        <w:t>применения к ФЕР-2001, соответствующие дате утверждения проектной документации, используемой для определения НМЦК.»;</w:t>
      </w:r>
    </w:p>
    <w:p w14:paraId="6DCC549F" w14:textId="77777777" w:rsidR="005F5413" w:rsidRDefault="005F5413" w:rsidP="005F5413">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«б» после абзаца шесть дополнить абзацем следующего содержания:</w:t>
      </w:r>
    </w:p>
    <w:p w14:paraId="52D74D53" w14:textId="5930AA1F" w:rsidR="00762155" w:rsidRDefault="005F5413" w:rsidP="005F5413">
      <w:pPr>
        <w:pStyle w:val="ConsPlusNormal"/>
        <w:ind w:firstLine="540"/>
        <w:jc w:val="both"/>
        <w:rPr>
          <w:rFonts w:ascii="Times New Roman" w:eastAsiaTheme="minorHAnsi" w:hAnsi="Times New Roman" w:cstheme="minorBidi"/>
          <w:sz w:val="28"/>
          <w:szCs w:val="28"/>
          <w:lang w:eastAsia="en-US"/>
        </w:rPr>
      </w:pPr>
      <w:r>
        <w:rPr>
          <w:rFonts w:ascii="Times New Roman" w:hAnsi="Times New Roman"/>
          <w:sz w:val="28"/>
          <w:szCs w:val="28"/>
        </w:rPr>
        <w:t>«</w:t>
      </w:r>
      <w:r w:rsidRPr="005F5413">
        <w:rPr>
          <w:rFonts w:ascii="Times New Roman" w:eastAsiaTheme="minorHAnsi" w:hAnsi="Times New Roman" w:cstheme="minorBidi"/>
          <w:sz w:val="28"/>
          <w:szCs w:val="28"/>
          <w:lang w:eastAsia="en-US"/>
        </w:rPr>
        <w:t>В случае если год выполнения Расчета соответствует году первого опубликования Индексов по виду объекта, а также в случае если Индекс по виду объекта впервые опубликован Минстроем России до вступления в силу постановления Правительства Российской Федерации от 15.05.2019 № 604 «</w:t>
      </w:r>
      <w:r w:rsidR="00A17352" w:rsidRPr="005F5413">
        <w:rPr>
          <w:rFonts w:ascii="Times New Roman" w:eastAsiaTheme="minorHAnsi" w:hAnsi="Times New Roman" w:cstheme="minorBidi"/>
          <w:sz w:val="28"/>
          <w:szCs w:val="28"/>
          <w:lang w:eastAsia="en-US"/>
        </w:rPr>
        <w:t>О</w:t>
      </w:r>
      <w:r w:rsidR="00A17352">
        <w:rPr>
          <w:rFonts w:ascii="Times New Roman" w:eastAsiaTheme="minorHAnsi" w:hAnsi="Times New Roman" w:cstheme="minorBidi"/>
          <w:sz w:val="28"/>
          <w:szCs w:val="28"/>
          <w:lang w:eastAsia="en-US"/>
        </w:rPr>
        <w:t> </w:t>
      </w:r>
      <w:r w:rsidRPr="005F5413">
        <w:rPr>
          <w:rFonts w:ascii="Times New Roman" w:eastAsiaTheme="minorHAnsi" w:hAnsi="Times New Roman" w:cstheme="minorBidi"/>
          <w:sz w:val="28"/>
          <w:szCs w:val="28"/>
          <w:lang w:eastAsia="en-US"/>
        </w:rPr>
        <w:t>внесении изменений в некоторые акты Правительства Российской Федерации», то при расчете Ц</w:t>
      </w:r>
      <w:r w:rsidRPr="005F5413">
        <w:rPr>
          <w:rFonts w:ascii="Times New Roman" w:eastAsiaTheme="minorHAnsi" w:hAnsi="Times New Roman" w:cstheme="minorBidi"/>
          <w:sz w:val="28"/>
          <w:szCs w:val="28"/>
          <w:vertAlign w:val="subscript"/>
          <w:lang w:eastAsia="en-US"/>
        </w:rPr>
        <w:t>нмцк</w:t>
      </w:r>
      <w:r w:rsidRPr="005F5413">
        <w:rPr>
          <w:rFonts w:ascii="Times New Roman" w:eastAsiaTheme="minorHAnsi" w:hAnsi="Times New Roman" w:cstheme="minorBidi"/>
          <w:sz w:val="28"/>
          <w:szCs w:val="28"/>
          <w:lang w:eastAsia="en-US"/>
        </w:rPr>
        <w:t xml:space="preserve"> используются показатели сметной стоимости строительно-монтажных работ, предусмотренные сметной документацией, входящей в состав утвержденной заказчиком проектной документации, без ее пересчета. При этом сметная стоимость строительных материалов и (или) оборудования, принятых в сметной документации по фактической стоимости </w:t>
      </w:r>
      <w:r w:rsidR="00A17352" w:rsidRPr="005F5413">
        <w:rPr>
          <w:rFonts w:ascii="Times New Roman" w:eastAsiaTheme="minorHAnsi" w:hAnsi="Times New Roman" w:cstheme="minorBidi"/>
          <w:sz w:val="28"/>
          <w:szCs w:val="28"/>
          <w:lang w:eastAsia="en-US"/>
        </w:rPr>
        <w:t>на</w:t>
      </w:r>
      <w:r w:rsidR="00A17352">
        <w:rPr>
          <w:rFonts w:ascii="Times New Roman" w:eastAsiaTheme="minorHAnsi" w:hAnsi="Times New Roman" w:cstheme="minorBidi"/>
          <w:sz w:val="28"/>
          <w:szCs w:val="28"/>
          <w:lang w:eastAsia="en-US"/>
        </w:rPr>
        <w:t> </w:t>
      </w:r>
      <w:r w:rsidRPr="005F5413">
        <w:rPr>
          <w:rFonts w:ascii="Times New Roman" w:eastAsiaTheme="minorHAnsi" w:hAnsi="Times New Roman" w:cstheme="minorBidi"/>
          <w:sz w:val="28"/>
          <w:szCs w:val="28"/>
          <w:lang w:eastAsia="en-US"/>
        </w:rPr>
        <w:t xml:space="preserve">основании прейскурантов, коммерческих предложений, прайс-листов, </w:t>
      </w:r>
      <w:r w:rsidR="00A17352" w:rsidRPr="005F5413">
        <w:rPr>
          <w:rFonts w:ascii="Times New Roman" w:eastAsiaTheme="minorHAnsi" w:hAnsi="Times New Roman" w:cstheme="minorBidi"/>
          <w:sz w:val="28"/>
          <w:szCs w:val="28"/>
          <w:lang w:eastAsia="en-US"/>
        </w:rPr>
        <w:t>при</w:t>
      </w:r>
      <w:r w:rsidR="00A17352">
        <w:rPr>
          <w:rFonts w:ascii="Times New Roman" w:eastAsiaTheme="minorHAnsi" w:hAnsi="Times New Roman" w:cstheme="minorBidi"/>
          <w:sz w:val="28"/>
          <w:szCs w:val="28"/>
          <w:lang w:eastAsia="en-US"/>
        </w:rPr>
        <w:t> </w:t>
      </w:r>
      <w:r w:rsidRPr="005F5413">
        <w:rPr>
          <w:rFonts w:ascii="Times New Roman" w:eastAsiaTheme="minorHAnsi" w:hAnsi="Times New Roman" w:cstheme="minorBidi"/>
          <w:sz w:val="28"/>
          <w:szCs w:val="28"/>
          <w:lang w:eastAsia="en-US"/>
        </w:rPr>
        <w:t>определении Ц</w:t>
      </w:r>
      <w:r w:rsidRPr="005F5413">
        <w:rPr>
          <w:rFonts w:ascii="Times New Roman" w:eastAsiaTheme="minorHAnsi" w:hAnsi="Times New Roman" w:cstheme="minorBidi"/>
          <w:sz w:val="28"/>
          <w:szCs w:val="28"/>
          <w:vertAlign w:val="subscript"/>
          <w:lang w:eastAsia="en-US"/>
        </w:rPr>
        <w:t>нмцк</w:t>
      </w:r>
      <w:r w:rsidRPr="005F5413">
        <w:rPr>
          <w:rFonts w:ascii="Times New Roman" w:eastAsiaTheme="minorHAnsi" w:hAnsi="Times New Roman" w:cstheme="minorBidi"/>
          <w:sz w:val="28"/>
          <w:szCs w:val="28"/>
          <w:lang w:eastAsia="en-US"/>
        </w:rPr>
        <w:t xml:space="preserve"> пересчету не подлежит.</w:t>
      </w:r>
      <w:r>
        <w:rPr>
          <w:rFonts w:ascii="Times New Roman" w:eastAsiaTheme="minorHAnsi" w:hAnsi="Times New Roman" w:cstheme="minorBidi"/>
          <w:sz w:val="28"/>
          <w:szCs w:val="28"/>
          <w:lang w:eastAsia="en-US"/>
        </w:rPr>
        <w:t>»;</w:t>
      </w:r>
    </w:p>
    <w:p w14:paraId="28BE42D8" w14:textId="57952ABB" w:rsidR="005F5413" w:rsidRPr="005F5413" w:rsidRDefault="005F5413" w:rsidP="005F5413">
      <w:pPr>
        <w:pStyle w:val="ConsPlusNormal"/>
        <w:ind w:firstLine="540"/>
        <w:jc w:val="both"/>
        <w:rPr>
          <w:rFonts w:ascii="Times New Roman" w:eastAsiaTheme="minorHAnsi" w:hAnsi="Times New Roman" w:cstheme="minorBidi"/>
          <w:sz w:val="28"/>
          <w:szCs w:val="28"/>
          <w:lang w:eastAsia="en-US"/>
        </w:rPr>
      </w:pPr>
      <w:r w:rsidRPr="005F5413">
        <w:rPr>
          <w:rFonts w:ascii="Times New Roman" w:eastAsiaTheme="minorHAnsi" w:hAnsi="Times New Roman" w:cstheme="minorBidi"/>
          <w:sz w:val="28"/>
          <w:szCs w:val="28"/>
          <w:lang w:eastAsia="en-US"/>
        </w:rPr>
        <w:t xml:space="preserve"> </w:t>
      </w:r>
      <w:r w:rsidR="00762155">
        <w:rPr>
          <w:rFonts w:ascii="Times New Roman" w:hAnsi="Times New Roman"/>
          <w:sz w:val="28"/>
          <w:szCs w:val="28"/>
        </w:rPr>
        <w:t>в подпункте «г» после первого предложения дополнить предложением «</w:t>
      </w:r>
      <w:r w:rsidR="00762155" w:rsidRPr="001350A6">
        <w:rPr>
          <w:rFonts w:ascii="Times New Roman" w:hAnsi="Times New Roman"/>
          <w:sz w:val="28"/>
          <w:szCs w:val="28"/>
        </w:rPr>
        <w:t>Коэффициент корректировки цены контракта (К</w:t>
      </w:r>
      <w:r w:rsidR="00762155" w:rsidRPr="001350A6">
        <w:rPr>
          <w:rFonts w:ascii="Times New Roman" w:hAnsi="Times New Roman"/>
          <w:sz w:val="28"/>
          <w:szCs w:val="28"/>
          <w:vertAlign w:val="subscript"/>
        </w:rPr>
        <w:t>кор</w:t>
      </w:r>
      <w:r w:rsidR="00762155" w:rsidRPr="001350A6">
        <w:rPr>
          <w:rFonts w:ascii="Times New Roman" w:hAnsi="Times New Roman"/>
          <w:sz w:val="28"/>
          <w:szCs w:val="28"/>
        </w:rPr>
        <w:t xml:space="preserve">) распространяется </w:t>
      </w:r>
      <w:r w:rsidR="00A17352" w:rsidRPr="001350A6">
        <w:rPr>
          <w:rFonts w:ascii="Times New Roman" w:hAnsi="Times New Roman"/>
          <w:sz w:val="28"/>
          <w:szCs w:val="28"/>
        </w:rPr>
        <w:t>на</w:t>
      </w:r>
      <w:r w:rsidR="00A17352">
        <w:rPr>
          <w:rFonts w:ascii="Times New Roman" w:hAnsi="Times New Roman"/>
          <w:sz w:val="28"/>
          <w:szCs w:val="28"/>
        </w:rPr>
        <w:t> </w:t>
      </w:r>
      <w:r w:rsidR="00762155" w:rsidRPr="001350A6">
        <w:rPr>
          <w:rFonts w:ascii="Times New Roman" w:hAnsi="Times New Roman"/>
          <w:sz w:val="28"/>
          <w:szCs w:val="28"/>
        </w:rPr>
        <w:t xml:space="preserve">остатки работ, подлежащих выполнению в рамках исполнения контракта, </w:t>
      </w:r>
      <w:r w:rsidR="00A17352" w:rsidRPr="001350A6">
        <w:rPr>
          <w:rFonts w:ascii="Times New Roman" w:hAnsi="Times New Roman"/>
          <w:sz w:val="28"/>
          <w:szCs w:val="28"/>
        </w:rPr>
        <w:t>в</w:t>
      </w:r>
      <w:r w:rsidR="00A17352">
        <w:rPr>
          <w:rFonts w:ascii="Times New Roman" w:hAnsi="Times New Roman"/>
          <w:sz w:val="28"/>
          <w:szCs w:val="28"/>
          <w:lang w:val="en-US"/>
        </w:rPr>
        <w:t> </w:t>
      </w:r>
      <w:r w:rsidR="00762155" w:rsidRPr="001350A6">
        <w:rPr>
          <w:rFonts w:ascii="Times New Roman" w:hAnsi="Times New Roman"/>
          <w:sz w:val="28"/>
          <w:szCs w:val="28"/>
        </w:rPr>
        <w:t xml:space="preserve">том числе на работы, потребность в которых возникла в результате внесения изменений </w:t>
      </w:r>
      <w:r w:rsidR="009D1471">
        <w:rPr>
          <w:rFonts w:ascii="Times New Roman" w:hAnsi="Times New Roman"/>
          <w:sz w:val="28"/>
          <w:szCs w:val="28"/>
        </w:rPr>
        <w:t>до выполнения Расчета</w:t>
      </w:r>
      <w:r w:rsidR="009D1471" w:rsidRPr="001350A6">
        <w:rPr>
          <w:rFonts w:ascii="Times New Roman" w:hAnsi="Times New Roman"/>
          <w:sz w:val="28"/>
          <w:szCs w:val="28"/>
        </w:rPr>
        <w:t xml:space="preserve"> </w:t>
      </w:r>
      <w:r w:rsidR="00762155" w:rsidRPr="001350A6">
        <w:rPr>
          <w:rFonts w:ascii="Times New Roman" w:hAnsi="Times New Roman"/>
          <w:sz w:val="28"/>
          <w:szCs w:val="28"/>
        </w:rPr>
        <w:t xml:space="preserve">в проектную документацию, в части изменения физических объемов работ, конструктивных, организационно-технологических и других решений, внесенных по результатам повторной государственной экспертизы проектной документации, экспертного сопровождения, или в соответствии с частью 3.8 статьи 49 Градостроительного </w:t>
      </w:r>
      <w:r w:rsidR="00762155" w:rsidRPr="001350A6">
        <w:rPr>
          <w:rFonts w:ascii="Times New Roman" w:hAnsi="Times New Roman"/>
          <w:sz w:val="28"/>
          <w:szCs w:val="28"/>
        </w:rPr>
        <w:lastRenderedPageBreak/>
        <w:t>кодекса Российской Федерации</w:t>
      </w:r>
      <w:r w:rsidR="00762155" w:rsidRPr="00762155">
        <w:rPr>
          <w:rFonts w:ascii="Times New Roman" w:hAnsi="Times New Roman"/>
          <w:sz w:val="28"/>
          <w:szCs w:val="28"/>
        </w:rPr>
        <w:t>.</w:t>
      </w:r>
      <w:r w:rsidR="00762155">
        <w:rPr>
          <w:rFonts w:ascii="Times New Roman" w:hAnsi="Times New Roman"/>
          <w:sz w:val="28"/>
          <w:szCs w:val="28"/>
        </w:rPr>
        <w:t>»</w:t>
      </w:r>
    </w:p>
    <w:p w14:paraId="26171C35" w14:textId="77777777" w:rsidR="00ED004A" w:rsidRDefault="00ED004A" w:rsidP="00ED004A">
      <w:pPr>
        <w:spacing w:after="0" w:line="240" w:lineRule="auto"/>
        <w:ind w:firstLine="709"/>
        <w:jc w:val="both"/>
        <w:rPr>
          <w:rFonts w:ascii="Times New Roman" w:hAnsi="Times New Roman"/>
          <w:sz w:val="28"/>
          <w:szCs w:val="28"/>
        </w:rPr>
      </w:pPr>
      <w:r>
        <w:rPr>
          <w:rFonts w:ascii="Times New Roman" w:hAnsi="Times New Roman"/>
          <w:sz w:val="28"/>
          <w:szCs w:val="28"/>
        </w:rPr>
        <w:t>3.9</w:t>
      </w:r>
      <w:r w:rsidRPr="00301A64">
        <w:rPr>
          <w:rFonts w:ascii="Times New Roman" w:hAnsi="Times New Roman"/>
          <w:sz w:val="28"/>
          <w:szCs w:val="28"/>
        </w:rPr>
        <w:t xml:space="preserve">. </w:t>
      </w:r>
      <w:r w:rsidR="00326AC5">
        <w:rPr>
          <w:rFonts w:ascii="Times New Roman" w:hAnsi="Times New Roman"/>
          <w:sz w:val="28"/>
          <w:szCs w:val="28"/>
        </w:rPr>
        <w:t>П</w:t>
      </w:r>
      <w:r w:rsidRPr="00301A64">
        <w:rPr>
          <w:rFonts w:ascii="Times New Roman" w:hAnsi="Times New Roman"/>
          <w:sz w:val="28"/>
          <w:szCs w:val="28"/>
        </w:rPr>
        <w:t>ункт 14.</w:t>
      </w:r>
      <w:r>
        <w:rPr>
          <w:rFonts w:ascii="Times New Roman" w:hAnsi="Times New Roman"/>
          <w:sz w:val="28"/>
          <w:szCs w:val="28"/>
        </w:rPr>
        <w:t>3 после абзаца три дополнить абзац</w:t>
      </w:r>
      <w:r w:rsidR="00050F48">
        <w:rPr>
          <w:rFonts w:ascii="Times New Roman" w:hAnsi="Times New Roman"/>
          <w:sz w:val="28"/>
          <w:szCs w:val="28"/>
        </w:rPr>
        <w:t>ами</w:t>
      </w:r>
      <w:r>
        <w:rPr>
          <w:rFonts w:ascii="Times New Roman" w:hAnsi="Times New Roman"/>
          <w:sz w:val="28"/>
          <w:szCs w:val="28"/>
        </w:rPr>
        <w:t xml:space="preserve"> следующего содержания</w:t>
      </w:r>
      <w:r w:rsidRPr="00301A64">
        <w:rPr>
          <w:rFonts w:ascii="Times New Roman" w:hAnsi="Times New Roman"/>
          <w:sz w:val="28"/>
          <w:szCs w:val="28"/>
        </w:rPr>
        <w:t>:</w:t>
      </w:r>
    </w:p>
    <w:p w14:paraId="5FA1D885" w14:textId="47C411FE" w:rsidR="00704CCF" w:rsidRDefault="00ED004A" w:rsidP="00ED004A">
      <w:pPr>
        <w:pStyle w:val="ConsPlusNormal"/>
        <w:ind w:firstLine="540"/>
        <w:jc w:val="both"/>
        <w:rPr>
          <w:rStyle w:val="1"/>
          <w:color w:val="000000"/>
          <w:sz w:val="28"/>
          <w:szCs w:val="28"/>
        </w:rPr>
      </w:pPr>
      <w:r w:rsidRPr="00ED004A">
        <w:rPr>
          <w:rFonts w:ascii="Times New Roman" w:hAnsi="Times New Roman" w:cs="Times New Roman"/>
          <w:sz w:val="28"/>
          <w:szCs w:val="28"/>
        </w:rPr>
        <w:t>«</w:t>
      </w:r>
      <w:r w:rsidRPr="00ED004A">
        <w:rPr>
          <w:rStyle w:val="1"/>
          <w:color w:val="000000"/>
          <w:sz w:val="28"/>
          <w:szCs w:val="28"/>
        </w:rPr>
        <w:t>В отношении объектов капитального строительства, строительство которых осуществляется отдельными этапами (очередями, пусковыми комплексами) и на которые в составе первично представленной и получившей положительное заключение государственной экспертизы проектной документации были сформированы отдельные сводные сметные расчеты, на</w:t>
      </w:r>
      <w:r w:rsidR="00A17352">
        <w:rPr>
          <w:rStyle w:val="1"/>
          <w:color w:val="000000"/>
          <w:sz w:val="28"/>
          <w:szCs w:val="28"/>
          <w:lang w:val="en-US"/>
        </w:rPr>
        <w:t> </w:t>
      </w:r>
      <w:r w:rsidRPr="00ED004A">
        <w:rPr>
          <w:rStyle w:val="1"/>
          <w:color w:val="000000"/>
          <w:sz w:val="28"/>
          <w:szCs w:val="28"/>
        </w:rPr>
        <w:t xml:space="preserve">основании которых были заключены отдельные государственные контракты, для проведения повторной </w:t>
      </w:r>
      <w:r w:rsidRPr="00ED004A">
        <w:rPr>
          <w:rFonts w:ascii="Times New Roman" w:hAnsi="Times New Roman" w:cs="Times New Roman"/>
          <w:sz w:val="28"/>
          <w:szCs w:val="28"/>
        </w:rPr>
        <w:t>государственной экспертизы проектной документации в части проверки достоверности определения сметной стоимости</w:t>
      </w:r>
      <w:r w:rsidRPr="00ED004A">
        <w:rPr>
          <w:rStyle w:val="1"/>
          <w:color w:val="000000"/>
          <w:sz w:val="28"/>
          <w:szCs w:val="28"/>
        </w:rPr>
        <w:t xml:space="preserve"> представл</w:t>
      </w:r>
      <w:r w:rsidR="00704CCF">
        <w:rPr>
          <w:rStyle w:val="1"/>
          <w:color w:val="000000"/>
          <w:sz w:val="28"/>
          <w:szCs w:val="28"/>
        </w:rPr>
        <w:t>яются</w:t>
      </w:r>
      <w:r w:rsidRPr="00ED004A">
        <w:rPr>
          <w:rStyle w:val="1"/>
          <w:color w:val="000000"/>
          <w:sz w:val="28"/>
          <w:szCs w:val="28"/>
        </w:rPr>
        <w:t xml:space="preserve"> расчеты, выполненные на основании сметной документации на</w:t>
      </w:r>
      <w:r w:rsidR="00A17352">
        <w:rPr>
          <w:rStyle w:val="1"/>
          <w:color w:val="000000"/>
          <w:sz w:val="28"/>
          <w:szCs w:val="28"/>
          <w:lang w:val="en-US"/>
        </w:rPr>
        <w:t> </w:t>
      </w:r>
      <w:r w:rsidRPr="00ED004A">
        <w:rPr>
          <w:rStyle w:val="1"/>
          <w:color w:val="000000"/>
          <w:sz w:val="28"/>
          <w:szCs w:val="28"/>
        </w:rPr>
        <w:t>соответствующие отдельные этапы (очереди, пусковые комплексы), входящие в состав полного комплекта сметной документации объекта капитального строительства, использу</w:t>
      </w:r>
      <w:r w:rsidR="00704CCF">
        <w:rPr>
          <w:rStyle w:val="1"/>
          <w:color w:val="000000"/>
          <w:sz w:val="28"/>
          <w:szCs w:val="28"/>
        </w:rPr>
        <w:t>емой для расчета НМЦК, если заказчиком принято решение о выполнении Расчетов в отношении отдельных государственных контрактов</w:t>
      </w:r>
      <w:r w:rsidR="00704CCF" w:rsidRPr="00ED004A">
        <w:rPr>
          <w:rStyle w:val="1"/>
          <w:color w:val="000000"/>
          <w:sz w:val="28"/>
          <w:szCs w:val="28"/>
        </w:rPr>
        <w:t>.</w:t>
      </w:r>
      <w:r w:rsidR="00704CCF">
        <w:rPr>
          <w:rStyle w:val="1"/>
          <w:color w:val="000000"/>
          <w:sz w:val="28"/>
          <w:szCs w:val="28"/>
        </w:rPr>
        <w:t xml:space="preserve"> </w:t>
      </w:r>
    </w:p>
    <w:p w14:paraId="5EFC5A27" w14:textId="47F32101" w:rsidR="00ED004A" w:rsidRDefault="00704CCF" w:rsidP="00ED004A">
      <w:pPr>
        <w:pStyle w:val="ConsPlusNormal"/>
        <w:ind w:firstLine="540"/>
        <w:jc w:val="both"/>
        <w:rPr>
          <w:rFonts w:ascii="Times New Roman" w:hAnsi="Times New Roman"/>
          <w:sz w:val="28"/>
          <w:szCs w:val="28"/>
        </w:rPr>
      </w:pPr>
      <w:r>
        <w:rPr>
          <w:rStyle w:val="1"/>
          <w:color w:val="000000"/>
          <w:sz w:val="28"/>
          <w:szCs w:val="28"/>
        </w:rPr>
        <w:t>При этом</w:t>
      </w:r>
      <w:r w:rsidR="00ED004A" w:rsidRPr="00ED004A">
        <w:rPr>
          <w:rStyle w:val="1"/>
          <w:color w:val="000000"/>
          <w:sz w:val="28"/>
          <w:szCs w:val="28"/>
        </w:rPr>
        <w:t xml:space="preserve"> пересчет цены контракта в связи с существенным увеличением цен на строительные ресурсы выполня</w:t>
      </w:r>
      <w:r>
        <w:rPr>
          <w:rStyle w:val="1"/>
          <w:color w:val="000000"/>
          <w:sz w:val="28"/>
          <w:szCs w:val="28"/>
        </w:rPr>
        <w:t>ет</w:t>
      </w:r>
      <w:r w:rsidR="00ED004A" w:rsidRPr="00ED004A">
        <w:rPr>
          <w:rStyle w:val="1"/>
          <w:color w:val="000000"/>
          <w:sz w:val="28"/>
          <w:szCs w:val="28"/>
        </w:rPr>
        <w:t>ся отдельно в отношении каждого этапа (очереди, пускового комплекса) на основании расчетов, выполненных по</w:t>
      </w:r>
      <w:r w:rsidR="00A17352">
        <w:rPr>
          <w:rStyle w:val="1"/>
          <w:color w:val="000000"/>
          <w:sz w:val="28"/>
          <w:szCs w:val="28"/>
          <w:lang w:val="en-US"/>
        </w:rPr>
        <w:t> </w:t>
      </w:r>
      <w:r w:rsidR="00ED004A" w:rsidRPr="00ED004A">
        <w:rPr>
          <w:rStyle w:val="1"/>
          <w:color w:val="000000"/>
          <w:sz w:val="28"/>
          <w:szCs w:val="28"/>
        </w:rPr>
        <w:t>результатам такой повторной проверки достоверности</w:t>
      </w:r>
      <w:r>
        <w:rPr>
          <w:rStyle w:val="1"/>
          <w:color w:val="000000"/>
          <w:sz w:val="28"/>
          <w:szCs w:val="28"/>
        </w:rPr>
        <w:t>, если такое решение принято заказчиком</w:t>
      </w:r>
      <w:r w:rsidR="00ED004A" w:rsidRPr="00ED004A">
        <w:rPr>
          <w:rStyle w:val="1"/>
          <w:color w:val="000000"/>
          <w:sz w:val="28"/>
          <w:szCs w:val="28"/>
        </w:rPr>
        <w:t>.</w:t>
      </w:r>
      <w:r w:rsidR="00ED004A">
        <w:rPr>
          <w:rFonts w:ascii="Times New Roman" w:hAnsi="Times New Roman"/>
          <w:sz w:val="28"/>
          <w:szCs w:val="28"/>
        </w:rPr>
        <w:t>».</w:t>
      </w:r>
    </w:p>
    <w:p w14:paraId="121B8355" w14:textId="77777777" w:rsidR="00036EE4" w:rsidRPr="00036EE4" w:rsidRDefault="00036EE4" w:rsidP="00036EE4">
      <w:pPr>
        <w:pStyle w:val="Style2"/>
        <w:shd w:val="clear" w:color="auto" w:fill="auto"/>
        <w:spacing w:before="0" w:after="0"/>
        <w:ind w:right="20" w:firstLine="567"/>
        <w:rPr>
          <w:rFonts w:ascii="Times New Roman" w:hAnsi="Times New Roman"/>
          <w:sz w:val="28"/>
          <w:szCs w:val="28"/>
        </w:rPr>
      </w:pPr>
      <w:r w:rsidRPr="00036EE4">
        <w:rPr>
          <w:rFonts w:ascii="Times New Roman" w:hAnsi="Times New Roman"/>
          <w:sz w:val="28"/>
          <w:szCs w:val="28"/>
        </w:rPr>
        <w:t xml:space="preserve">3.10. </w:t>
      </w:r>
      <w:r w:rsidRPr="00036EE4">
        <w:rPr>
          <w:rStyle w:val="CharStyle6"/>
          <w:rFonts w:ascii="Times New Roman" w:hAnsi="Times New Roman"/>
          <w:color w:val="000000"/>
          <w:sz w:val="28"/>
          <w:szCs w:val="28"/>
        </w:rPr>
        <w:t xml:space="preserve">Приложение № 1 «Смета контракта» изложить в редакции </w:t>
      </w:r>
      <w:r w:rsidRPr="00036EE4">
        <w:rPr>
          <w:rStyle w:val="CharStyle6"/>
          <w:rFonts w:ascii="Times New Roman" w:hAnsi="Times New Roman"/>
          <w:color w:val="000000"/>
          <w:sz w:val="28"/>
          <w:szCs w:val="28"/>
        </w:rPr>
        <w:br/>
        <w:t>согласно приложению № 2 к настоящим изменениям;</w:t>
      </w:r>
    </w:p>
    <w:p w14:paraId="4489FC57" w14:textId="77777777" w:rsidR="005F5413" w:rsidRPr="00954FB9" w:rsidRDefault="00036EE4" w:rsidP="003C10EF">
      <w:pPr>
        <w:pStyle w:val="Style2"/>
        <w:numPr>
          <w:ilvl w:val="1"/>
          <w:numId w:val="5"/>
        </w:numPr>
        <w:shd w:val="clear" w:color="auto" w:fill="auto"/>
        <w:spacing w:before="0" w:after="0" w:line="240" w:lineRule="auto"/>
        <w:ind w:left="0" w:right="20" w:firstLine="567"/>
        <w:rPr>
          <w:rFonts w:ascii="Times New Roman" w:hAnsi="Times New Roman"/>
          <w:sz w:val="28"/>
          <w:szCs w:val="28"/>
        </w:rPr>
      </w:pPr>
      <w:r w:rsidRPr="00954FB9">
        <w:rPr>
          <w:rStyle w:val="CharStyle6"/>
          <w:rFonts w:ascii="Times New Roman" w:hAnsi="Times New Roman"/>
          <w:color w:val="000000"/>
          <w:sz w:val="28"/>
          <w:szCs w:val="28"/>
        </w:rPr>
        <w:t>Приложение № 2 «Смета контракта (с учетом изменений)» изложить в редакции согласно приложению № 3 к настоящим изменениям.</w:t>
      </w:r>
    </w:p>
    <w:p w14:paraId="7CA272BD" w14:textId="77777777" w:rsidR="0016320A" w:rsidRDefault="0016320A" w:rsidP="0016320A">
      <w:pPr>
        <w:spacing w:after="0" w:line="240" w:lineRule="auto"/>
        <w:ind w:firstLine="709"/>
        <w:jc w:val="both"/>
        <w:rPr>
          <w:rFonts w:ascii="Times New Roman" w:hAnsi="Times New Roman"/>
          <w:sz w:val="28"/>
          <w:szCs w:val="28"/>
        </w:rPr>
      </w:pPr>
    </w:p>
    <w:p w14:paraId="7F18B464" w14:textId="77777777" w:rsidR="0016320A" w:rsidRDefault="0016320A" w:rsidP="0016320A">
      <w:pPr>
        <w:pStyle w:val="ConsPlusNormal"/>
        <w:spacing w:after="240"/>
        <w:ind w:firstLine="540"/>
        <w:jc w:val="both"/>
        <w:rPr>
          <w:rFonts w:ascii="Times New Roman" w:eastAsiaTheme="minorHAnsi" w:hAnsi="Times New Roman" w:cstheme="minorBidi"/>
          <w:sz w:val="28"/>
          <w:szCs w:val="28"/>
          <w:lang w:eastAsia="en-US"/>
        </w:rPr>
      </w:pPr>
    </w:p>
    <w:p w14:paraId="71CD6AB8" w14:textId="77777777" w:rsidR="0016320A" w:rsidRDefault="0016320A" w:rsidP="007F190C">
      <w:pPr>
        <w:spacing w:after="0" w:line="240" w:lineRule="auto"/>
        <w:ind w:firstLine="709"/>
        <w:jc w:val="both"/>
        <w:rPr>
          <w:rFonts w:ascii="Times New Roman" w:hAnsi="Times New Roman"/>
          <w:sz w:val="28"/>
          <w:szCs w:val="28"/>
        </w:rPr>
        <w:sectPr w:rsidR="0016320A" w:rsidSect="00E301F3">
          <w:headerReference w:type="default" r:id="rId10"/>
          <w:pgSz w:w="11906" w:h="16838" w:code="9"/>
          <w:pgMar w:top="1134" w:right="1134" w:bottom="1134" w:left="1134" w:header="709" w:footer="709" w:gutter="0"/>
          <w:cols w:space="708"/>
          <w:titlePg/>
          <w:docGrid w:linePitch="360"/>
        </w:sectPr>
      </w:pPr>
    </w:p>
    <w:p w14:paraId="70840190" w14:textId="77777777" w:rsidR="00E70007" w:rsidRDefault="00E70007" w:rsidP="00E70007">
      <w:pPr>
        <w:pStyle w:val="ConsPlusNormal"/>
        <w:spacing w:line="228" w:lineRule="auto"/>
        <w:ind w:left="7938"/>
        <w:jc w:val="center"/>
        <w:outlineLvl w:val="1"/>
        <w:rPr>
          <w:rFonts w:ascii="Times New Roman" w:hAnsi="Times New Roman" w:cs="Times New Roman"/>
          <w:sz w:val="28"/>
          <w:szCs w:val="28"/>
        </w:rPr>
      </w:pPr>
      <w:bookmarkStart w:id="1" w:name="Par1043"/>
      <w:bookmarkEnd w:id="1"/>
      <w:r>
        <w:rPr>
          <w:rFonts w:ascii="Times New Roman" w:hAnsi="Times New Roman" w:cs="Times New Roman"/>
          <w:sz w:val="28"/>
          <w:szCs w:val="28"/>
        </w:rPr>
        <w:lastRenderedPageBreak/>
        <w:t>Приложение № 1</w:t>
      </w:r>
    </w:p>
    <w:p w14:paraId="133CE0BC"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Pr>
          <w:rFonts w:ascii="Times New Roman" w:hAnsi="Times New Roman" w:cs="Times New Roman"/>
          <w:sz w:val="28"/>
          <w:szCs w:val="28"/>
        </w:rPr>
        <w:t xml:space="preserve">к изменениям, </w:t>
      </w:r>
    </w:p>
    <w:p w14:paraId="218643AC"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 xml:space="preserve">которые вносятся в приказ Министерства строительства и жилищно-коммунального хозяйства Российской Федерации от 23 декабря 2019 г. № 841/пр  </w:t>
      </w:r>
    </w:p>
    <w:p w14:paraId="63517502" w14:textId="77777777" w:rsidR="00E70007" w:rsidRDefault="00E70007" w:rsidP="004615DC">
      <w:pPr>
        <w:pStyle w:val="ConsPlusNormal"/>
        <w:outlineLvl w:val="1"/>
        <w:rPr>
          <w:rFonts w:ascii="Times New Roman" w:hAnsi="Times New Roman" w:cs="Times New Roman"/>
          <w:sz w:val="24"/>
          <w:szCs w:val="24"/>
        </w:rPr>
      </w:pPr>
    </w:p>
    <w:p w14:paraId="4702C889"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«Приложение № 6</w:t>
      </w:r>
    </w:p>
    <w:p w14:paraId="50D3FE72"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к Порядку определения начальной</w:t>
      </w:r>
    </w:p>
    <w:p w14:paraId="6FD52A9C"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(максимальной) цены контракта,</w:t>
      </w:r>
    </w:p>
    <w:p w14:paraId="5FD0A2A6"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цены контракта, заключаемого</w:t>
      </w:r>
    </w:p>
    <w:p w14:paraId="61FC9D6F"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с единственным поставщиком</w:t>
      </w:r>
    </w:p>
    <w:p w14:paraId="33309114"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(подрядчиком, исполнителем),</w:t>
      </w:r>
    </w:p>
    <w:p w14:paraId="693A795D"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начальной цены единицы товара,</w:t>
      </w:r>
    </w:p>
    <w:p w14:paraId="034EE178"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работы, услуги при осуществлении</w:t>
      </w:r>
    </w:p>
    <w:p w14:paraId="042C75AA"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закупок в сфере градостроительной</w:t>
      </w:r>
    </w:p>
    <w:p w14:paraId="38AAAFA9"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деятельности (за исключением</w:t>
      </w:r>
    </w:p>
    <w:p w14:paraId="0721BA02"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территориального планирования),</w:t>
      </w:r>
    </w:p>
    <w:p w14:paraId="33E99E31"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утвержденному приказом</w:t>
      </w:r>
    </w:p>
    <w:p w14:paraId="246691DF"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Министерства строительства</w:t>
      </w:r>
    </w:p>
    <w:p w14:paraId="0DF6EA36"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и жилищно-коммунального хозяйства</w:t>
      </w:r>
    </w:p>
    <w:p w14:paraId="5483D70F"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Российской Федерации</w:t>
      </w:r>
    </w:p>
    <w:p w14:paraId="60DE3230"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от 23 декабря 2019 г. № 841/пр</w:t>
      </w:r>
    </w:p>
    <w:p w14:paraId="4738502D"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p>
    <w:p w14:paraId="5668A809"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(рекомендуемый образец)</w:t>
      </w:r>
    </w:p>
    <w:p w14:paraId="08034B5F" w14:textId="77777777" w:rsidR="00E70007" w:rsidRPr="00402C4A" w:rsidRDefault="00E70007" w:rsidP="00E70007">
      <w:pPr>
        <w:pStyle w:val="ConsPlusNormal"/>
        <w:spacing w:line="228" w:lineRule="auto"/>
        <w:ind w:left="7938"/>
        <w:jc w:val="center"/>
        <w:outlineLvl w:val="1"/>
        <w:rPr>
          <w:rFonts w:ascii="Times New Roman" w:hAnsi="Times New Roman" w:cs="Times New Roman"/>
          <w:sz w:val="28"/>
          <w:szCs w:val="28"/>
        </w:rPr>
      </w:pPr>
    </w:p>
    <w:p w14:paraId="016F36C9" w14:textId="77777777" w:rsidR="00E70007" w:rsidRPr="00402C4A" w:rsidRDefault="00E70007" w:rsidP="00E70007">
      <w:pPr>
        <w:pStyle w:val="ConsPlusNormal"/>
        <w:jc w:val="center"/>
        <w:rPr>
          <w:rFonts w:ascii="Times New Roman" w:hAnsi="Times New Roman" w:cs="Times New Roman"/>
          <w:sz w:val="28"/>
          <w:szCs w:val="28"/>
        </w:rPr>
      </w:pPr>
      <w:bookmarkStart w:id="2" w:name="Par729"/>
      <w:bookmarkEnd w:id="2"/>
      <w:r w:rsidRPr="00402C4A">
        <w:rPr>
          <w:rFonts w:ascii="Times New Roman" w:hAnsi="Times New Roman" w:cs="Times New Roman"/>
          <w:sz w:val="28"/>
          <w:szCs w:val="28"/>
        </w:rPr>
        <w:t>Проект сметы контракта</w:t>
      </w:r>
    </w:p>
    <w:p w14:paraId="22956422" w14:textId="77777777" w:rsidR="00E70007" w:rsidRPr="00402C4A" w:rsidRDefault="00E70007" w:rsidP="00E70007">
      <w:pPr>
        <w:pStyle w:val="ConsPlusNormal"/>
        <w:jc w:val="both"/>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247"/>
        <w:gridCol w:w="6690"/>
        <w:gridCol w:w="1134"/>
      </w:tblGrid>
      <w:tr w:rsidR="00E70007" w:rsidRPr="00402C4A" w14:paraId="0D847DC8" w14:textId="77777777" w:rsidTr="00D16D62">
        <w:trPr>
          <w:jc w:val="center"/>
        </w:trPr>
        <w:tc>
          <w:tcPr>
            <w:tcW w:w="1247" w:type="dxa"/>
          </w:tcPr>
          <w:p w14:paraId="582F3F26" w14:textId="77777777" w:rsidR="00E70007" w:rsidRPr="00402C4A" w:rsidRDefault="00E70007" w:rsidP="00D16D62">
            <w:pPr>
              <w:pStyle w:val="ConsPlusNormal"/>
              <w:rPr>
                <w:rFonts w:ascii="Times New Roman" w:hAnsi="Times New Roman" w:cs="Times New Roman"/>
                <w:sz w:val="28"/>
                <w:szCs w:val="28"/>
              </w:rPr>
            </w:pPr>
          </w:p>
        </w:tc>
        <w:tc>
          <w:tcPr>
            <w:tcW w:w="6690" w:type="dxa"/>
            <w:tcBorders>
              <w:bottom w:val="single" w:sz="4" w:space="0" w:color="auto"/>
            </w:tcBorders>
          </w:tcPr>
          <w:p w14:paraId="27966F22" w14:textId="77777777" w:rsidR="00E70007" w:rsidRPr="00402C4A" w:rsidRDefault="00E70007" w:rsidP="00D16D62">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(наименование объекта)</w:t>
            </w:r>
          </w:p>
        </w:tc>
        <w:tc>
          <w:tcPr>
            <w:tcW w:w="1134" w:type="dxa"/>
          </w:tcPr>
          <w:p w14:paraId="513230BC" w14:textId="77777777" w:rsidR="00E70007" w:rsidRPr="00402C4A" w:rsidRDefault="00E70007" w:rsidP="00D16D62">
            <w:pPr>
              <w:pStyle w:val="ConsPlusNormal"/>
              <w:rPr>
                <w:rFonts w:ascii="Times New Roman" w:hAnsi="Times New Roman" w:cs="Times New Roman"/>
                <w:sz w:val="28"/>
                <w:szCs w:val="28"/>
              </w:rPr>
            </w:pPr>
          </w:p>
        </w:tc>
      </w:tr>
    </w:tbl>
    <w:p w14:paraId="4DC31FDD" w14:textId="438AF05E" w:rsidR="00954FB9" w:rsidRDefault="00954FB9" w:rsidP="00E70007">
      <w:pPr>
        <w:pStyle w:val="ConsPlusNormal"/>
        <w:ind w:firstLine="539"/>
        <w:jc w:val="both"/>
        <w:rPr>
          <w:rFonts w:ascii="Times New Roman" w:hAnsi="Times New Roman"/>
          <w:sz w:val="24"/>
          <w:szCs w:val="24"/>
        </w:rPr>
      </w:pPr>
      <w:bookmarkStart w:id="3" w:name="Par793"/>
      <w:bookmarkStart w:id="4" w:name="Par794"/>
      <w:bookmarkEnd w:id="3"/>
      <w:bookmarkEnd w:id="4"/>
    </w:p>
    <w:p w14:paraId="51AA373A" w14:textId="77777777" w:rsidR="00954FB9" w:rsidRPr="0064238F" w:rsidRDefault="00954FB9" w:rsidP="00954FB9">
      <w:pPr>
        <w:rPr>
          <w:rFonts w:ascii="Times New Roman" w:hAnsi="Times New Roman" w:cs="Times New Roman"/>
          <w:sz w:val="2"/>
          <w:szCs w:val="2"/>
        </w:rPr>
      </w:pPr>
    </w:p>
    <w:tbl>
      <w:tblPr>
        <w:tblStyle w:val="ad"/>
        <w:tblW w:w="0" w:type="auto"/>
        <w:tblInd w:w="20" w:type="dxa"/>
        <w:tblLook w:val="04A0" w:firstRow="1" w:lastRow="0" w:firstColumn="1" w:lastColumn="0" w:noHBand="0" w:noVBand="1"/>
      </w:tblPr>
      <w:tblGrid>
        <w:gridCol w:w="642"/>
        <w:gridCol w:w="3485"/>
        <w:gridCol w:w="2071"/>
        <w:gridCol w:w="2080"/>
        <w:gridCol w:w="2075"/>
        <w:gridCol w:w="2073"/>
        <w:gridCol w:w="2114"/>
      </w:tblGrid>
      <w:tr w:rsidR="00954FB9" w:rsidRPr="0064238F" w14:paraId="61B381F2" w14:textId="77777777" w:rsidTr="00C46290">
        <w:trPr>
          <w:trHeight w:val="1265"/>
        </w:trPr>
        <w:tc>
          <w:tcPr>
            <w:tcW w:w="654" w:type="dxa"/>
            <w:vAlign w:val="center"/>
          </w:tcPr>
          <w:p w14:paraId="0A159307"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lastRenderedPageBreak/>
              <w:t>№ п/п</w:t>
            </w:r>
          </w:p>
        </w:tc>
        <w:tc>
          <w:tcPr>
            <w:tcW w:w="3632" w:type="dxa"/>
            <w:vAlign w:val="center"/>
          </w:tcPr>
          <w:p w14:paraId="78B616AE"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Fonts w:ascii="Times New Roman" w:hAnsi="Times New Roman"/>
                <w:bCs/>
                <w:color w:val="000000"/>
                <w:sz w:val="22"/>
                <w:szCs w:val="22"/>
              </w:rPr>
              <w:t xml:space="preserve">Наименование конструктивных решений (элементов), </w:t>
            </w:r>
            <w:r w:rsidRPr="0064238F">
              <w:rPr>
                <w:rFonts w:ascii="Times New Roman" w:hAnsi="Times New Roman"/>
                <w:bCs/>
                <w:color w:val="000000"/>
                <w:sz w:val="22"/>
                <w:szCs w:val="22"/>
              </w:rPr>
              <w:br/>
              <w:t>комплексов (видов) работ, затрат, оборудования, мебели, инвентаря (далее - оборудование)</w:t>
            </w:r>
            <w:r w:rsidRPr="0064238F">
              <w:rPr>
                <w:rFonts w:ascii="Times New Roman" w:hAnsi="Times New Roman"/>
                <w:bCs/>
                <w:color w:val="000000"/>
                <w:sz w:val="22"/>
                <w:szCs w:val="22"/>
                <w:vertAlign w:val="superscript"/>
              </w:rPr>
              <w:t>1</w:t>
            </w:r>
          </w:p>
        </w:tc>
        <w:tc>
          <w:tcPr>
            <w:tcW w:w="2145" w:type="dxa"/>
            <w:vAlign w:val="center"/>
          </w:tcPr>
          <w:p w14:paraId="7C9118AE"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xml:space="preserve">Единица </w:t>
            </w:r>
            <w:r w:rsidRPr="0064238F">
              <w:rPr>
                <w:rStyle w:val="CharStyle6"/>
                <w:rFonts w:ascii="Times New Roman" w:hAnsi="Times New Roman"/>
                <w:color w:val="000000"/>
                <w:sz w:val="22"/>
                <w:szCs w:val="22"/>
              </w:rPr>
              <w:br/>
              <w:t>измерения</w:t>
            </w:r>
          </w:p>
        </w:tc>
        <w:tc>
          <w:tcPr>
            <w:tcW w:w="2145" w:type="dxa"/>
            <w:vAlign w:val="center"/>
          </w:tcPr>
          <w:p w14:paraId="656CB4A2" w14:textId="44341499"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Количество</w:t>
            </w:r>
          </w:p>
          <w:p w14:paraId="165A9A93" w14:textId="4ABF6505" w:rsidR="00954FB9" w:rsidRPr="004615DC"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vertAlign w:val="superscript"/>
              </w:rPr>
            </w:pPr>
            <w:r w:rsidRPr="0064238F">
              <w:rPr>
                <w:rStyle w:val="CharStyle6"/>
                <w:rFonts w:ascii="Times New Roman" w:hAnsi="Times New Roman"/>
                <w:color w:val="000000"/>
                <w:sz w:val="22"/>
                <w:szCs w:val="22"/>
              </w:rPr>
              <w:t>(объем работ)</w:t>
            </w:r>
            <w:r w:rsidR="00A17352">
              <w:rPr>
                <w:rStyle w:val="CharStyle6"/>
                <w:rFonts w:ascii="Times New Roman" w:hAnsi="Times New Roman"/>
                <w:color w:val="000000"/>
                <w:sz w:val="22"/>
                <w:szCs w:val="22"/>
                <w:vertAlign w:val="superscript"/>
                <w:lang w:val="en-US"/>
              </w:rPr>
              <w:t>1</w:t>
            </w:r>
          </w:p>
        </w:tc>
        <w:tc>
          <w:tcPr>
            <w:tcW w:w="2145" w:type="dxa"/>
            <w:vAlign w:val="center"/>
          </w:tcPr>
          <w:p w14:paraId="2CE8A636" w14:textId="1D07123E" w:rsidR="00954FB9" w:rsidRPr="0064238F" w:rsidRDefault="00954FB9" w:rsidP="00C46290">
            <w:pPr>
              <w:pStyle w:val="Style2"/>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xml:space="preserve">Цена на единицу измерения, </w:t>
            </w:r>
            <w:r w:rsidRPr="0064238F">
              <w:rPr>
                <w:rStyle w:val="CharStyle6"/>
                <w:rFonts w:ascii="Times New Roman" w:hAnsi="Times New Roman"/>
                <w:color w:val="000000"/>
                <w:sz w:val="22"/>
                <w:szCs w:val="22"/>
              </w:rPr>
              <w:br/>
              <w:t>без НДС</w:t>
            </w:r>
            <w:r w:rsidR="00C46290">
              <w:rPr>
                <w:rStyle w:val="CharStyle6"/>
                <w:rFonts w:ascii="Times New Roman" w:hAnsi="Times New Roman"/>
                <w:color w:val="000000"/>
                <w:sz w:val="22"/>
                <w:szCs w:val="22"/>
              </w:rPr>
              <w:t>, руб.</w:t>
            </w:r>
          </w:p>
        </w:tc>
        <w:tc>
          <w:tcPr>
            <w:tcW w:w="2145" w:type="dxa"/>
            <w:vAlign w:val="center"/>
          </w:tcPr>
          <w:p w14:paraId="743D30EB" w14:textId="2866E4B9" w:rsidR="00954FB9" w:rsidRPr="0064238F" w:rsidRDefault="00A625B5" w:rsidP="00C46290">
            <w:pPr>
              <w:pStyle w:val="Style2"/>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Стоимость</w:t>
            </w:r>
            <w:r>
              <w:rPr>
                <w:rStyle w:val="CharStyle6"/>
                <w:rFonts w:ascii="Times New Roman" w:hAnsi="Times New Roman"/>
                <w:color w:val="000000"/>
                <w:sz w:val="22"/>
                <w:szCs w:val="22"/>
              </w:rPr>
              <w:t xml:space="preserve"> всего, руб.</w:t>
            </w:r>
            <w:r w:rsidR="00C46290">
              <w:rPr>
                <w:rStyle w:val="CharStyle6"/>
                <w:rFonts w:ascii="Times New Roman" w:hAnsi="Times New Roman"/>
                <w:color w:val="000000"/>
                <w:sz w:val="22"/>
                <w:szCs w:val="22"/>
                <w:vertAlign w:val="superscript"/>
              </w:rPr>
              <w:t>3</w:t>
            </w:r>
          </w:p>
        </w:tc>
        <w:tc>
          <w:tcPr>
            <w:tcW w:w="2145" w:type="dxa"/>
            <w:vAlign w:val="center"/>
          </w:tcPr>
          <w:p w14:paraId="6A8A9643" w14:textId="0E61572A" w:rsidR="00954FB9" w:rsidRPr="0064238F" w:rsidRDefault="00954FB9" w:rsidP="00A625B5">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Страна происхождения товара (оборудования)</w:t>
            </w:r>
            <w:r w:rsidR="00A17352">
              <w:rPr>
                <w:rStyle w:val="CharStyle6"/>
                <w:rFonts w:ascii="Times New Roman" w:hAnsi="Times New Roman"/>
                <w:color w:val="000000"/>
                <w:sz w:val="22"/>
                <w:szCs w:val="22"/>
                <w:vertAlign w:val="superscript"/>
                <w:lang w:val="en-US"/>
              </w:rPr>
              <w:t>4</w:t>
            </w:r>
          </w:p>
        </w:tc>
      </w:tr>
      <w:tr w:rsidR="00954FB9" w:rsidRPr="0064238F" w14:paraId="4BD93DE9" w14:textId="77777777" w:rsidTr="00C46290">
        <w:trPr>
          <w:trHeight w:val="20"/>
        </w:trPr>
        <w:tc>
          <w:tcPr>
            <w:tcW w:w="654" w:type="dxa"/>
            <w:vAlign w:val="center"/>
          </w:tcPr>
          <w:p w14:paraId="3E8D198D"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1</w:t>
            </w:r>
          </w:p>
        </w:tc>
        <w:tc>
          <w:tcPr>
            <w:tcW w:w="3632" w:type="dxa"/>
            <w:vAlign w:val="center"/>
          </w:tcPr>
          <w:p w14:paraId="4619FAA2"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2</w:t>
            </w:r>
          </w:p>
        </w:tc>
        <w:tc>
          <w:tcPr>
            <w:tcW w:w="2145" w:type="dxa"/>
            <w:vAlign w:val="center"/>
          </w:tcPr>
          <w:p w14:paraId="6DB0EC78"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3</w:t>
            </w:r>
          </w:p>
        </w:tc>
        <w:tc>
          <w:tcPr>
            <w:tcW w:w="2145" w:type="dxa"/>
            <w:vAlign w:val="center"/>
          </w:tcPr>
          <w:p w14:paraId="376CACB5"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4</w:t>
            </w:r>
          </w:p>
        </w:tc>
        <w:tc>
          <w:tcPr>
            <w:tcW w:w="2145" w:type="dxa"/>
            <w:vAlign w:val="center"/>
          </w:tcPr>
          <w:p w14:paraId="5F2A71FF"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5</w:t>
            </w:r>
          </w:p>
        </w:tc>
        <w:tc>
          <w:tcPr>
            <w:tcW w:w="2145" w:type="dxa"/>
            <w:vAlign w:val="center"/>
          </w:tcPr>
          <w:p w14:paraId="7A642018"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6</w:t>
            </w:r>
          </w:p>
        </w:tc>
        <w:tc>
          <w:tcPr>
            <w:tcW w:w="2145" w:type="dxa"/>
            <w:vAlign w:val="center"/>
          </w:tcPr>
          <w:p w14:paraId="6E303E77"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7</w:t>
            </w:r>
          </w:p>
        </w:tc>
      </w:tr>
      <w:tr w:rsidR="00954FB9" w:rsidRPr="0064238F" w14:paraId="0D8FEDE4" w14:textId="77777777" w:rsidTr="00C46290">
        <w:trPr>
          <w:trHeight w:val="20"/>
        </w:trPr>
        <w:tc>
          <w:tcPr>
            <w:tcW w:w="654" w:type="dxa"/>
          </w:tcPr>
          <w:p w14:paraId="6828F606"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2" w:type="dxa"/>
          </w:tcPr>
          <w:p w14:paraId="067330FB"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0C2AB6C6"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DB27623"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226AFD00"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D78AC22"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19708AF7"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954FB9" w:rsidRPr="0064238F" w14:paraId="63E8AABD" w14:textId="77777777" w:rsidTr="00C46290">
        <w:trPr>
          <w:trHeight w:val="20"/>
        </w:trPr>
        <w:tc>
          <w:tcPr>
            <w:tcW w:w="654" w:type="dxa"/>
          </w:tcPr>
          <w:p w14:paraId="65A5F43B"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2" w:type="dxa"/>
          </w:tcPr>
          <w:p w14:paraId="2A976250"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0CA3599A"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1B127CF"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34511940"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26427934"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F308845"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954FB9" w:rsidRPr="0064238F" w14:paraId="3A5B3587" w14:textId="77777777" w:rsidTr="00C46290">
        <w:trPr>
          <w:trHeight w:val="20"/>
        </w:trPr>
        <w:tc>
          <w:tcPr>
            <w:tcW w:w="654" w:type="dxa"/>
          </w:tcPr>
          <w:p w14:paraId="6FEAEF2C"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2" w:type="dxa"/>
          </w:tcPr>
          <w:p w14:paraId="22E65503"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Итого:</w:t>
            </w:r>
          </w:p>
        </w:tc>
        <w:tc>
          <w:tcPr>
            <w:tcW w:w="2145" w:type="dxa"/>
          </w:tcPr>
          <w:p w14:paraId="79580876"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14995CC"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3F04818F"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2AEB2B9C"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1AF4BF4A"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C46290" w:rsidRPr="0064238F" w14:paraId="2849C8CB" w14:textId="77777777" w:rsidTr="00C46290">
        <w:trPr>
          <w:trHeight w:val="20"/>
        </w:trPr>
        <w:tc>
          <w:tcPr>
            <w:tcW w:w="654" w:type="dxa"/>
          </w:tcPr>
          <w:p w14:paraId="0D5A9AD2"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2" w:type="dxa"/>
          </w:tcPr>
          <w:p w14:paraId="67F2299A" w14:textId="34F9A737" w:rsidR="00C46290" w:rsidRPr="00C46290"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vertAlign w:val="superscript"/>
              </w:rPr>
            </w:pPr>
            <w:r>
              <w:rPr>
                <w:rStyle w:val="CharStyle6"/>
                <w:rFonts w:ascii="Times New Roman" w:hAnsi="Times New Roman"/>
                <w:color w:val="000000"/>
                <w:sz w:val="22"/>
                <w:szCs w:val="22"/>
              </w:rPr>
              <w:t xml:space="preserve">Сумма НДС </w:t>
            </w:r>
            <w:r w:rsidRPr="00C46290">
              <w:rPr>
                <w:rFonts w:ascii="Times New Roman" w:hAnsi="Times New Roman"/>
                <w:sz w:val="20"/>
              </w:rPr>
              <w:t>(ставка</w:t>
            </w:r>
            <w:r w:rsidRPr="00C46290">
              <w:rPr>
                <w:rFonts w:ascii="Times New Roman" w:hAnsi="Times New Roman"/>
                <w:spacing w:val="-3"/>
                <w:sz w:val="20"/>
              </w:rPr>
              <w:t xml:space="preserve"> </w:t>
            </w:r>
            <w:r w:rsidRPr="00C46290">
              <w:rPr>
                <w:rFonts w:ascii="Times New Roman" w:hAnsi="Times New Roman"/>
                <w:sz w:val="20"/>
              </w:rPr>
              <w:t>&lt;N&gt;%)</w:t>
            </w:r>
            <w:r>
              <w:rPr>
                <w:rFonts w:ascii="Times New Roman" w:hAnsi="Times New Roman"/>
                <w:sz w:val="20"/>
              </w:rPr>
              <w:t xml:space="preserve"> по позициям:</w:t>
            </w:r>
            <w:r>
              <w:rPr>
                <w:rFonts w:ascii="Times New Roman" w:hAnsi="Times New Roman"/>
                <w:sz w:val="20"/>
                <w:vertAlign w:val="superscript"/>
              </w:rPr>
              <w:t>2</w:t>
            </w:r>
          </w:p>
        </w:tc>
        <w:tc>
          <w:tcPr>
            <w:tcW w:w="2145" w:type="dxa"/>
          </w:tcPr>
          <w:p w14:paraId="5032E571"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B98FA7D"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6CE7077"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8BD6403"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14B2BEAE"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C46290" w:rsidRPr="0064238F" w14:paraId="48C09122" w14:textId="77777777" w:rsidTr="00C46290">
        <w:trPr>
          <w:trHeight w:val="20"/>
        </w:trPr>
        <w:tc>
          <w:tcPr>
            <w:tcW w:w="654" w:type="dxa"/>
          </w:tcPr>
          <w:p w14:paraId="7FAF1487"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2" w:type="dxa"/>
          </w:tcPr>
          <w:p w14:paraId="7AB37E0B" w14:textId="18F94591" w:rsidR="00C46290"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r>
              <w:rPr>
                <w:rStyle w:val="CharStyle6"/>
                <w:rFonts w:ascii="Times New Roman" w:hAnsi="Times New Roman"/>
                <w:color w:val="000000"/>
                <w:sz w:val="22"/>
                <w:szCs w:val="22"/>
              </w:rPr>
              <w:t>Всего с НДС:</w:t>
            </w:r>
          </w:p>
        </w:tc>
        <w:tc>
          <w:tcPr>
            <w:tcW w:w="2145" w:type="dxa"/>
          </w:tcPr>
          <w:p w14:paraId="52F767B4"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8523A08"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0589365A"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BF6CE78"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65BBF24"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bl>
    <w:p w14:paraId="582145FF" w14:textId="77777777" w:rsidR="00954FB9" w:rsidRPr="0064238F" w:rsidRDefault="00954FB9" w:rsidP="00954FB9">
      <w:pPr>
        <w:pStyle w:val="Style2"/>
        <w:shd w:val="clear" w:color="auto" w:fill="auto"/>
        <w:spacing w:before="0" w:after="406" w:line="317" w:lineRule="exact"/>
        <w:ind w:left="20" w:right="240"/>
        <w:jc w:val="left"/>
        <w:rPr>
          <w:rFonts w:ascii="Times New Roman" w:hAnsi="Times New Roman"/>
        </w:rPr>
      </w:pPr>
    </w:p>
    <w:p w14:paraId="0F872C32" w14:textId="77777777" w:rsidR="00954FB9" w:rsidRPr="0064238F" w:rsidRDefault="00954FB9" w:rsidP="00954FB9">
      <w:pPr>
        <w:pStyle w:val="Style2"/>
        <w:shd w:val="clear" w:color="auto" w:fill="auto"/>
        <w:spacing w:before="0" w:after="0" w:line="240" w:lineRule="auto"/>
        <w:jc w:val="left"/>
        <w:rPr>
          <w:rStyle w:val="CharStyle6"/>
          <w:rFonts w:ascii="Times New Roman" w:hAnsi="Times New Roman"/>
          <w:color w:val="000000"/>
        </w:rPr>
      </w:pPr>
      <w:r w:rsidRPr="0064238F">
        <w:rPr>
          <w:rStyle w:val="CharStyle6"/>
          <w:rFonts w:ascii="Times New Roman" w:hAnsi="Times New Roman"/>
          <w:color w:val="000000"/>
        </w:rPr>
        <w:t>Заказчик</w:t>
      </w:r>
    </w:p>
    <w:p w14:paraId="4FB7247F" w14:textId="77777777" w:rsidR="00954FB9" w:rsidRPr="0064238F" w:rsidRDefault="00954FB9" w:rsidP="00954FB9">
      <w:pPr>
        <w:pStyle w:val="Style2"/>
        <w:shd w:val="clear" w:color="auto" w:fill="auto"/>
        <w:spacing w:before="0" w:after="0" w:line="240" w:lineRule="auto"/>
        <w:ind w:left="5180" w:firstLine="580"/>
        <w:jc w:val="left"/>
        <w:rPr>
          <w:rFonts w:ascii="Times New Roman" w:hAnsi="Times New Roman"/>
        </w:rPr>
      </w:pPr>
      <w:r w:rsidRPr="0064238F">
        <w:rPr>
          <w:rFonts w:ascii="Times New Roman" w:hAnsi="Times New Roman"/>
        </w:rPr>
        <w:t>_____________________________________</w:t>
      </w:r>
    </w:p>
    <w:p w14:paraId="40000E07" w14:textId="77777777" w:rsidR="00954FB9" w:rsidRPr="0064238F" w:rsidRDefault="00954FB9" w:rsidP="00954FB9">
      <w:pPr>
        <w:pStyle w:val="Style2"/>
        <w:shd w:val="clear" w:color="auto" w:fill="auto"/>
        <w:spacing w:before="0" w:after="0" w:line="240" w:lineRule="auto"/>
        <w:ind w:left="1460"/>
        <w:jc w:val="center"/>
        <w:rPr>
          <w:rStyle w:val="CharStyle6"/>
          <w:rFonts w:ascii="Times New Roman" w:hAnsi="Times New Roman"/>
          <w:color w:val="000000"/>
        </w:rPr>
      </w:pPr>
      <w:r w:rsidRPr="0064238F">
        <w:rPr>
          <w:rStyle w:val="CharStyle6"/>
          <w:rFonts w:ascii="Times New Roman" w:hAnsi="Times New Roman"/>
          <w:color w:val="000000"/>
        </w:rPr>
        <w:t>(должность, подпись, инициалы, фамилия)</w:t>
      </w:r>
    </w:p>
    <w:p w14:paraId="5D26FFFA" w14:textId="77777777" w:rsidR="00954FB9" w:rsidRPr="0064238F" w:rsidRDefault="00954FB9" w:rsidP="00954FB9">
      <w:pPr>
        <w:pStyle w:val="Style2"/>
        <w:shd w:val="clear" w:color="auto" w:fill="auto"/>
        <w:spacing w:before="0" w:after="0" w:line="240" w:lineRule="auto"/>
        <w:jc w:val="left"/>
        <w:rPr>
          <w:rStyle w:val="CharStyle6"/>
          <w:rFonts w:ascii="Times New Roman" w:hAnsi="Times New Roman"/>
          <w:color w:val="000000"/>
        </w:rPr>
      </w:pPr>
      <w:r w:rsidRPr="0064238F">
        <w:rPr>
          <w:rStyle w:val="CharStyle6"/>
          <w:rFonts w:ascii="Times New Roman" w:hAnsi="Times New Roman"/>
          <w:color w:val="000000"/>
        </w:rPr>
        <w:t>Подрядчик</w:t>
      </w:r>
    </w:p>
    <w:p w14:paraId="3C370711" w14:textId="77777777" w:rsidR="00954FB9" w:rsidRPr="0064238F" w:rsidRDefault="00954FB9" w:rsidP="00954FB9">
      <w:pPr>
        <w:pStyle w:val="Style2"/>
        <w:shd w:val="clear" w:color="auto" w:fill="auto"/>
        <w:spacing w:before="0" w:after="0" w:line="240" w:lineRule="auto"/>
        <w:ind w:left="5180" w:firstLine="580"/>
        <w:jc w:val="left"/>
        <w:rPr>
          <w:rFonts w:ascii="Times New Roman" w:hAnsi="Times New Roman"/>
        </w:rPr>
      </w:pPr>
      <w:r w:rsidRPr="0064238F">
        <w:rPr>
          <w:rFonts w:ascii="Times New Roman" w:hAnsi="Times New Roman"/>
        </w:rPr>
        <w:t>_____________________________________</w:t>
      </w:r>
    </w:p>
    <w:p w14:paraId="2616EA93" w14:textId="77777777" w:rsidR="00954FB9" w:rsidRPr="0064238F" w:rsidRDefault="00954FB9" w:rsidP="00954FB9">
      <w:pPr>
        <w:pStyle w:val="Style2"/>
        <w:shd w:val="clear" w:color="auto" w:fill="auto"/>
        <w:spacing w:before="0" w:after="0" w:line="240" w:lineRule="auto"/>
        <w:ind w:left="1460"/>
        <w:jc w:val="center"/>
        <w:rPr>
          <w:rFonts w:ascii="Times New Roman" w:hAnsi="Times New Roman"/>
        </w:rPr>
      </w:pPr>
      <w:r w:rsidRPr="0064238F">
        <w:rPr>
          <w:rStyle w:val="CharStyle6"/>
          <w:rFonts w:ascii="Times New Roman" w:hAnsi="Times New Roman"/>
          <w:color w:val="000000"/>
        </w:rPr>
        <w:t>(должность, подпись, инициалы, фамилия)</w:t>
      </w:r>
    </w:p>
    <w:p w14:paraId="5831C33F" w14:textId="77777777" w:rsidR="00954FB9" w:rsidRPr="0064238F" w:rsidRDefault="00954FB9" w:rsidP="00954FB9">
      <w:pPr>
        <w:pStyle w:val="Style10"/>
        <w:shd w:val="clear" w:color="auto" w:fill="auto"/>
        <w:spacing w:before="0"/>
        <w:rPr>
          <w:rFonts w:ascii="Times New Roman" w:hAnsi="Times New Roman"/>
        </w:rPr>
      </w:pPr>
    </w:p>
    <w:p w14:paraId="081C2A6C" w14:textId="77777777" w:rsidR="00954FB9" w:rsidRPr="0064238F" w:rsidRDefault="00954FB9" w:rsidP="00954FB9">
      <w:pPr>
        <w:pStyle w:val="Style10"/>
        <w:shd w:val="clear" w:color="auto" w:fill="auto"/>
        <w:spacing w:before="0"/>
        <w:ind w:right="240"/>
        <w:rPr>
          <w:rStyle w:val="CharStyle11"/>
          <w:rFonts w:ascii="Times New Roman" w:hAnsi="Times New Roman"/>
          <w:bCs/>
          <w:color w:val="000000"/>
        </w:rPr>
      </w:pPr>
      <w:r w:rsidRPr="0064238F">
        <w:rPr>
          <w:rStyle w:val="CharStyle11"/>
          <w:rFonts w:ascii="Times New Roman" w:hAnsi="Times New Roman"/>
          <w:bCs/>
          <w:color w:val="000000"/>
        </w:rPr>
        <w:t>____________</w:t>
      </w:r>
    </w:p>
    <w:p w14:paraId="3B941F3E" w14:textId="77777777" w:rsidR="00954FB9" w:rsidRPr="0064238F" w:rsidRDefault="00954FB9" w:rsidP="00954FB9">
      <w:pPr>
        <w:pStyle w:val="Style10"/>
        <w:shd w:val="clear" w:color="auto" w:fill="auto"/>
        <w:spacing w:before="0" w:line="240" w:lineRule="auto"/>
        <w:ind w:right="238"/>
        <w:jc w:val="both"/>
        <w:rPr>
          <w:rFonts w:ascii="Times New Roman" w:hAnsi="Times New Roman"/>
          <w:b w:val="0"/>
          <w:color w:val="000000"/>
        </w:rPr>
      </w:pPr>
      <w:r w:rsidRPr="0064238F">
        <w:rPr>
          <w:rStyle w:val="CharStyle11"/>
          <w:rFonts w:ascii="Times New Roman" w:hAnsi="Times New Roman"/>
          <w:bCs/>
          <w:color w:val="000000"/>
          <w:vertAlign w:val="superscript"/>
        </w:rPr>
        <w:t>1 </w:t>
      </w:r>
      <w:r w:rsidRPr="0064238F">
        <w:rPr>
          <w:rFonts w:ascii="Times New Roman" w:hAnsi="Times New Roman"/>
          <w:b w:val="0"/>
          <w:color w:val="000000"/>
        </w:rPr>
        <w:t xml:space="preserve">Указывается в случае выделения оборудования отдельной строкой в соответствии с подпунктом "б" пункта 31 Порядка определения начальной (максимальной) цены контракта, заключаемого с единственным поставщиком (подрядчиком, исполнителем), начальной цены единицы товара, работы, услуги </w:t>
      </w:r>
      <w:r w:rsidRPr="0064238F">
        <w:rPr>
          <w:rFonts w:ascii="Times New Roman" w:hAnsi="Times New Roman"/>
          <w:b w:val="0"/>
          <w:color w:val="000000"/>
        </w:rPr>
        <w:br/>
        <w:t xml:space="preserve">при осуществлении закупок в сфере градостроительной деятельности (за исключением территориального планирования), утвержденного </w:t>
      </w:r>
      <w:r w:rsidRPr="0064238F">
        <w:rPr>
          <w:rFonts w:ascii="Times New Roman" w:hAnsi="Times New Roman"/>
          <w:b w:val="0"/>
          <w:color w:val="000000"/>
        </w:rPr>
        <w:br/>
        <w:t xml:space="preserve">Приказом Министерства строительства и жилищно-коммунального хозяйства Российской Федерации от 23 декабря 2019 г. № 841/пр "Об утверждении </w:t>
      </w:r>
      <w:r w:rsidRPr="0064238F">
        <w:rPr>
          <w:rFonts w:ascii="Times New Roman" w:hAnsi="Times New Roman"/>
          <w:b w:val="0"/>
          <w:color w:val="000000"/>
        </w:rPr>
        <w:br/>
        <w:t>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(зарегистрирован Министерством юстиции Российской Федерации 3 февраля 2020 г., регистрационный № 57401).</w:t>
      </w:r>
    </w:p>
    <w:p w14:paraId="432CDF9C" w14:textId="39B444FB" w:rsidR="00A17352" w:rsidRPr="0064238F" w:rsidRDefault="00954FB9" w:rsidP="00954FB9">
      <w:pPr>
        <w:pStyle w:val="Style10"/>
        <w:shd w:val="clear" w:color="auto" w:fill="auto"/>
        <w:spacing w:before="0" w:line="240" w:lineRule="auto"/>
        <w:ind w:right="238"/>
        <w:jc w:val="both"/>
        <w:rPr>
          <w:rFonts w:ascii="Times New Roman" w:hAnsi="Times New Roman"/>
          <w:b w:val="0"/>
        </w:rPr>
      </w:pPr>
      <w:r w:rsidRPr="0064238F">
        <w:rPr>
          <w:rFonts w:ascii="Times New Roman" w:hAnsi="Times New Roman"/>
          <w:b w:val="0"/>
          <w:color w:val="000000"/>
          <w:vertAlign w:val="superscript"/>
        </w:rPr>
        <w:t>2</w:t>
      </w:r>
      <w:r w:rsidR="00A17352">
        <w:rPr>
          <w:rFonts w:ascii="Times New Roman" w:hAnsi="Times New Roman"/>
          <w:b w:val="0"/>
          <w:color w:val="000000"/>
          <w:vertAlign w:val="superscript"/>
        </w:rPr>
        <w:t xml:space="preserve"> </w:t>
      </w:r>
      <w:r w:rsidR="00C46290">
        <w:rPr>
          <w:rFonts w:ascii="Times New Roman" w:hAnsi="Times New Roman"/>
          <w:b w:val="0"/>
        </w:rPr>
        <w:t>В случае если ставка НДС по позициям проекта сметы контракта имеет различные значения, то одновременно указываются позиции по проекту сметы контракта, для которых такие ставки применяются.</w:t>
      </w:r>
    </w:p>
    <w:p w14:paraId="7BF58BC0" w14:textId="53C718D0" w:rsidR="00954FB9" w:rsidRPr="0064238F" w:rsidRDefault="00954FB9" w:rsidP="00954FB9">
      <w:pPr>
        <w:pStyle w:val="Style10"/>
        <w:shd w:val="clear" w:color="auto" w:fill="auto"/>
        <w:spacing w:before="0" w:line="240" w:lineRule="auto"/>
        <w:ind w:right="238"/>
        <w:jc w:val="both"/>
        <w:rPr>
          <w:rFonts w:ascii="Times New Roman" w:hAnsi="Times New Roman"/>
          <w:b w:val="0"/>
          <w:color w:val="000000"/>
        </w:rPr>
      </w:pPr>
      <w:r w:rsidRPr="0064238F">
        <w:rPr>
          <w:rFonts w:ascii="Times New Roman" w:hAnsi="Times New Roman"/>
          <w:b w:val="0"/>
          <w:color w:val="000000"/>
          <w:vertAlign w:val="superscript"/>
        </w:rPr>
        <w:t>3</w:t>
      </w:r>
      <w:r w:rsidRPr="0064238F">
        <w:rPr>
          <w:rFonts w:ascii="Times New Roman" w:hAnsi="Times New Roman"/>
          <w:b w:val="0"/>
          <w:color w:val="000000"/>
        </w:rPr>
        <w:t xml:space="preserve"> Указывается (в рублях) стоимость, определенная как произведение значений граф 4 и 5 Проекта сметы контракта. </w:t>
      </w:r>
    </w:p>
    <w:p w14:paraId="15FF445B" w14:textId="180FD648" w:rsidR="00954FB9" w:rsidRPr="0064238F" w:rsidRDefault="00C46290" w:rsidP="002108FE">
      <w:pPr>
        <w:pStyle w:val="Style10"/>
        <w:shd w:val="clear" w:color="auto" w:fill="auto"/>
        <w:spacing w:before="0" w:line="240" w:lineRule="auto"/>
        <w:ind w:right="238"/>
        <w:jc w:val="both"/>
        <w:rPr>
          <w:rFonts w:ascii="Times New Roman" w:hAnsi="Times New Roman"/>
          <w:sz w:val="24"/>
          <w:szCs w:val="24"/>
        </w:rPr>
      </w:pPr>
      <w:r>
        <w:rPr>
          <w:rFonts w:ascii="Times New Roman" w:hAnsi="Times New Roman"/>
          <w:b w:val="0"/>
          <w:color w:val="000000"/>
          <w:vertAlign w:val="superscript"/>
        </w:rPr>
        <w:t>4</w:t>
      </w:r>
      <w:r w:rsidR="00954FB9" w:rsidRPr="0064238F">
        <w:rPr>
          <w:rFonts w:ascii="Times New Roman" w:hAnsi="Times New Roman"/>
          <w:b w:val="0"/>
          <w:color w:val="000000"/>
          <w:vertAlign w:val="superscript"/>
        </w:rPr>
        <w:t xml:space="preserve"> </w:t>
      </w:r>
      <w:r w:rsidR="00954FB9" w:rsidRPr="0064238F">
        <w:rPr>
          <w:rFonts w:ascii="Times New Roman" w:hAnsi="Times New Roman"/>
          <w:b w:val="0"/>
          <w:color w:val="000000"/>
        </w:rPr>
        <w:t>Указывается в отношении оборудования, подлежащего принятию заказчиком к бухгалтерскому учету в качестве объектов основных средств.</w:t>
      </w:r>
    </w:p>
    <w:p w14:paraId="7CEE176B" w14:textId="77777777" w:rsidR="00954FB9" w:rsidRDefault="00954FB9" w:rsidP="00E70007">
      <w:pPr>
        <w:pStyle w:val="ConsPlusNormal"/>
        <w:ind w:firstLine="539"/>
        <w:jc w:val="both"/>
        <w:rPr>
          <w:rFonts w:ascii="Times New Roman" w:hAnsi="Times New Roman"/>
          <w:sz w:val="24"/>
          <w:szCs w:val="24"/>
        </w:rPr>
      </w:pPr>
    </w:p>
    <w:p w14:paraId="55056532" w14:textId="7FC138E6" w:rsidR="00E70007" w:rsidRPr="00F120B3" w:rsidRDefault="00E70007" w:rsidP="004615DC">
      <w:pPr>
        <w:pStyle w:val="ConsPlusNormal"/>
        <w:jc w:val="both"/>
        <w:rPr>
          <w:rFonts w:ascii="Times New Roman" w:hAnsi="Times New Roman"/>
          <w:sz w:val="24"/>
          <w:szCs w:val="24"/>
        </w:rPr>
        <w:sectPr w:rsidR="00E70007" w:rsidRPr="00F120B3" w:rsidSect="00E301F3">
          <w:pgSz w:w="16838" w:h="11906" w:orient="landscape" w:code="9"/>
          <w:pgMar w:top="1134" w:right="1134" w:bottom="1134" w:left="1134" w:header="709" w:footer="709" w:gutter="0"/>
          <w:cols w:space="708"/>
          <w:titlePg/>
          <w:docGrid w:linePitch="360"/>
        </w:sectPr>
      </w:pPr>
    </w:p>
    <w:p w14:paraId="11451AE5" w14:textId="77777777" w:rsidR="00E70007" w:rsidRDefault="00E70007" w:rsidP="004615DC">
      <w:pPr>
        <w:pStyle w:val="ConsPlusNormal"/>
        <w:spacing w:line="228" w:lineRule="auto"/>
        <w:ind w:right="2379"/>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23258ECC"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Pr>
          <w:rFonts w:ascii="Times New Roman" w:hAnsi="Times New Roman" w:cs="Times New Roman"/>
          <w:sz w:val="28"/>
          <w:szCs w:val="28"/>
        </w:rPr>
        <w:t xml:space="preserve">к изменениям, </w:t>
      </w:r>
    </w:p>
    <w:p w14:paraId="6DDAC1FD" w14:textId="3B59AF4B" w:rsidR="00E70007" w:rsidRPr="00402C4A" w:rsidRDefault="00E70007" w:rsidP="004615DC">
      <w:pPr>
        <w:pStyle w:val="ConsPlusNormal"/>
        <w:spacing w:line="228" w:lineRule="auto"/>
        <w:ind w:left="7938"/>
        <w:jc w:val="center"/>
        <w:outlineLvl w:val="1"/>
      </w:pPr>
      <w:r w:rsidRPr="009625E0">
        <w:rPr>
          <w:rFonts w:ascii="Times New Roman" w:hAnsi="Times New Roman" w:cs="Times New Roman"/>
          <w:sz w:val="28"/>
          <w:szCs w:val="28"/>
        </w:rPr>
        <w:t xml:space="preserve">которые вносятся в приказ Министерства строительства и жилищно-коммунального хозяйства Российской Федерации от 23 декабря 2019 г. № 841/пр  </w:t>
      </w:r>
    </w:p>
    <w:p w14:paraId="0DE46628" w14:textId="77777777" w:rsidR="004615DC" w:rsidRPr="00402C4A" w:rsidRDefault="004615DC" w:rsidP="004615DC">
      <w:pPr>
        <w:spacing w:after="0" w:line="240" w:lineRule="auto"/>
        <w:rPr>
          <w:rFonts w:ascii="Times New Roman" w:hAnsi="Times New Roman"/>
          <w:sz w:val="28"/>
          <w:szCs w:val="28"/>
        </w:rPr>
      </w:pPr>
    </w:p>
    <w:p w14:paraId="492390F5"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«Приложение № 1</w:t>
      </w:r>
    </w:p>
    <w:p w14:paraId="747CE6FC"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к Методике составления сметы</w:t>
      </w:r>
    </w:p>
    <w:p w14:paraId="76B64588"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контракта, предметом которого</w:t>
      </w:r>
    </w:p>
    <w:p w14:paraId="49967980"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являются строительство, реконструкция</w:t>
      </w:r>
    </w:p>
    <w:p w14:paraId="2CC01086"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объектов капитального строительства,</w:t>
      </w:r>
    </w:p>
    <w:p w14:paraId="5F46A32B"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утвержденной приказом</w:t>
      </w:r>
    </w:p>
    <w:p w14:paraId="33EE9531"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Министерства строительства</w:t>
      </w:r>
    </w:p>
    <w:p w14:paraId="62DE5A35"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и жилищно-коммунального хозяйства</w:t>
      </w:r>
    </w:p>
    <w:p w14:paraId="07378231"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Российской Федерации</w:t>
      </w:r>
    </w:p>
    <w:p w14:paraId="778A4A98"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от 23 декабря 2019 г. № 841/пр</w:t>
      </w:r>
    </w:p>
    <w:p w14:paraId="0F5C9D49"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p>
    <w:p w14:paraId="6F0ABAEE"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(рекомендуемый образец)</w:t>
      </w:r>
    </w:p>
    <w:p w14:paraId="09B22C42" w14:textId="77777777" w:rsidR="00E70007" w:rsidRPr="00402C4A" w:rsidRDefault="00E70007" w:rsidP="00E70007">
      <w:pPr>
        <w:pStyle w:val="ConsPlusNormal"/>
        <w:jc w:val="both"/>
        <w:rPr>
          <w:sz w:val="28"/>
          <w:szCs w:val="28"/>
        </w:rPr>
      </w:pPr>
    </w:p>
    <w:p w14:paraId="48291A4C" w14:textId="0E2FC40E" w:rsidR="00E70007" w:rsidRPr="00402C4A" w:rsidRDefault="00E70007" w:rsidP="004615DC">
      <w:pPr>
        <w:pStyle w:val="ConsPlusNormal"/>
        <w:jc w:val="center"/>
        <w:rPr>
          <w:rFonts w:ascii="Times New Roman" w:hAnsi="Times New Roman" w:cs="Times New Roman"/>
          <w:sz w:val="28"/>
          <w:szCs w:val="28"/>
        </w:rPr>
      </w:pPr>
      <w:bookmarkStart w:id="5" w:name="Par860"/>
      <w:bookmarkEnd w:id="5"/>
      <w:r w:rsidRPr="00402C4A">
        <w:rPr>
          <w:rFonts w:ascii="Times New Roman" w:hAnsi="Times New Roman" w:cs="Times New Roman"/>
          <w:sz w:val="28"/>
          <w:szCs w:val="28"/>
        </w:rPr>
        <w:t>Смета контракта</w:t>
      </w:r>
    </w:p>
    <w:p w14:paraId="6BE29E83" w14:textId="77777777" w:rsidR="00E70007" w:rsidRPr="00402C4A" w:rsidRDefault="00E70007" w:rsidP="00E70007">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______________________________________________</w:t>
      </w:r>
    </w:p>
    <w:p w14:paraId="7EE18F0F" w14:textId="3981C267" w:rsidR="00E70007" w:rsidRPr="00402C4A" w:rsidRDefault="00E70007" w:rsidP="004615DC">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(наименование объекта)</w:t>
      </w:r>
      <w:bookmarkStart w:id="6" w:name="Par872"/>
      <w:bookmarkEnd w:id="6"/>
    </w:p>
    <w:tbl>
      <w:tblPr>
        <w:tblStyle w:val="ad"/>
        <w:tblW w:w="0" w:type="auto"/>
        <w:tblInd w:w="20" w:type="dxa"/>
        <w:tblLook w:val="04A0" w:firstRow="1" w:lastRow="0" w:firstColumn="1" w:lastColumn="0" w:noHBand="0" w:noVBand="1"/>
      </w:tblPr>
      <w:tblGrid>
        <w:gridCol w:w="648"/>
        <w:gridCol w:w="3483"/>
        <w:gridCol w:w="2074"/>
        <w:gridCol w:w="2078"/>
        <w:gridCol w:w="2073"/>
        <w:gridCol w:w="2071"/>
        <w:gridCol w:w="2113"/>
      </w:tblGrid>
      <w:tr w:rsidR="002108FE" w:rsidRPr="0064238F" w14:paraId="5D2E0750" w14:textId="77777777" w:rsidTr="00C46290">
        <w:trPr>
          <w:trHeight w:val="1265"/>
        </w:trPr>
        <w:tc>
          <w:tcPr>
            <w:tcW w:w="655" w:type="dxa"/>
            <w:vAlign w:val="center"/>
          </w:tcPr>
          <w:p w14:paraId="1E8AE5FB"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bookmarkStart w:id="7" w:name="Par923"/>
            <w:bookmarkStart w:id="8" w:name="Par924"/>
            <w:bookmarkEnd w:id="7"/>
            <w:bookmarkEnd w:id="8"/>
            <w:r w:rsidRPr="0064238F">
              <w:rPr>
                <w:rStyle w:val="CharStyle6"/>
                <w:rFonts w:ascii="Times New Roman" w:hAnsi="Times New Roman"/>
                <w:color w:val="000000"/>
                <w:sz w:val="22"/>
                <w:szCs w:val="22"/>
              </w:rPr>
              <w:t>№ п/п</w:t>
            </w:r>
            <w:r w:rsidRPr="0064238F">
              <w:rPr>
                <w:rStyle w:val="CharStyle6"/>
                <w:rFonts w:ascii="Times New Roman" w:hAnsi="Times New Roman"/>
                <w:color w:val="000000"/>
                <w:sz w:val="22"/>
                <w:szCs w:val="22"/>
                <w:vertAlign w:val="superscript"/>
              </w:rPr>
              <w:t>1</w:t>
            </w:r>
          </w:p>
        </w:tc>
        <w:tc>
          <w:tcPr>
            <w:tcW w:w="3634" w:type="dxa"/>
            <w:vAlign w:val="center"/>
          </w:tcPr>
          <w:p w14:paraId="51A58182"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Fonts w:ascii="Times New Roman" w:hAnsi="Times New Roman"/>
                <w:bCs/>
                <w:color w:val="000000"/>
                <w:sz w:val="22"/>
                <w:szCs w:val="22"/>
              </w:rPr>
              <w:t>Наименование конструктивных решений (элементов), комплексов (видов) работ, затрат, оборудования, мебели, инвентаря (далее - оборудование)</w:t>
            </w:r>
            <w:r w:rsidRPr="0064238F">
              <w:rPr>
                <w:rFonts w:ascii="Times New Roman" w:hAnsi="Times New Roman"/>
                <w:bCs/>
                <w:color w:val="000000"/>
                <w:sz w:val="22"/>
                <w:szCs w:val="22"/>
                <w:vertAlign w:val="superscript"/>
              </w:rPr>
              <w:t>1,2</w:t>
            </w:r>
          </w:p>
        </w:tc>
        <w:tc>
          <w:tcPr>
            <w:tcW w:w="2145" w:type="dxa"/>
            <w:vAlign w:val="center"/>
          </w:tcPr>
          <w:p w14:paraId="55664253"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xml:space="preserve">Единица </w:t>
            </w:r>
            <w:r w:rsidRPr="0064238F">
              <w:rPr>
                <w:rStyle w:val="CharStyle6"/>
                <w:rFonts w:ascii="Times New Roman" w:hAnsi="Times New Roman"/>
                <w:color w:val="000000"/>
                <w:sz w:val="22"/>
                <w:szCs w:val="22"/>
              </w:rPr>
              <w:br/>
              <w:t>измерения</w:t>
            </w:r>
            <w:r w:rsidRPr="0064238F">
              <w:rPr>
                <w:rStyle w:val="CharStyle6"/>
                <w:rFonts w:ascii="Times New Roman" w:hAnsi="Times New Roman"/>
                <w:color w:val="000000"/>
                <w:sz w:val="22"/>
                <w:szCs w:val="22"/>
                <w:vertAlign w:val="superscript"/>
              </w:rPr>
              <w:t>1</w:t>
            </w:r>
          </w:p>
        </w:tc>
        <w:tc>
          <w:tcPr>
            <w:tcW w:w="2145" w:type="dxa"/>
            <w:vAlign w:val="center"/>
          </w:tcPr>
          <w:p w14:paraId="4F0B4BC9" w14:textId="33D65FB5"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xml:space="preserve">Количество </w:t>
            </w:r>
          </w:p>
          <w:p w14:paraId="7F672B7E"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(объем работ)</w:t>
            </w:r>
            <w:r w:rsidRPr="0064238F">
              <w:rPr>
                <w:rStyle w:val="CharStyle6"/>
                <w:rFonts w:ascii="Times New Roman" w:hAnsi="Times New Roman"/>
                <w:color w:val="000000"/>
                <w:sz w:val="22"/>
                <w:szCs w:val="22"/>
                <w:vertAlign w:val="superscript"/>
              </w:rPr>
              <w:t>1</w:t>
            </w:r>
          </w:p>
        </w:tc>
        <w:tc>
          <w:tcPr>
            <w:tcW w:w="2145" w:type="dxa"/>
            <w:vAlign w:val="center"/>
          </w:tcPr>
          <w:p w14:paraId="33FC79EF" w14:textId="42226777" w:rsidR="002108FE" w:rsidRPr="0064238F" w:rsidRDefault="002108FE" w:rsidP="005B507C">
            <w:pPr>
              <w:pStyle w:val="Style2"/>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Цена на единицу измерения, без НДС</w:t>
            </w:r>
            <w:r w:rsidR="005B507C">
              <w:rPr>
                <w:rStyle w:val="CharStyle6"/>
                <w:rFonts w:ascii="Times New Roman" w:hAnsi="Times New Roman"/>
                <w:color w:val="000000"/>
                <w:sz w:val="22"/>
                <w:szCs w:val="22"/>
              </w:rPr>
              <w:t>, руб.</w:t>
            </w:r>
            <w:r w:rsidRPr="0064238F">
              <w:rPr>
                <w:rStyle w:val="CharStyle6"/>
                <w:rFonts w:ascii="Times New Roman" w:hAnsi="Times New Roman"/>
                <w:color w:val="000000"/>
                <w:sz w:val="22"/>
                <w:szCs w:val="22"/>
                <w:vertAlign w:val="superscript"/>
              </w:rPr>
              <w:t>4</w:t>
            </w:r>
          </w:p>
        </w:tc>
        <w:tc>
          <w:tcPr>
            <w:tcW w:w="2145" w:type="dxa"/>
            <w:vAlign w:val="center"/>
          </w:tcPr>
          <w:p w14:paraId="77DE94B8" w14:textId="3CE8095C" w:rsidR="002108FE" w:rsidRPr="0064238F" w:rsidRDefault="002108FE" w:rsidP="005B507C">
            <w:pPr>
              <w:pStyle w:val="Style2"/>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Стоимость</w:t>
            </w:r>
            <w:r w:rsidR="00A625B5">
              <w:rPr>
                <w:rStyle w:val="CharStyle6"/>
                <w:rFonts w:ascii="Times New Roman" w:hAnsi="Times New Roman"/>
                <w:color w:val="000000"/>
                <w:sz w:val="22"/>
                <w:szCs w:val="22"/>
              </w:rPr>
              <w:t xml:space="preserve"> всего, руб.</w:t>
            </w:r>
            <w:r w:rsidRPr="0064238F">
              <w:rPr>
                <w:rStyle w:val="CharStyle6"/>
                <w:rFonts w:ascii="Times New Roman" w:hAnsi="Times New Roman"/>
                <w:color w:val="000000"/>
                <w:sz w:val="22"/>
                <w:szCs w:val="22"/>
                <w:vertAlign w:val="superscript"/>
              </w:rPr>
              <w:t xml:space="preserve"> 5</w:t>
            </w:r>
          </w:p>
        </w:tc>
        <w:tc>
          <w:tcPr>
            <w:tcW w:w="2145" w:type="dxa"/>
            <w:vAlign w:val="center"/>
          </w:tcPr>
          <w:p w14:paraId="30FC6150" w14:textId="74B92F72"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Страна происхождения товара (оборудования)</w:t>
            </w:r>
            <w:r w:rsidRPr="0064238F">
              <w:rPr>
                <w:rStyle w:val="CharStyle6"/>
                <w:rFonts w:ascii="Times New Roman" w:hAnsi="Times New Roman"/>
                <w:color w:val="000000"/>
                <w:sz w:val="22"/>
                <w:szCs w:val="22"/>
                <w:vertAlign w:val="superscript"/>
              </w:rPr>
              <w:t>6</w:t>
            </w:r>
          </w:p>
        </w:tc>
      </w:tr>
      <w:tr w:rsidR="002108FE" w:rsidRPr="0064238F" w14:paraId="32F2FACF" w14:textId="77777777" w:rsidTr="00C46290">
        <w:trPr>
          <w:trHeight w:val="20"/>
        </w:trPr>
        <w:tc>
          <w:tcPr>
            <w:tcW w:w="655" w:type="dxa"/>
            <w:vAlign w:val="center"/>
          </w:tcPr>
          <w:p w14:paraId="49DB6C51"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1</w:t>
            </w:r>
          </w:p>
        </w:tc>
        <w:tc>
          <w:tcPr>
            <w:tcW w:w="3634" w:type="dxa"/>
            <w:vAlign w:val="center"/>
          </w:tcPr>
          <w:p w14:paraId="01D73A9E"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2</w:t>
            </w:r>
          </w:p>
        </w:tc>
        <w:tc>
          <w:tcPr>
            <w:tcW w:w="2145" w:type="dxa"/>
            <w:vAlign w:val="center"/>
          </w:tcPr>
          <w:p w14:paraId="38F0750C"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3</w:t>
            </w:r>
          </w:p>
        </w:tc>
        <w:tc>
          <w:tcPr>
            <w:tcW w:w="2145" w:type="dxa"/>
            <w:vAlign w:val="center"/>
          </w:tcPr>
          <w:p w14:paraId="7BC7294C"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4</w:t>
            </w:r>
          </w:p>
        </w:tc>
        <w:tc>
          <w:tcPr>
            <w:tcW w:w="2145" w:type="dxa"/>
            <w:vAlign w:val="center"/>
          </w:tcPr>
          <w:p w14:paraId="22883495"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5</w:t>
            </w:r>
          </w:p>
        </w:tc>
        <w:tc>
          <w:tcPr>
            <w:tcW w:w="2145" w:type="dxa"/>
            <w:vAlign w:val="center"/>
          </w:tcPr>
          <w:p w14:paraId="5E56083A"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6</w:t>
            </w:r>
          </w:p>
        </w:tc>
        <w:tc>
          <w:tcPr>
            <w:tcW w:w="2145" w:type="dxa"/>
            <w:vAlign w:val="center"/>
          </w:tcPr>
          <w:p w14:paraId="25867994"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7</w:t>
            </w:r>
          </w:p>
        </w:tc>
      </w:tr>
      <w:tr w:rsidR="002108FE" w:rsidRPr="0064238F" w14:paraId="4C2BDEC2" w14:textId="77777777" w:rsidTr="00C46290">
        <w:trPr>
          <w:trHeight w:val="20"/>
        </w:trPr>
        <w:tc>
          <w:tcPr>
            <w:tcW w:w="655" w:type="dxa"/>
          </w:tcPr>
          <w:p w14:paraId="2E8C9B16"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4" w:type="dxa"/>
          </w:tcPr>
          <w:p w14:paraId="63266432"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2DEBDC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622B56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3C955EBF"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9609FAD"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1ADA84F8"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2108FE" w:rsidRPr="0064238F" w14:paraId="180CBDAA" w14:textId="77777777" w:rsidTr="00C46290">
        <w:trPr>
          <w:trHeight w:val="20"/>
        </w:trPr>
        <w:tc>
          <w:tcPr>
            <w:tcW w:w="655" w:type="dxa"/>
          </w:tcPr>
          <w:p w14:paraId="4A0D88F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4" w:type="dxa"/>
          </w:tcPr>
          <w:p w14:paraId="044BAF44"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668F872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2B4035D7"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95E30B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0D7F3AB1"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64FB4ED9"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2108FE" w:rsidRPr="0064238F" w14:paraId="55D13C56" w14:textId="77777777" w:rsidTr="00C46290">
        <w:trPr>
          <w:trHeight w:val="20"/>
        </w:trPr>
        <w:tc>
          <w:tcPr>
            <w:tcW w:w="655" w:type="dxa"/>
          </w:tcPr>
          <w:p w14:paraId="3BD4ECA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4" w:type="dxa"/>
          </w:tcPr>
          <w:p w14:paraId="728706CC"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Итого:</w:t>
            </w:r>
          </w:p>
        </w:tc>
        <w:tc>
          <w:tcPr>
            <w:tcW w:w="2145" w:type="dxa"/>
          </w:tcPr>
          <w:p w14:paraId="411CBB4B"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0649F767"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EA4E50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6F27F9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0152249"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C46290" w:rsidRPr="0064238F" w14:paraId="56474402" w14:textId="77777777" w:rsidTr="00C46290">
        <w:trPr>
          <w:trHeight w:val="20"/>
        </w:trPr>
        <w:tc>
          <w:tcPr>
            <w:tcW w:w="655" w:type="dxa"/>
          </w:tcPr>
          <w:p w14:paraId="585AEBCB"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4" w:type="dxa"/>
          </w:tcPr>
          <w:p w14:paraId="3314A902" w14:textId="1E981B6C" w:rsidR="00C46290" w:rsidRPr="0064238F" w:rsidRDefault="005B507C" w:rsidP="005B507C">
            <w:pPr>
              <w:pStyle w:val="Style2"/>
              <w:shd w:val="clear" w:color="auto" w:fill="auto"/>
              <w:spacing w:before="0" w:after="0" w:line="240" w:lineRule="auto"/>
              <w:jc w:val="left"/>
              <w:rPr>
                <w:rStyle w:val="CharStyle6"/>
                <w:rFonts w:ascii="Times New Roman" w:hAnsi="Times New Roman"/>
                <w:color w:val="000000"/>
                <w:sz w:val="22"/>
                <w:szCs w:val="22"/>
              </w:rPr>
            </w:pPr>
            <w:r>
              <w:rPr>
                <w:rStyle w:val="CharStyle6"/>
                <w:rFonts w:ascii="Times New Roman" w:hAnsi="Times New Roman"/>
                <w:color w:val="000000"/>
                <w:sz w:val="22"/>
                <w:szCs w:val="22"/>
              </w:rPr>
              <w:t xml:space="preserve">Сумма НДС </w:t>
            </w:r>
            <w:r w:rsidRPr="00C46290">
              <w:rPr>
                <w:rFonts w:ascii="Times New Roman" w:hAnsi="Times New Roman"/>
                <w:sz w:val="20"/>
              </w:rPr>
              <w:t>(ставка</w:t>
            </w:r>
            <w:r w:rsidRPr="00C46290">
              <w:rPr>
                <w:rFonts w:ascii="Times New Roman" w:hAnsi="Times New Roman"/>
                <w:spacing w:val="-3"/>
                <w:sz w:val="20"/>
              </w:rPr>
              <w:t xml:space="preserve"> </w:t>
            </w:r>
            <w:r w:rsidRPr="00C46290">
              <w:rPr>
                <w:rFonts w:ascii="Times New Roman" w:hAnsi="Times New Roman"/>
                <w:sz w:val="20"/>
              </w:rPr>
              <w:t>&lt;N&gt;%)</w:t>
            </w:r>
            <w:r>
              <w:rPr>
                <w:rFonts w:ascii="Times New Roman" w:hAnsi="Times New Roman"/>
                <w:sz w:val="20"/>
              </w:rPr>
              <w:t xml:space="preserve"> по </w:t>
            </w:r>
            <w:r>
              <w:rPr>
                <w:rFonts w:ascii="Times New Roman" w:hAnsi="Times New Roman"/>
                <w:sz w:val="20"/>
              </w:rPr>
              <w:lastRenderedPageBreak/>
              <w:t>позициям:</w:t>
            </w:r>
            <w:r>
              <w:rPr>
                <w:rFonts w:ascii="Times New Roman" w:hAnsi="Times New Roman"/>
                <w:sz w:val="20"/>
                <w:vertAlign w:val="superscript"/>
              </w:rPr>
              <w:t>3</w:t>
            </w:r>
          </w:p>
        </w:tc>
        <w:tc>
          <w:tcPr>
            <w:tcW w:w="2145" w:type="dxa"/>
          </w:tcPr>
          <w:p w14:paraId="3AA47889"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2B0EC32"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68621E7E"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1738A9EF"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3DBE759"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C46290" w:rsidRPr="0064238F" w14:paraId="025DB4A3" w14:textId="77777777" w:rsidTr="00C46290">
        <w:trPr>
          <w:trHeight w:val="20"/>
        </w:trPr>
        <w:tc>
          <w:tcPr>
            <w:tcW w:w="655" w:type="dxa"/>
          </w:tcPr>
          <w:p w14:paraId="63C65CA1"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4" w:type="dxa"/>
          </w:tcPr>
          <w:p w14:paraId="4BDC7CBB" w14:textId="703CEE63" w:rsidR="00C46290"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r>
              <w:rPr>
                <w:rStyle w:val="CharStyle6"/>
                <w:rFonts w:ascii="Times New Roman" w:hAnsi="Times New Roman"/>
                <w:color w:val="000000"/>
                <w:sz w:val="22"/>
                <w:szCs w:val="22"/>
              </w:rPr>
              <w:t>Всего с НДС:</w:t>
            </w:r>
          </w:p>
        </w:tc>
        <w:tc>
          <w:tcPr>
            <w:tcW w:w="2145" w:type="dxa"/>
          </w:tcPr>
          <w:p w14:paraId="64A9EF84"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66569622"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22CA87DF"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ECB309B"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641485CB"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bl>
    <w:p w14:paraId="570485B5" w14:textId="77777777" w:rsidR="002108FE" w:rsidRPr="0064238F" w:rsidRDefault="002108FE" w:rsidP="002108FE">
      <w:pPr>
        <w:pStyle w:val="Style2"/>
        <w:shd w:val="clear" w:color="auto" w:fill="auto"/>
        <w:spacing w:before="0" w:after="0" w:line="240" w:lineRule="auto"/>
        <w:jc w:val="left"/>
        <w:rPr>
          <w:rStyle w:val="CharStyle6"/>
          <w:rFonts w:ascii="Times New Roman" w:hAnsi="Times New Roman"/>
          <w:color w:val="000000"/>
        </w:rPr>
      </w:pPr>
    </w:p>
    <w:p w14:paraId="638A621E" w14:textId="77777777" w:rsidR="002108FE" w:rsidRPr="0064238F" w:rsidRDefault="002108FE" w:rsidP="002108FE">
      <w:pPr>
        <w:pStyle w:val="Style2"/>
        <w:shd w:val="clear" w:color="auto" w:fill="auto"/>
        <w:spacing w:before="0" w:after="0" w:line="240" w:lineRule="auto"/>
        <w:jc w:val="left"/>
        <w:rPr>
          <w:rStyle w:val="CharStyle6"/>
          <w:rFonts w:ascii="Times New Roman" w:hAnsi="Times New Roman"/>
          <w:color w:val="000000"/>
        </w:rPr>
      </w:pPr>
      <w:r w:rsidRPr="0064238F">
        <w:rPr>
          <w:rStyle w:val="CharStyle6"/>
          <w:rFonts w:ascii="Times New Roman" w:hAnsi="Times New Roman"/>
          <w:color w:val="000000"/>
        </w:rPr>
        <w:t>Заказчик</w:t>
      </w:r>
    </w:p>
    <w:p w14:paraId="4EE31248" w14:textId="77777777" w:rsidR="002108FE" w:rsidRPr="0064238F" w:rsidRDefault="002108FE" w:rsidP="002108FE">
      <w:pPr>
        <w:pStyle w:val="Style2"/>
        <w:shd w:val="clear" w:color="auto" w:fill="auto"/>
        <w:spacing w:before="0" w:after="0" w:line="240" w:lineRule="auto"/>
        <w:ind w:left="5180" w:firstLine="580"/>
        <w:jc w:val="left"/>
        <w:rPr>
          <w:rFonts w:ascii="Times New Roman" w:hAnsi="Times New Roman"/>
        </w:rPr>
      </w:pPr>
      <w:r w:rsidRPr="0064238F">
        <w:rPr>
          <w:rFonts w:ascii="Times New Roman" w:hAnsi="Times New Roman"/>
        </w:rPr>
        <w:t>_____________________________________</w:t>
      </w:r>
    </w:p>
    <w:p w14:paraId="784137E2" w14:textId="77777777" w:rsidR="002108FE" w:rsidRPr="0064238F" w:rsidRDefault="002108FE" w:rsidP="002108FE">
      <w:pPr>
        <w:pStyle w:val="Style2"/>
        <w:shd w:val="clear" w:color="auto" w:fill="auto"/>
        <w:spacing w:before="0" w:after="0" w:line="240" w:lineRule="auto"/>
        <w:ind w:left="1460"/>
        <w:jc w:val="center"/>
        <w:rPr>
          <w:rStyle w:val="CharStyle6"/>
          <w:rFonts w:ascii="Times New Roman" w:hAnsi="Times New Roman"/>
          <w:color w:val="000000"/>
        </w:rPr>
      </w:pPr>
      <w:r w:rsidRPr="0064238F">
        <w:rPr>
          <w:rStyle w:val="CharStyle6"/>
          <w:rFonts w:ascii="Times New Roman" w:hAnsi="Times New Roman"/>
          <w:color w:val="000000"/>
        </w:rPr>
        <w:t>(должность, подпись, инициалы, фамилия)</w:t>
      </w:r>
    </w:p>
    <w:p w14:paraId="7909D03C" w14:textId="77777777" w:rsidR="002108FE" w:rsidRPr="0064238F" w:rsidRDefault="002108FE" w:rsidP="002108FE">
      <w:pPr>
        <w:pStyle w:val="Style2"/>
        <w:shd w:val="clear" w:color="auto" w:fill="auto"/>
        <w:spacing w:before="0" w:after="0" w:line="240" w:lineRule="auto"/>
        <w:jc w:val="left"/>
        <w:rPr>
          <w:rStyle w:val="CharStyle6"/>
          <w:rFonts w:ascii="Times New Roman" w:hAnsi="Times New Roman"/>
          <w:color w:val="000000"/>
        </w:rPr>
      </w:pPr>
      <w:r w:rsidRPr="0064238F">
        <w:rPr>
          <w:rStyle w:val="CharStyle6"/>
          <w:rFonts w:ascii="Times New Roman" w:hAnsi="Times New Roman"/>
          <w:color w:val="000000"/>
        </w:rPr>
        <w:t>Подрядчик</w:t>
      </w:r>
    </w:p>
    <w:p w14:paraId="088686CF" w14:textId="77777777" w:rsidR="002108FE" w:rsidRPr="0064238F" w:rsidRDefault="002108FE" w:rsidP="002108FE">
      <w:pPr>
        <w:pStyle w:val="Style2"/>
        <w:shd w:val="clear" w:color="auto" w:fill="auto"/>
        <w:spacing w:before="0" w:after="0" w:line="240" w:lineRule="auto"/>
        <w:ind w:left="5180" w:firstLine="580"/>
        <w:jc w:val="left"/>
        <w:rPr>
          <w:rFonts w:ascii="Times New Roman" w:hAnsi="Times New Roman"/>
        </w:rPr>
      </w:pPr>
      <w:r w:rsidRPr="0064238F">
        <w:rPr>
          <w:rFonts w:ascii="Times New Roman" w:hAnsi="Times New Roman"/>
        </w:rPr>
        <w:t>_____________________________________</w:t>
      </w:r>
    </w:p>
    <w:p w14:paraId="2BEE742A" w14:textId="77777777" w:rsidR="002108FE" w:rsidRPr="0064238F" w:rsidRDefault="002108FE" w:rsidP="002108FE">
      <w:pPr>
        <w:pStyle w:val="Style2"/>
        <w:shd w:val="clear" w:color="auto" w:fill="auto"/>
        <w:spacing w:before="0" w:after="0" w:line="240" w:lineRule="auto"/>
        <w:ind w:left="1460"/>
        <w:jc w:val="center"/>
        <w:rPr>
          <w:rFonts w:ascii="Times New Roman" w:hAnsi="Times New Roman"/>
        </w:rPr>
      </w:pPr>
      <w:r w:rsidRPr="0064238F">
        <w:rPr>
          <w:rStyle w:val="CharStyle6"/>
          <w:rFonts w:ascii="Times New Roman" w:hAnsi="Times New Roman"/>
          <w:color w:val="000000"/>
        </w:rPr>
        <w:t>(должность, подпись, инициалы, фамилия)</w:t>
      </w:r>
    </w:p>
    <w:p w14:paraId="75EB353D" w14:textId="77777777" w:rsidR="002108FE" w:rsidRPr="0064238F" w:rsidRDefault="002108FE" w:rsidP="002108FE">
      <w:pPr>
        <w:pStyle w:val="Style10"/>
        <w:shd w:val="clear" w:color="auto" w:fill="auto"/>
        <w:spacing w:before="0"/>
        <w:ind w:right="240"/>
        <w:rPr>
          <w:rStyle w:val="CharStyle11"/>
          <w:rFonts w:ascii="Times New Roman" w:hAnsi="Times New Roman"/>
          <w:bCs/>
          <w:color w:val="000000"/>
        </w:rPr>
      </w:pPr>
    </w:p>
    <w:p w14:paraId="5B665806" w14:textId="77777777" w:rsidR="002108FE" w:rsidRPr="0064238F" w:rsidRDefault="002108FE" w:rsidP="002108FE">
      <w:pPr>
        <w:pStyle w:val="Style10"/>
        <w:shd w:val="clear" w:color="auto" w:fill="auto"/>
        <w:spacing w:before="0" w:line="240" w:lineRule="auto"/>
        <w:ind w:right="238"/>
        <w:rPr>
          <w:rStyle w:val="CharStyle11"/>
          <w:rFonts w:ascii="Times New Roman" w:hAnsi="Times New Roman"/>
          <w:bCs/>
          <w:color w:val="000000"/>
        </w:rPr>
      </w:pPr>
      <w:r w:rsidRPr="0064238F">
        <w:rPr>
          <w:rStyle w:val="CharStyle11"/>
          <w:rFonts w:ascii="Times New Roman" w:hAnsi="Times New Roman"/>
          <w:bCs/>
          <w:color w:val="000000"/>
        </w:rPr>
        <w:t>____________</w:t>
      </w:r>
    </w:p>
    <w:p w14:paraId="004BC98E" w14:textId="77777777" w:rsidR="002108FE" w:rsidRPr="0064238F" w:rsidRDefault="002108FE" w:rsidP="002108FE">
      <w:pPr>
        <w:pStyle w:val="Style10"/>
        <w:shd w:val="clear" w:color="auto" w:fill="auto"/>
        <w:spacing w:before="0" w:line="240" w:lineRule="auto"/>
        <w:ind w:right="238"/>
        <w:jc w:val="both"/>
        <w:rPr>
          <w:rStyle w:val="CharStyle11"/>
          <w:rFonts w:ascii="Times New Roman" w:hAnsi="Times New Roman"/>
          <w:bCs/>
          <w:color w:val="000000"/>
        </w:rPr>
      </w:pPr>
      <w:r w:rsidRPr="0064238F">
        <w:rPr>
          <w:rStyle w:val="CharStyle11"/>
          <w:rFonts w:ascii="Times New Roman" w:hAnsi="Times New Roman"/>
          <w:bCs/>
          <w:color w:val="000000"/>
          <w:vertAlign w:val="superscript"/>
        </w:rPr>
        <w:t>1</w:t>
      </w:r>
      <w:r w:rsidRPr="0064238F">
        <w:rPr>
          <w:rFonts w:ascii="Times New Roman" w:hAnsi="Times New Roman"/>
          <w:b w:val="0"/>
        </w:rPr>
        <w:t> Заполняется в соответствии с проектом сметы контракта без изменения содержания.</w:t>
      </w:r>
    </w:p>
    <w:p w14:paraId="76800B39" w14:textId="77777777" w:rsidR="002108FE" w:rsidRPr="0064238F" w:rsidRDefault="002108FE" w:rsidP="002108FE">
      <w:pPr>
        <w:pStyle w:val="Style10"/>
        <w:shd w:val="clear" w:color="auto" w:fill="auto"/>
        <w:spacing w:before="0" w:line="240" w:lineRule="auto"/>
        <w:ind w:right="238"/>
        <w:jc w:val="both"/>
        <w:rPr>
          <w:rFonts w:ascii="Times New Roman" w:hAnsi="Times New Roman"/>
          <w:b w:val="0"/>
          <w:color w:val="000000"/>
        </w:rPr>
      </w:pPr>
      <w:r w:rsidRPr="0064238F">
        <w:rPr>
          <w:rStyle w:val="CharStyle11"/>
          <w:rFonts w:ascii="Times New Roman" w:hAnsi="Times New Roman"/>
          <w:vertAlign w:val="superscript"/>
        </w:rPr>
        <w:t>2 </w:t>
      </w:r>
      <w:r w:rsidRPr="0064238F">
        <w:rPr>
          <w:rFonts w:ascii="Times New Roman" w:hAnsi="Times New Roman"/>
          <w:b w:val="0"/>
          <w:color w:val="000000"/>
        </w:rPr>
        <w:t xml:space="preserve">Указывается в случае выделения оборудования отдельной строкой в соответствии с подпунктом "б" пункта 31 Порядка определения начальной (максимальной) цены контракта, заключаемого с единственным поставщиком (подрядчиком, исполнителем), начальной цены единицы товара, работы, услуги </w:t>
      </w:r>
      <w:r w:rsidRPr="0064238F">
        <w:rPr>
          <w:rFonts w:ascii="Times New Roman" w:hAnsi="Times New Roman"/>
          <w:b w:val="0"/>
          <w:color w:val="000000"/>
        </w:rPr>
        <w:br/>
        <w:t xml:space="preserve">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w:t>
      </w:r>
      <w:r w:rsidRPr="0064238F">
        <w:rPr>
          <w:rFonts w:ascii="Times New Roman" w:hAnsi="Times New Roman"/>
          <w:b w:val="0"/>
          <w:color w:val="000000"/>
        </w:rPr>
        <w:br/>
        <w:t>и Методики составления сметы контракта, предметом которого являются строительство, реконструкция объектов капитального строительства" (зарегистрирован Министерством юстиции Российской Федерации 3 февраля 2020 г., регистрационный № 57401).</w:t>
      </w:r>
    </w:p>
    <w:p w14:paraId="617F312A" w14:textId="244CDC3C" w:rsidR="002108FE" w:rsidRPr="0064238F" w:rsidRDefault="002108FE" w:rsidP="002108FE">
      <w:pPr>
        <w:pStyle w:val="Style10"/>
        <w:shd w:val="clear" w:color="auto" w:fill="auto"/>
        <w:spacing w:before="0" w:line="240" w:lineRule="auto"/>
        <w:ind w:right="238"/>
        <w:jc w:val="both"/>
        <w:rPr>
          <w:rFonts w:ascii="Times New Roman" w:hAnsi="Times New Roman"/>
          <w:b w:val="0"/>
          <w:color w:val="000000"/>
        </w:rPr>
      </w:pPr>
      <w:r w:rsidRPr="0064238F">
        <w:rPr>
          <w:rFonts w:ascii="Times New Roman" w:hAnsi="Times New Roman"/>
          <w:b w:val="0"/>
          <w:color w:val="000000"/>
          <w:vertAlign w:val="superscript"/>
        </w:rPr>
        <w:t>3</w:t>
      </w:r>
      <w:r w:rsidRPr="0064238F">
        <w:rPr>
          <w:rStyle w:val="CharStyle11"/>
          <w:rFonts w:ascii="Times New Roman" w:hAnsi="Times New Roman"/>
          <w:b/>
          <w:bCs/>
          <w:color w:val="000000"/>
        </w:rPr>
        <w:t xml:space="preserve"> </w:t>
      </w:r>
      <w:r w:rsidR="005B507C">
        <w:rPr>
          <w:rFonts w:ascii="Times New Roman" w:hAnsi="Times New Roman"/>
          <w:b w:val="0"/>
        </w:rPr>
        <w:t>В случае если ставка НДС по позициям проекта сметы контракта имеет различные значения, то одновременно указываются позиции по проекту сметы контракта, для которых такие ставки применяются.</w:t>
      </w:r>
      <w:r w:rsidRPr="0064238F">
        <w:rPr>
          <w:rFonts w:ascii="Times New Roman" w:hAnsi="Times New Roman"/>
          <w:b w:val="0"/>
          <w:vertAlign w:val="superscript"/>
        </w:rPr>
        <w:t>4</w:t>
      </w:r>
      <w:r w:rsidRPr="0064238F">
        <w:rPr>
          <w:rFonts w:ascii="Times New Roman" w:hAnsi="Times New Roman"/>
          <w:b w:val="0"/>
          <w:bCs w:val="0"/>
          <w:color w:val="000000"/>
        </w:rPr>
        <w:t xml:space="preserve"> Цена на единицу измерения, стоимость определяются (в рублях) путем </w:t>
      </w:r>
      <w:r w:rsidRPr="0064238F">
        <w:rPr>
          <w:rFonts w:ascii="Times New Roman" w:hAnsi="Times New Roman"/>
          <w:b w:val="0"/>
          <w:color w:val="000000"/>
          <w:sz w:val="22"/>
          <w:szCs w:val="22"/>
        </w:rPr>
        <w:t xml:space="preserve">уменьшения соответственно цены на единицу измерения, стоимости, указанных </w:t>
      </w:r>
      <w:r w:rsidRPr="0064238F">
        <w:rPr>
          <w:rFonts w:ascii="Times New Roman" w:hAnsi="Times New Roman"/>
          <w:b w:val="0"/>
          <w:color w:val="000000"/>
          <w:sz w:val="22"/>
          <w:szCs w:val="22"/>
        </w:rPr>
        <w:br/>
        <w:t>в проекте смете контракта, пропорционально снижению начальной (максимальной) цены контракта, предложенному подрядчиком.</w:t>
      </w:r>
      <w:r w:rsidRPr="0064238F">
        <w:rPr>
          <w:rFonts w:ascii="Times New Roman" w:hAnsi="Times New Roman"/>
          <w:b w:val="0"/>
          <w:color w:val="000000"/>
          <w:vertAlign w:val="superscript"/>
        </w:rPr>
        <w:t>5</w:t>
      </w:r>
      <w:r w:rsidRPr="0064238F">
        <w:rPr>
          <w:rFonts w:ascii="Times New Roman" w:hAnsi="Times New Roman"/>
          <w:b w:val="0"/>
          <w:color w:val="000000"/>
        </w:rPr>
        <w:t xml:space="preserve"> Указывается (в рублях) стоимость, определенная как произведение значений граф 4 и 5 Сметы контракта. </w:t>
      </w:r>
    </w:p>
    <w:p w14:paraId="678DFAC9" w14:textId="53636DC7" w:rsidR="002108FE" w:rsidRPr="0064238F" w:rsidRDefault="002108FE" w:rsidP="002108FE">
      <w:pPr>
        <w:pStyle w:val="Style10"/>
        <w:shd w:val="clear" w:color="auto" w:fill="auto"/>
        <w:spacing w:before="0" w:line="240" w:lineRule="auto"/>
        <w:ind w:right="238"/>
        <w:jc w:val="both"/>
        <w:rPr>
          <w:rFonts w:ascii="Times New Roman" w:hAnsi="Times New Roman"/>
          <w:b w:val="0"/>
          <w:color w:val="000000"/>
          <w:vertAlign w:val="superscript"/>
        </w:rPr>
      </w:pPr>
      <w:r w:rsidRPr="0064238F">
        <w:rPr>
          <w:rFonts w:ascii="Times New Roman" w:hAnsi="Times New Roman"/>
          <w:b w:val="0"/>
          <w:color w:val="000000"/>
          <w:vertAlign w:val="superscript"/>
        </w:rPr>
        <w:t xml:space="preserve">6 </w:t>
      </w:r>
      <w:r w:rsidRPr="0064238F">
        <w:rPr>
          <w:rFonts w:ascii="Times New Roman" w:hAnsi="Times New Roman"/>
          <w:b w:val="0"/>
          <w:color w:val="000000"/>
        </w:rPr>
        <w:t>Указывается в отношении оборудования, подлежащего принятию заказчиком к бухгалтерскому учету в качестве объектов основных средств.</w:t>
      </w:r>
    </w:p>
    <w:p w14:paraId="4CDAEBC0" w14:textId="77777777" w:rsidR="002108FE" w:rsidRPr="005433D2" w:rsidRDefault="002108FE" w:rsidP="00E70007">
      <w:pPr>
        <w:pStyle w:val="ConsPlusNormal"/>
        <w:ind w:firstLine="540"/>
        <w:jc w:val="both"/>
        <w:rPr>
          <w:rFonts w:ascii="Times New Roman" w:hAnsi="Times New Roman" w:cs="Times New Roman"/>
          <w:sz w:val="24"/>
          <w:szCs w:val="24"/>
        </w:rPr>
      </w:pPr>
    </w:p>
    <w:p w14:paraId="059312D3" w14:textId="77777777" w:rsidR="00E70007" w:rsidRPr="00402C4A" w:rsidRDefault="00E70007" w:rsidP="00E70007">
      <w:pPr>
        <w:spacing w:after="0" w:line="240" w:lineRule="auto"/>
        <w:ind w:firstLine="709"/>
        <w:jc w:val="both"/>
        <w:rPr>
          <w:rFonts w:ascii="Times New Roman" w:hAnsi="Times New Roman" w:cs="Times New Roman"/>
          <w:sz w:val="28"/>
          <w:szCs w:val="28"/>
        </w:rPr>
      </w:pPr>
      <w:bookmarkStart w:id="9" w:name="Par925"/>
      <w:bookmarkEnd w:id="9"/>
      <w:r w:rsidRPr="00402C4A">
        <w:rPr>
          <w:rFonts w:ascii="Times New Roman" w:hAnsi="Times New Roman" w:cs="Times New Roman"/>
          <w:sz w:val="28"/>
          <w:szCs w:val="28"/>
        </w:rPr>
        <w:br w:type="page"/>
      </w:r>
    </w:p>
    <w:p w14:paraId="7645D59B" w14:textId="77777777" w:rsidR="00E70007" w:rsidRDefault="00E70007" w:rsidP="00E70007">
      <w:pPr>
        <w:pStyle w:val="ConsPlusNormal"/>
        <w:spacing w:line="228" w:lineRule="auto"/>
        <w:ind w:left="7938"/>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14:paraId="70209AE9"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Pr>
          <w:rFonts w:ascii="Times New Roman" w:hAnsi="Times New Roman" w:cs="Times New Roman"/>
          <w:sz w:val="28"/>
          <w:szCs w:val="28"/>
        </w:rPr>
        <w:t xml:space="preserve">к изменениям, </w:t>
      </w:r>
    </w:p>
    <w:p w14:paraId="2DE3C35F"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 xml:space="preserve">которые вносятся в приказ Министерства строительства и жилищно-коммунального хозяйства Российской Федерации от 23 декабря 2019 г. № 841/пр  </w:t>
      </w:r>
    </w:p>
    <w:p w14:paraId="7FF0F8C9" w14:textId="77777777" w:rsidR="00E70007" w:rsidRDefault="00E70007" w:rsidP="00E70007">
      <w:pPr>
        <w:pStyle w:val="ConsPlusNormal"/>
        <w:ind w:left="8647"/>
        <w:jc w:val="center"/>
        <w:outlineLvl w:val="1"/>
        <w:rPr>
          <w:rFonts w:ascii="Times New Roman" w:hAnsi="Times New Roman" w:cs="Times New Roman"/>
          <w:sz w:val="24"/>
          <w:szCs w:val="24"/>
        </w:rPr>
      </w:pPr>
    </w:p>
    <w:p w14:paraId="5A85319A"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402C4A">
        <w:rPr>
          <w:rFonts w:ascii="Times New Roman" w:hAnsi="Times New Roman" w:cs="Times New Roman"/>
          <w:sz w:val="24"/>
          <w:szCs w:val="24"/>
        </w:rPr>
        <w:t xml:space="preserve"> </w:t>
      </w:r>
      <w:r w:rsidRPr="009625E0">
        <w:rPr>
          <w:rFonts w:ascii="Times New Roman" w:hAnsi="Times New Roman" w:cs="Times New Roman"/>
          <w:sz w:val="28"/>
          <w:szCs w:val="28"/>
        </w:rPr>
        <w:t>«Приложение № 2</w:t>
      </w:r>
    </w:p>
    <w:p w14:paraId="42CCC114"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к Методике составления сметы</w:t>
      </w:r>
    </w:p>
    <w:p w14:paraId="4417F7D4"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контракта, предметом которого</w:t>
      </w:r>
    </w:p>
    <w:p w14:paraId="668B5881"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являются строительство, реконструкция</w:t>
      </w:r>
    </w:p>
    <w:p w14:paraId="0ACF3A90"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объектов капитального строительства,</w:t>
      </w:r>
    </w:p>
    <w:p w14:paraId="4B0656CA"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утвержденной приказом</w:t>
      </w:r>
    </w:p>
    <w:p w14:paraId="4D3C713A"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Министерства строительства</w:t>
      </w:r>
    </w:p>
    <w:p w14:paraId="22D0A2DA"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и жилищно-коммунального хозяйства</w:t>
      </w:r>
    </w:p>
    <w:p w14:paraId="3904446F"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Российской Федерации</w:t>
      </w:r>
    </w:p>
    <w:p w14:paraId="73C23BD9"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от 23 декабря 2019 г. № 841/пр</w:t>
      </w:r>
    </w:p>
    <w:p w14:paraId="7D7EF8C0"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p>
    <w:p w14:paraId="0B19E6F2"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(рекомендуемый образец)</w:t>
      </w:r>
    </w:p>
    <w:p w14:paraId="7BBD9BDD" w14:textId="77777777" w:rsidR="00E70007" w:rsidRPr="00402C4A" w:rsidRDefault="00E70007" w:rsidP="00E70007">
      <w:pPr>
        <w:pStyle w:val="ConsPlusNormal"/>
        <w:spacing w:line="228" w:lineRule="auto"/>
        <w:ind w:left="7938"/>
        <w:jc w:val="center"/>
        <w:outlineLvl w:val="1"/>
        <w:rPr>
          <w:rFonts w:ascii="Times New Roman" w:hAnsi="Times New Roman" w:cs="Times New Roman"/>
          <w:sz w:val="28"/>
          <w:szCs w:val="28"/>
        </w:rPr>
      </w:pPr>
    </w:p>
    <w:p w14:paraId="34117834" w14:textId="77777777" w:rsidR="00E70007" w:rsidRPr="00402C4A" w:rsidRDefault="00E70007" w:rsidP="00E70007">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Смета контракта</w:t>
      </w:r>
    </w:p>
    <w:p w14:paraId="4FF6B320" w14:textId="486C1E8A" w:rsidR="00E70007" w:rsidRPr="00402C4A" w:rsidRDefault="00E70007" w:rsidP="004615DC">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(с учетом изменения)</w:t>
      </w:r>
    </w:p>
    <w:p w14:paraId="4642A7D2" w14:textId="77777777" w:rsidR="00E70007" w:rsidRPr="00402C4A" w:rsidRDefault="00E70007" w:rsidP="00E70007">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______________________________________________</w:t>
      </w:r>
    </w:p>
    <w:p w14:paraId="69E38D2A" w14:textId="59804BE1" w:rsidR="007F190C" w:rsidRDefault="00E70007" w:rsidP="004615DC">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(наименование объекта)</w:t>
      </w:r>
      <w:bookmarkStart w:id="10" w:name="Par1041"/>
      <w:bookmarkStart w:id="11" w:name="Par1042"/>
      <w:bookmarkEnd w:id="10"/>
      <w:bookmarkEnd w:id="11"/>
    </w:p>
    <w:p w14:paraId="7E753B20" w14:textId="77777777" w:rsidR="004615DC" w:rsidRPr="004615DC" w:rsidRDefault="004615DC" w:rsidP="004615DC">
      <w:pPr>
        <w:pStyle w:val="ConsPlusNormal"/>
        <w:jc w:val="center"/>
        <w:rPr>
          <w:rFonts w:ascii="Times New Roman" w:hAnsi="Times New Roman" w:cs="Times New Roman"/>
          <w:sz w:val="28"/>
          <w:szCs w:val="28"/>
        </w:rPr>
      </w:pPr>
    </w:p>
    <w:tbl>
      <w:tblPr>
        <w:tblStyle w:val="ad"/>
        <w:tblW w:w="14859" w:type="dxa"/>
        <w:tblInd w:w="20" w:type="dxa"/>
        <w:tblLayout w:type="fixed"/>
        <w:tblLook w:val="04A0" w:firstRow="1" w:lastRow="0" w:firstColumn="1" w:lastColumn="0" w:noHBand="0" w:noVBand="1"/>
      </w:tblPr>
      <w:tblGrid>
        <w:gridCol w:w="589"/>
        <w:gridCol w:w="2476"/>
        <w:gridCol w:w="1276"/>
        <w:gridCol w:w="1446"/>
        <w:gridCol w:w="1418"/>
        <w:gridCol w:w="1559"/>
        <w:gridCol w:w="1417"/>
        <w:gridCol w:w="1560"/>
        <w:gridCol w:w="1417"/>
        <w:gridCol w:w="1701"/>
      </w:tblGrid>
      <w:tr w:rsidR="0064238F" w:rsidRPr="0064238F" w14:paraId="2183AE16" w14:textId="77777777" w:rsidTr="004615DC">
        <w:trPr>
          <w:trHeight w:val="516"/>
        </w:trPr>
        <w:tc>
          <w:tcPr>
            <w:tcW w:w="589" w:type="dxa"/>
            <w:vMerge w:val="restart"/>
            <w:vAlign w:val="center"/>
          </w:tcPr>
          <w:p w14:paraId="59AB7ACB"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п/п</w:t>
            </w:r>
          </w:p>
        </w:tc>
        <w:tc>
          <w:tcPr>
            <w:tcW w:w="2476" w:type="dxa"/>
            <w:vMerge w:val="restart"/>
            <w:vAlign w:val="center"/>
          </w:tcPr>
          <w:p w14:paraId="2292A539"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Fonts w:ascii="Times New Roman" w:hAnsi="Times New Roman"/>
                <w:bCs/>
                <w:color w:val="000000"/>
                <w:sz w:val="22"/>
                <w:szCs w:val="22"/>
              </w:rPr>
              <w:t>Наименование конструктивных решений (элементов), комплексов (видов) работ, затрат, оборудования, мебели, инвентаря (далее - оборудование)</w:t>
            </w:r>
            <w:r w:rsidRPr="0064238F">
              <w:rPr>
                <w:rFonts w:ascii="Times New Roman" w:hAnsi="Times New Roman"/>
                <w:bCs/>
                <w:color w:val="000000"/>
                <w:sz w:val="22"/>
                <w:szCs w:val="22"/>
                <w:vertAlign w:val="superscript"/>
              </w:rPr>
              <w:t>1,2</w:t>
            </w:r>
          </w:p>
        </w:tc>
        <w:tc>
          <w:tcPr>
            <w:tcW w:w="1276" w:type="dxa"/>
            <w:vMerge w:val="restart"/>
            <w:vAlign w:val="center"/>
          </w:tcPr>
          <w:p w14:paraId="6ED94FA0"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xml:space="preserve">Единица </w:t>
            </w:r>
            <w:r w:rsidRPr="0064238F">
              <w:rPr>
                <w:rStyle w:val="CharStyle6"/>
                <w:rFonts w:ascii="Times New Roman" w:hAnsi="Times New Roman"/>
                <w:color w:val="000000"/>
                <w:sz w:val="22"/>
                <w:szCs w:val="22"/>
              </w:rPr>
              <w:br/>
              <w:t>измерения</w:t>
            </w:r>
          </w:p>
        </w:tc>
        <w:tc>
          <w:tcPr>
            <w:tcW w:w="2864" w:type="dxa"/>
            <w:gridSpan w:val="2"/>
            <w:vAlign w:val="center"/>
          </w:tcPr>
          <w:p w14:paraId="21D097C0"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Количество</w:t>
            </w:r>
            <w:r w:rsidRPr="0064238F">
              <w:rPr>
                <w:rStyle w:val="CharStyle6"/>
                <w:rFonts w:ascii="Times New Roman" w:hAnsi="Times New Roman"/>
                <w:color w:val="000000"/>
                <w:sz w:val="22"/>
                <w:szCs w:val="22"/>
                <w:vertAlign w:val="superscript"/>
              </w:rPr>
              <w:t>1</w:t>
            </w:r>
          </w:p>
          <w:p w14:paraId="5A5A6682" w14:textId="77777777" w:rsidR="0064238F" w:rsidRPr="0064238F" w:rsidDel="00521668"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(объем работ)</w:t>
            </w:r>
          </w:p>
        </w:tc>
        <w:tc>
          <w:tcPr>
            <w:tcW w:w="2976" w:type="dxa"/>
            <w:gridSpan w:val="2"/>
            <w:vAlign w:val="center"/>
          </w:tcPr>
          <w:p w14:paraId="591B672F" w14:textId="74F7997E" w:rsidR="0064238F" w:rsidRPr="0064238F" w:rsidRDefault="0064238F" w:rsidP="005B507C">
            <w:pPr>
              <w:pStyle w:val="Style2"/>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xml:space="preserve">Цена на единицу </w:t>
            </w:r>
            <w:r w:rsidRPr="0064238F">
              <w:rPr>
                <w:rStyle w:val="CharStyle6"/>
                <w:rFonts w:ascii="Times New Roman" w:hAnsi="Times New Roman"/>
                <w:color w:val="000000"/>
                <w:sz w:val="22"/>
                <w:szCs w:val="22"/>
              </w:rPr>
              <w:br/>
              <w:t>измерения, без НДС</w:t>
            </w:r>
            <w:r w:rsidR="005B507C">
              <w:rPr>
                <w:rStyle w:val="CharStyle6"/>
                <w:rFonts w:ascii="Times New Roman" w:hAnsi="Times New Roman"/>
                <w:color w:val="000000"/>
                <w:sz w:val="22"/>
                <w:szCs w:val="22"/>
              </w:rPr>
              <w:t>, руб.</w:t>
            </w:r>
          </w:p>
        </w:tc>
        <w:tc>
          <w:tcPr>
            <w:tcW w:w="2977" w:type="dxa"/>
            <w:gridSpan w:val="2"/>
            <w:vAlign w:val="center"/>
          </w:tcPr>
          <w:p w14:paraId="0B526DBD" w14:textId="1576FC99" w:rsidR="0064238F" w:rsidRPr="0064238F" w:rsidRDefault="0064238F" w:rsidP="005B507C">
            <w:pPr>
              <w:pStyle w:val="Style2"/>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Стоимость</w:t>
            </w:r>
            <w:r w:rsidR="00A625B5">
              <w:rPr>
                <w:rStyle w:val="CharStyle6"/>
                <w:rFonts w:ascii="Times New Roman" w:hAnsi="Times New Roman"/>
                <w:color w:val="000000"/>
                <w:sz w:val="22"/>
                <w:szCs w:val="22"/>
              </w:rPr>
              <w:t xml:space="preserve"> всего, руб.</w:t>
            </w:r>
          </w:p>
        </w:tc>
        <w:tc>
          <w:tcPr>
            <w:tcW w:w="1701" w:type="dxa"/>
            <w:vMerge w:val="restart"/>
            <w:vAlign w:val="center"/>
          </w:tcPr>
          <w:p w14:paraId="7448A235"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Страна происхождения товара (оборудования)</w:t>
            </w:r>
            <w:r w:rsidRPr="0064238F">
              <w:rPr>
                <w:rStyle w:val="CharStyle6"/>
                <w:rFonts w:ascii="Times New Roman" w:hAnsi="Times New Roman"/>
                <w:color w:val="000000"/>
                <w:sz w:val="22"/>
                <w:szCs w:val="22"/>
                <w:vertAlign w:val="superscript"/>
              </w:rPr>
              <w:t>5</w:t>
            </w:r>
          </w:p>
        </w:tc>
      </w:tr>
      <w:tr w:rsidR="00D26CC2" w:rsidRPr="0064238F" w14:paraId="5F12B52E" w14:textId="77777777" w:rsidTr="004615DC">
        <w:trPr>
          <w:trHeight w:val="1450"/>
        </w:trPr>
        <w:tc>
          <w:tcPr>
            <w:tcW w:w="589" w:type="dxa"/>
            <w:vMerge/>
            <w:vAlign w:val="center"/>
          </w:tcPr>
          <w:p w14:paraId="53BA4BF2"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p>
        </w:tc>
        <w:tc>
          <w:tcPr>
            <w:tcW w:w="2476" w:type="dxa"/>
            <w:vMerge/>
            <w:vAlign w:val="center"/>
          </w:tcPr>
          <w:p w14:paraId="2D006778"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p>
        </w:tc>
        <w:tc>
          <w:tcPr>
            <w:tcW w:w="1276" w:type="dxa"/>
            <w:vMerge/>
            <w:vAlign w:val="center"/>
          </w:tcPr>
          <w:p w14:paraId="038E374C"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p>
        </w:tc>
        <w:tc>
          <w:tcPr>
            <w:tcW w:w="1446" w:type="dxa"/>
            <w:vAlign w:val="center"/>
          </w:tcPr>
          <w:p w14:paraId="01EC03C7"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Первоначальный</w:t>
            </w:r>
          </w:p>
        </w:tc>
        <w:tc>
          <w:tcPr>
            <w:tcW w:w="1418" w:type="dxa"/>
            <w:vAlign w:val="center"/>
          </w:tcPr>
          <w:p w14:paraId="5659A05D"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 учетом корректировки</w:t>
            </w:r>
          </w:p>
        </w:tc>
        <w:tc>
          <w:tcPr>
            <w:tcW w:w="1559" w:type="dxa"/>
            <w:vAlign w:val="center"/>
          </w:tcPr>
          <w:p w14:paraId="4769FD08" w14:textId="3FB79500"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Первоначаль</w:t>
            </w:r>
            <w:r w:rsidR="00D26CC2">
              <w:rPr>
                <w:rStyle w:val="CharStyle6"/>
                <w:rFonts w:ascii="Times New Roman" w:hAnsi="Times New Roman"/>
                <w:color w:val="000000"/>
                <w:sz w:val="22"/>
                <w:szCs w:val="22"/>
              </w:rPr>
              <w:t>-</w:t>
            </w:r>
            <w:r w:rsidRPr="0064238F">
              <w:rPr>
                <w:rStyle w:val="CharStyle6"/>
                <w:rFonts w:ascii="Times New Roman" w:hAnsi="Times New Roman"/>
                <w:color w:val="000000"/>
                <w:sz w:val="22"/>
                <w:szCs w:val="22"/>
              </w:rPr>
              <w:t>ный</w:t>
            </w:r>
          </w:p>
        </w:tc>
        <w:tc>
          <w:tcPr>
            <w:tcW w:w="1417" w:type="dxa"/>
            <w:vAlign w:val="center"/>
          </w:tcPr>
          <w:p w14:paraId="481D064E"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 учетом корректировки</w:t>
            </w:r>
            <w:r w:rsidRPr="0064238F">
              <w:rPr>
                <w:rStyle w:val="CharStyle6"/>
                <w:rFonts w:ascii="Times New Roman" w:hAnsi="Times New Roman"/>
                <w:color w:val="000000"/>
                <w:sz w:val="22"/>
                <w:szCs w:val="22"/>
                <w:vertAlign w:val="superscript"/>
              </w:rPr>
              <w:t>3</w:t>
            </w:r>
          </w:p>
        </w:tc>
        <w:tc>
          <w:tcPr>
            <w:tcW w:w="1560" w:type="dxa"/>
            <w:vAlign w:val="center"/>
          </w:tcPr>
          <w:p w14:paraId="1C87B57B" w14:textId="74B0FBC1"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Первоначаль</w:t>
            </w:r>
            <w:r w:rsidR="00D26CC2">
              <w:rPr>
                <w:rStyle w:val="CharStyle6"/>
                <w:rFonts w:ascii="Times New Roman" w:hAnsi="Times New Roman"/>
                <w:color w:val="000000"/>
                <w:sz w:val="22"/>
                <w:szCs w:val="22"/>
              </w:rPr>
              <w:t>-</w:t>
            </w:r>
            <w:r w:rsidRPr="0064238F">
              <w:rPr>
                <w:rStyle w:val="CharStyle6"/>
                <w:rFonts w:ascii="Times New Roman" w:hAnsi="Times New Roman"/>
                <w:color w:val="000000"/>
                <w:sz w:val="22"/>
                <w:szCs w:val="22"/>
              </w:rPr>
              <w:t>ный</w:t>
            </w:r>
          </w:p>
        </w:tc>
        <w:tc>
          <w:tcPr>
            <w:tcW w:w="1417" w:type="dxa"/>
            <w:vAlign w:val="center"/>
          </w:tcPr>
          <w:p w14:paraId="1D49ECAD"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 учетом корректировки</w:t>
            </w:r>
          </w:p>
        </w:tc>
        <w:tc>
          <w:tcPr>
            <w:tcW w:w="1701" w:type="dxa"/>
            <w:vMerge/>
            <w:vAlign w:val="center"/>
          </w:tcPr>
          <w:p w14:paraId="38097D25"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p>
        </w:tc>
      </w:tr>
      <w:tr w:rsidR="00D26CC2" w:rsidRPr="0064238F" w14:paraId="349F9E87" w14:textId="77777777" w:rsidTr="00D26CC2">
        <w:trPr>
          <w:trHeight w:val="20"/>
        </w:trPr>
        <w:tc>
          <w:tcPr>
            <w:tcW w:w="589" w:type="dxa"/>
            <w:vAlign w:val="center"/>
          </w:tcPr>
          <w:p w14:paraId="6BBD7D26"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lastRenderedPageBreak/>
              <w:t>1</w:t>
            </w:r>
          </w:p>
        </w:tc>
        <w:tc>
          <w:tcPr>
            <w:tcW w:w="2476" w:type="dxa"/>
            <w:vAlign w:val="center"/>
          </w:tcPr>
          <w:p w14:paraId="5F771A08"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2</w:t>
            </w:r>
          </w:p>
        </w:tc>
        <w:tc>
          <w:tcPr>
            <w:tcW w:w="1276" w:type="dxa"/>
            <w:vAlign w:val="center"/>
          </w:tcPr>
          <w:p w14:paraId="772E8F3A"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3</w:t>
            </w:r>
          </w:p>
        </w:tc>
        <w:tc>
          <w:tcPr>
            <w:tcW w:w="1446" w:type="dxa"/>
            <w:vAlign w:val="center"/>
          </w:tcPr>
          <w:p w14:paraId="50399A9B"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4</w:t>
            </w:r>
          </w:p>
        </w:tc>
        <w:tc>
          <w:tcPr>
            <w:tcW w:w="1418" w:type="dxa"/>
          </w:tcPr>
          <w:p w14:paraId="4CED13EF"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5</w:t>
            </w:r>
          </w:p>
        </w:tc>
        <w:tc>
          <w:tcPr>
            <w:tcW w:w="1559" w:type="dxa"/>
            <w:vAlign w:val="center"/>
          </w:tcPr>
          <w:p w14:paraId="3E2299AE"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6</w:t>
            </w:r>
          </w:p>
        </w:tc>
        <w:tc>
          <w:tcPr>
            <w:tcW w:w="1417" w:type="dxa"/>
          </w:tcPr>
          <w:p w14:paraId="506E8A97"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7</w:t>
            </w:r>
          </w:p>
        </w:tc>
        <w:tc>
          <w:tcPr>
            <w:tcW w:w="1560" w:type="dxa"/>
            <w:vAlign w:val="center"/>
          </w:tcPr>
          <w:p w14:paraId="3BC7AFA7"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8</w:t>
            </w:r>
          </w:p>
        </w:tc>
        <w:tc>
          <w:tcPr>
            <w:tcW w:w="1417" w:type="dxa"/>
          </w:tcPr>
          <w:p w14:paraId="76AA699D"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9</w:t>
            </w:r>
          </w:p>
        </w:tc>
        <w:tc>
          <w:tcPr>
            <w:tcW w:w="1701" w:type="dxa"/>
            <w:vAlign w:val="center"/>
          </w:tcPr>
          <w:p w14:paraId="02A2A4F9"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10</w:t>
            </w:r>
          </w:p>
        </w:tc>
      </w:tr>
      <w:tr w:rsidR="00D26CC2" w:rsidRPr="0064238F" w14:paraId="44449FA3" w14:textId="77777777" w:rsidTr="00D26CC2">
        <w:trPr>
          <w:trHeight w:val="20"/>
        </w:trPr>
        <w:tc>
          <w:tcPr>
            <w:tcW w:w="589" w:type="dxa"/>
          </w:tcPr>
          <w:p w14:paraId="6A91721E"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476" w:type="dxa"/>
          </w:tcPr>
          <w:p w14:paraId="68D3C7E8"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276" w:type="dxa"/>
          </w:tcPr>
          <w:p w14:paraId="1FA8F569"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46" w:type="dxa"/>
          </w:tcPr>
          <w:p w14:paraId="2FDB86BA"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8" w:type="dxa"/>
          </w:tcPr>
          <w:p w14:paraId="13CC4F49"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59" w:type="dxa"/>
          </w:tcPr>
          <w:p w14:paraId="200A6276"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49701285"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60" w:type="dxa"/>
          </w:tcPr>
          <w:p w14:paraId="6B83675C"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2B21159B"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701" w:type="dxa"/>
          </w:tcPr>
          <w:p w14:paraId="2F46A56A"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D26CC2" w:rsidRPr="0064238F" w14:paraId="0F554E23" w14:textId="77777777" w:rsidTr="00D26CC2">
        <w:trPr>
          <w:trHeight w:val="20"/>
        </w:trPr>
        <w:tc>
          <w:tcPr>
            <w:tcW w:w="589" w:type="dxa"/>
          </w:tcPr>
          <w:p w14:paraId="17ACF8AC"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476" w:type="dxa"/>
          </w:tcPr>
          <w:p w14:paraId="61CCAAC2"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276" w:type="dxa"/>
          </w:tcPr>
          <w:p w14:paraId="03BFD13C"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46" w:type="dxa"/>
          </w:tcPr>
          <w:p w14:paraId="70CAAED4"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8" w:type="dxa"/>
          </w:tcPr>
          <w:p w14:paraId="2AA1F886"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59" w:type="dxa"/>
          </w:tcPr>
          <w:p w14:paraId="22C7E9C0"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6A5F1FA6"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60" w:type="dxa"/>
          </w:tcPr>
          <w:p w14:paraId="5E4E0649"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7253F655"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701" w:type="dxa"/>
          </w:tcPr>
          <w:p w14:paraId="1A1E1697"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D26CC2" w:rsidRPr="0064238F" w14:paraId="1AD6630E" w14:textId="77777777" w:rsidTr="00D26CC2">
        <w:trPr>
          <w:trHeight w:val="20"/>
        </w:trPr>
        <w:tc>
          <w:tcPr>
            <w:tcW w:w="589" w:type="dxa"/>
          </w:tcPr>
          <w:p w14:paraId="56A35FCB"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476" w:type="dxa"/>
          </w:tcPr>
          <w:p w14:paraId="549EC8BC"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Итого:</w:t>
            </w:r>
          </w:p>
        </w:tc>
        <w:tc>
          <w:tcPr>
            <w:tcW w:w="1276" w:type="dxa"/>
          </w:tcPr>
          <w:p w14:paraId="6A87B3E7"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46" w:type="dxa"/>
          </w:tcPr>
          <w:p w14:paraId="730D9C6D"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8" w:type="dxa"/>
          </w:tcPr>
          <w:p w14:paraId="6C36F6EF"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59" w:type="dxa"/>
          </w:tcPr>
          <w:p w14:paraId="13AC1A0D"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4C701580"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60" w:type="dxa"/>
          </w:tcPr>
          <w:p w14:paraId="02F5B2DC"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26DB4FDB"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701" w:type="dxa"/>
          </w:tcPr>
          <w:p w14:paraId="4693454D"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D26CC2" w:rsidRPr="0064238F" w14:paraId="23FD7FBC" w14:textId="77777777" w:rsidTr="00D26CC2">
        <w:trPr>
          <w:trHeight w:val="20"/>
        </w:trPr>
        <w:tc>
          <w:tcPr>
            <w:tcW w:w="589" w:type="dxa"/>
          </w:tcPr>
          <w:p w14:paraId="38BAB589"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476" w:type="dxa"/>
          </w:tcPr>
          <w:p w14:paraId="6DD3247B" w14:textId="3B86E38B" w:rsidR="005B507C" w:rsidRPr="0064238F" w:rsidRDefault="005B507C" w:rsidP="005B507C">
            <w:pPr>
              <w:pStyle w:val="Style2"/>
              <w:shd w:val="clear" w:color="auto" w:fill="auto"/>
              <w:spacing w:before="0" w:after="0" w:line="240" w:lineRule="auto"/>
              <w:jc w:val="left"/>
              <w:rPr>
                <w:rStyle w:val="CharStyle6"/>
                <w:rFonts w:ascii="Times New Roman" w:hAnsi="Times New Roman"/>
                <w:color w:val="000000"/>
                <w:sz w:val="22"/>
                <w:szCs w:val="22"/>
              </w:rPr>
            </w:pPr>
            <w:r>
              <w:rPr>
                <w:rStyle w:val="CharStyle6"/>
                <w:rFonts w:ascii="Times New Roman" w:hAnsi="Times New Roman"/>
                <w:color w:val="000000"/>
                <w:sz w:val="22"/>
                <w:szCs w:val="22"/>
              </w:rPr>
              <w:t xml:space="preserve">Сумма НДС </w:t>
            </w:r>
            <w:r w:rsidRPr="00C46290">
              <w:rPr>
                <w:rFonts w:ascii="Times New Roman" w:hAnsi="Times New Roman"/>
                <w:sz w:val="20"/>
              </w:rPr>
              <w:t>(ставка</w:t>
            </w:r>
            <w:r w:rsidRPr="00C46290">
              <w:rPr>
                <w:rFonts w:ascii="Times New Roman" w:hAnsi="Times New Roman"/>
                <w:spacing w:val="-3"/>
                <w:sz w:val="20"/>
              </w:rPr>
              <w:t xml:space="preserve"> </w:t>
            </w:r>
            <w:r w:rsidRPr="00C46290">
              <w:rPr>
                <w:rFonts w:ascii="Times New Roman" w:hAnsi="Times New Roman"/>
                <w:sz w:val="20"/>
              </w:rPr>
              <w:t>&lt;N&gt;%)</w:t>
            </w:r>
            <w:r>
              <w:rPr>
                <w:rFonts w:ascii="Times New Roman" w:hAnsi="Times New Roman"/>
                <w:sz w:val="20"/>
              </w:rPr>
              <w:t xml:space="preserve"> по позициям:</w:t>
            </w:r>
            <w:r>
              <w:rPr>
                <w:rFonts w:ascii="Times New Roman" w:hAnsi="Times New Roman"/>
                <w:sz w:val="20"/>
                <w:vertAlign w:val="superscript"/>
              </w:rPr>
              <w:t>4</w:t>
            </w:r>
          </w:p>
        </w:tc>
        <w:tc>
          <w:tcPr>
            <w:tcW w:w="1276" w:type="dxa"/>
          </w:tcPr>
          <w:p w14:paraId="582B691C"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46" w:type="dxa"/>
          </w:tcPr>
          <w:p w14:paraId="146C3CB4"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8" w:type="dxa"/>
          </w:tcPr>
          <w:p w14:paraId="17617D97"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59" w:type="dxa"/>
          </w:tcPr>
          <w:p w14:paraId="121BC62D"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4E8E684A"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60" w:type="dxa"/>
          </w:tcPr>
          <w:p w14:paraId="4843C4B6"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6ADE4E2F"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701" w:type="dxa"/>
          </w:tcPr>
          <w:p w14:paraId="6D6A59A2"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D26CC2" w:rsidRPr="0064238F" w14:paraId="448AA454" w14:textId="77777777" w:rsidTr="00D26CC2">
        <w:trPr>
          <w:trHeight w:val="20"/>
        </w:trPr>
        <w:tc>
          <w:tcPr>
            <w:tcW w:w="589" w:type="dxa"/>
          </w:tcPr>
          <w:p w14:paraId="2AAC492D"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476" w:type="dxa"/>
          </w:tcPr>
          <w:p w14:paraId="2E801F96" w14:textId="0DCE636C"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r>
              <w:rPr>
                <w:rStyle w:val="CharStyle6"/>
                <w:rFonts w:ascii="Times New Roman" w:hAnsi="Times New Roman"/>
                <w:color w:val="000000"/>
                <w:sz w:val="22"/>
                <w:szCs w:val="22"/>
              </w:rPr>
              <w:t>Всего с НДС:</w:t>
            </w:r>
          </w:p>
        </w:tc>
        <w:tc>
          <w:tcPr>
            <w:tcW w:w="1276" w:type="dxa"/>
          </w:tcPr>
          <w:p w14:paraId="044887FA"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46" w:type="dxa"/>
          </w:tcPr>
          <w:p w14:paraId="6D95240F"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8" w:type="dxa"/>
          </w:tcPr>
          <w:p w14:paraId="0D955408"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59" w:type="dxa"/>
          </w:tcPr>
          <w:p w14:paraId="34C55EB2"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12CE9774"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60" w:type="dxa"/>
          </w:tcPr>
          <w:p w14:paraId="1A94E6E1"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5D69FFE2"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701" w:type="dxa"/>
          </w:tcPr>
          <w:p w14:paraId="468A5924"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bl>
    <w:p w14:paraId="2DA2DFE3" w14:textId="77777777" w:rsidR="0064238F" w:rsidRPr="0064238F" w:rsidRDefault="0064238F" w:rsidP="0064238F">
      <w:pPr>
        <w:pStyle w:val="Style2"/>
        <w:shd w:val="clear" w:color="auto" w:fill="auto"/>
        <w:spacing w:before="0" w:after="0" w:line="240" w:lineRule="auto"/>
        <w:jc w:val="left"/>
        <w:rPr>
          <w:rStyle w:val="CharStyle6"/>
          <w:rFonts w:ascii="Times New Roman" w:hAnsi="Times New Roman"/>
          <w:color w:val="000000"/>
        </w:rPr>
      </w:pPr>
      <w:r w:rsidRPr="0064238F">
        <w:rPr>
          <w:rStyle w:val="CharStyle6"/>
          <w:rFonts w:ascii="Times New Roman" w:hAnsi="Times New Roman"/>
          <w:color w:val="000000"/>
        </w:rPr>
        <w:t>Заказчик</w:t>
      </w:r>
    </w:p>
    <w:p w14:paraId="5C73CC19" w14:textId="77777777" w:rsidR="0064238F" w:rsidRPr="0064238F" w:rsidRDefault="0064238F" w:rsidP="0064238F">
      <w:pPr>
        <w:pStyle w:val="Style2"/>
        <w:shd w:val="clear" w:color="auto" w:fill="auto"/>
        <w:spacing w:before="0" w:after="0" w:line="240" w:lineRule="auto"/>
        <w:ind w:left="5180" w:firstLine="580"/>
        <w:jc w:val="left"/>
        <w:rPr>
          <w:rFonts w:ascii="Times New Roman" w:hAnsi="Times New Roman"/>
        </w:rPr>
      </w:pPr>
      <w:r w:rsidRPr="0064238F">
        <w:rPr>
          <w:rFonts w:ascii="Times New Roman" w:hAnsi="Times New Roman"/>
        </w:rPr>
        <w:t>_____________________________________</w:t>
      </w:r>
    </w:p>
    <w:p w14:paraId="6169C39B" w14:textId="77777777" w:rsidR="0064238F" w:rsidRPr="0064238F" w:rsidRDefault="0064238F" w:rsidP="0064238F">
      <w:pPr>
        <w:pStyle w:val="Style2"/>
        <w:shd w:val="clear" w:color="auto" w:fill="auto"/>
        <w:spacing w:before="0" w:after="0" w:line="240" w:lineRule="auto"/>
        <w:ind w:left="1460"/>
        <w:jc w:val="center"/>
        <w:rPr>
          <w:rStyle w:val="CharStyle6"/>
          <w:rFonts w:ascii="Times New Roman" w:hAnsi="Times New Roman"/>
          <w:color w:val="000000"/>
        </w:rPr>
      </w:pPr>
      <w:r w:rsidRPr="0064238F">
        <w:rPr>
          <w:rStyle w:val="CharStyle6"/>
          <w:rFonts w:ascii="Times New Roman" w:hAnsi="Times New Roman"/>
          <w:color w:val="000000"/>
        </w:rPr>
        <w:t>(должность, подпись, инициалы, фамилия)</w:t>
      </w:r>
    </w:p>
    <w:p w14:paraId="3181FA0F" w14:textId="77777777" w:rsidR="0064238F" w:rsidRPr="0064238F" w:rsidRDefault="0064238F" w:rsidP="0064238F">
      <w:pPr>
        <w:pStyle w:val="Style2"/>
        <w:shd w:val="clear" w:color="auto" w:fill="auto"/>
        <w:spacing w:before="0" w:after="0" w:line="240" w:lineRule="auto"/>
        <w:jc w:val="left"/>
        <w:rPr>
          <w:rStyle w:val="CharStyle6"/>
          <w:rFonts w:ascii="Times New Roman" w:hAnsi="Times New Roman"/>
          <w:color w:val="000000"/>
        </w:rPr>
      </w:pPr>
      <w:r w:rsidRPr="0064238F">
        <w:rPr>
          <w:rStyle w:val="CharStyle6"/>
          <w:rFonts w:ascii="Times New Roman" w:hAnsi="Times New Roman"/>
          <w:color w:val="000000"/>
        </w:rPr>
        <w:t>Подрядчик</w:t>
      </w:r>
    </w:p>
    <w:p w14:paraId="6262E8BD" w14:textId="77777777" w:rsidR="0064238F" w:rsidRPr="0064238F" w:rsidRDefault="0064238F" w:rsidP="0064238F">
      <w:pPr>
        <w:pStyle w:val="Style2"/>
        <w:shd w:val="clear" w:color="auto" w:fill="auto"/>
        <w:spacing w:before="0" w:after="0" w:line="240" w:lineRule="auto"/>
        <w:ind w:left="5180" w:firstLine="580"/>
        <w:jc w:val="left"/>
        <w:rPr>
          <w:rFonts w:ascii="Times New Roman" w:hAnsi="Times New Roman"/>
        </w:rPr>
      </w:pPr>
      <w:r w:rsidRPr="0064238F">
        <w:rPr>
          <w:rFonts w:ascii="Times New Roman" w:hAnsi="Times New Roman"/>
        </w:rPr>
        <w:t>_____________________________________</w:t>
      </w:r>
    </w:p>
    <w:p w14:paraId="07878BF5" w14:textId="77777777" w:rsidR="0064238F" w:rsidRPr="0064238F" w:rsidRDefault="0064238F" w:rsidP="0064238F">
      <w:pPr>
        <w:pStyle w:val="Style2"/>
        <w:shd w:val="clear" w:color="auto" w:fill="auto"/>
        <w:spacing w:before="0" w:after="0" w:line="240" w:lineRule="auto"/>
        <w:ind w:left="1460"/>
        <w:jc w:val="center"/>
        <w:rPr>
          <w:rFonts w:ascii="Times New Roman" w:hAnsi="Times New Roman"/>
        </w:rPr>
      </w:pPr>
      <w:r w:rsidRPr="0064238F">
        <w:rPr>
          <w:rStyle w:val="CharStyle6"/>
          <w:rFonts w:ascii="Times New Roman" w:hAnsi="Times New Roman"/>
          <w:color w:val="000000"/>
        </w:rPr>
        <w:t>(должность, подпись, инициалы, фамилия)</w:t>
      </w:r>
    </w:p>
    <w:p w14:paraId="7610DBB1" w14:textId="77777777" w:rsidR="0064238F" w:rsidRPr="0064238F" w:rsidRDefault="0064238F" w:rsidP="0064238F">
      <w:pPr>
        <w:pStyle w:val="Style10"/>
        <w:shd w:val="clear" w:color="auto" w:fill="auto"/>
        <w:spacing w:before="0"/>
        <w:ind w:right="240"/>
        <w:rPr>
          <w:rStyle w:val="CharStyle11"/>
          <w:rFonts w:ascii="Times New Roman" w:hAnsi="Times New Roman"/>
          <w:bCs/>
          <w:color w:val="000000"/>
        </w:rPr>
      </w:pPr>
      <w:r w:rsidRPr="0064238F">
        <w:rPr>
          <w:rStyle w:val="CharStyle11"/>
          <w:rFonts w:ascii="Times New Roman" w:hAnsi="Times New Roman"/>
          <w:bCs/>
          <w:color w:val="000000"/>
        </w:rPr>
        <w:t>____________</w:t>
      </w:r>
    </w:p>
    <w:p w14:paraId="7FC8FD26" w14:textId="77777777" w:rsidR="0064238F" w:rsidRPr="0064238F" w:rsidRDefault="0064238F" w:rsidP="0064238F">
      <w:pPr>
        <w:pStyle w:val="Style10"/>
        <w:shd w:val="clear" w:color="auto" w:fill="auto"/>
        <w:spacing w:before="0" w:line="240" w:lineRule="auto"/>
        <w:ind w:right="238"/>
        <w:jc w:val="both"/>
        <w:rPr>
          <w:rFonts w:ascii="Times New Roman" w:hAnsi="Times New Roman"/>
          <w:b w:val="0"/>
          <w:color w:val="000000"/>
        </w:rPr>
      </w:pPr>
      <w:r w:rsidRPr="0064238F">
        <w:rPr>
          <w:rStyle w:val="CharStyle11"/>
          <w:rFonts w:ascii="Times New Roman" w:hAnsi="Times New Roman"/>
          <w:vertAlign w:val="superscript"/>
        </w:rPr>
        <w:t>1 </w:t>
      </w:r>
      <w:r w:rsidRPr="0064238F">
        <w:rPr>
          <w:rFonts w:ascii="Times New Roman" w:hAnsi="Times New Roman"/>
          <w:b w:val="0"/>
          <w:color w:val="000000"/>
        </w:rPr>
        <w:t>Указывается в случае выделения оборудования отдельной строкой в соответствии с подпунктом "б" пункта 31 Порядка определения начальной (максимальной)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(зарегистрирован Министерством юстиции Российской Федерации 3 февраля 2020 г., регистрационный № 57401).</w:t>
      </w:r>
    </w:p>
    <w:p w14:paraId="5CA491B7" w14:textId="77777777" w:rsidR="0064238F" w:rsidRPr="0064238F" w:rsidRDefault="0064238F" w:rsidP="0064238F">
      <w:pPr>
        <w:pStyle w:val="Style10"/>
        <w:shd w:val="clear" w:color="auto" w:fill="auto"/>
        <w:spacing w:before="0" w:line="240" w:lineRule="auto"/>
        <w:ind w:right="238"/>
        <w:jc w:val="both"/>
        <w:rPr>
          <w:rFonts w:ascii="Times New Roman" w:hAnsi="Times New Roman"/>
          <w:b w:val="0"/>
          <w:bCs w:val="0"/>
          <w:color w:val="000000"/>
        </w:rPr>
      </w:pPr>
      <w:r w:rsidRPr="0064238F">
        <w:rPr>
          <w:rFonts w:ascii="Times New Roman" w:hAnsi="Times New Roman"/>
          <w:b w:val="0"/>
          <w:color w:val="000000"/>
          <w:vertAlign w:val="superscript"/>
        </w:rPr>
        <w:t xml:space="preserve">2 </w:t>
      </w:r>
      <w:r w:rsidRPr="0064238F">
        <w:rPr>
          <w:rFonts w:ascii="Times New Roman" w:hAnsi="Times New Roman"/>
          <w:b w:val="0"/>
          <w:color w:val="000000"/>
        </w:rPr>
        <w:t xml:space="preserve">Указываются конструктивные решения (элементы), комплексы (виды) работ, </w:t>
      </w:r>
      <w:r w:rsidRPr="0064238F">
        <w:rPr>
          <w:rFonts w:ascii="Times New Roman" w:hAnsi="Times New Roman"/>
          <w:b w:val="0"/>
          <w:bCs w:val="0"/>
          <w:color w:val="000000"/>
        </w:rPr>
        <w:t>затраты, оборудование с учетом изменений (исключения и (или) включения).</w:t>
      </w:r>
    </w:p>
    <w:p w14:paraId="3076FD83" w14:textId="77777777" w:rsidR="0064238F" w:rsidRPr="0064238F" w:rsidRDefault="0064238F" w:rsidP="0064238F">
      <w:pPr>
        <w:pStyle w:val="Style10"/>
        <w:shd w:val="clear" w:color="auto" w:fill="auto"/>
        <w:spacing w:before="0" w:line="240" w:lineRule="auto"/>
        <w:ind w:right="238"/>
        <w:jc w:val="both"/>
        <w:rPr>
          <w:rFonts w:ascii="Times New Roman" w:hAnsi="Times New Roman"/>
          <w:b w:val="0"/>
          <w:color w:val="000000"/>
        </w:rPr>
      </w:pPr>
      <w:r w:rsidRPr="0064238F">
        <w:rPr>
          <w:rFonts w:ascii="Times New Roman" w:hAnsi="Times New Roman"/>
          <w:b w:val="0"/>
          <w:color w:val="000000"/>
          <w:vertAlign w:val="superscript"/>
        </w:rPr>
        <w:t>3</w:t>
      </w:r>
      <w:r w:rsidRPr="0064238F">
        <w:rPr>
          <w:rFonts w:ascii="Times New Roman" w:hAnsi="Times New Roman"/>
          <w:b w:val="0"/>
          <w:color w:val="000000"/>
        </w:rPr>
        <w:t> Указанная графа подлежит заполнению в случае, если в состав конструктивного решения (элемента) и (или) комплекса (вида) работ, затрат, оборудования в соответствии с проектной документацией, рабочей документацией включены ранее не предусмотренные такой проектной документацией, рабочей документацией работы, затраты, оборудование или исключены. В случае изменения исключительно объемов работ, затрат, количества оборудования цена конструктивного решения (элемента) и (или) комплекса (вида) работ, затрат, оборудования за единицу измерения не подлежит изменению.</w:t>
      </w:r>
    </w:p>
    <w:p w14:paraId="5FE850DF" w14:textId="3EB0BFEB" w:rsidR="0064238F" w:rsidRPr="0064238F" w:rsidRDefault="0064238F" w:rsidP="0064238F">
      <w:pPr>
        <w:pStyle w:val="Style10"/>
        <w:shd w:val="clear" w:color="auto" w:fill="auto"/>
        <w:spacing w:before="0" w:line="240" w:lineRule="auto"/>
        <w:ind w:right="238"/>
        <w:jc w:val="both"/>
        <w:rPr>
          <w:rFonts w:ascii="Times New Roman" w:hAnsi="Times New Roman"/>
          <w:b w:val="0"/>
          <w:color w:val="000000"/>
        </w:rPr>
      </w:pPr>
      <w:r w:rsidRPr="0064238F">
        <w:rPr>
          <w:rFonts w:ascii="Times New Roman" w:hAnsi="Times New Roman"/>
          <w:b w:val="0"/>
          <w:color w:val="000000"/>
          <w:vertAlign w:val="superscript"/>
        </w:rPr>
        <w:t>4</w:t>
      </w:r>
      <w:r w:rsidR="005B507C" w:rsidRPr="0064238F" w:rsidDel="005B507C">
        <w:rPr>
          <w:rFonts w:ascii="Times New Roman" w:hAnsi="Times New Roman"/>
          <w:b w:val="0"/>
          <w:color w:val="000000"/>
        </w:rPr>
        <w:t xml:space="preserve"> </w:t>
      </w:r>
      <w:r w:rsidR="005B507C">
        <w:rPr>
          <w:rFonts w:ascii="Times New Roman" w:hAnsi="Times New Roman"/>
          <w:b w:val="0"/>
        </w:rPr>
        <w:t>В случае если ставка НДС по позициям проекта сметы контракта имеет различные значения, то одновременно указываются позиции по проекту сметы контракта, для которых такие ставки применяются.</w:t>
      </w:r>
    </w:p>
    <w:p w14:paraId="6E736362" w14:textId="77777777" w:rsidR="0064238F" w:rsidRPr="0064238F" w:rsidRDefault="0064238F" w:rsidP="0064238F">
      <w:pPr>
        <w:pStyle w:val="Style10"/>
        <w:shd w:val="clear" w:color="auto" w:fill="auto"/>
        <w:spacing w:before="0" w:line="240" w:lineRule="auto"/>
        <w:ind w:right="238"/>
        <w:jc w:val="both"/>
        <w:rPr>
          <w:rFonts w:ascii="Times New Roman" w:hAnsi="Times New Roman"/>
          <w:b w:val="0"/>
          <w:color w:val="000000"/>
          <w:vertAlign w:val="superscript"/>
        </w:rPr>
      </w:pPr>
      <w:r w:rsidRPr="0064238F">
        <w:rPr>
          <w:rFonts w:ascii="Times New Roman" w:hAnsi="Times New Roman"/>
          <w:b w:val="0"/>
          <w:color w:val="000000"/>
          <w:vertAlign w:val="superscript"/>
        </w:rPr>
        <w:t xml:space="preserve">5 </w:t>
      </w:r>
      <w:r w:rsidRPr="0064238F">
        <w:rPr>
          <w:rFonts w:ascii="Times New Roman" w:hAnsi="Times New Roman"/>
          <w:b w:val="0"/>
          <w:color w:val="000000"/>
        </w:rPr>
        <w:t>Указывается в отношении оборудования, подлежащего принятию заказчиком к бухгалтерскому учету в качестве объектов основных средств.</w:t>
      </w:r>
    </w:p>
    <w:sectPr w:rsidR="0064238F" w:rsidRPr="0064238F" w:rsidSect="00DB4413">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D7C8" w14:textId="77777777" w:rsidR="006328E3" w:rsidRDefault="006328E3" w:rsidP="00FA1CD4">
      <w:pPr>
        <w:spacing w:after="0" w:line="240" w:lineRule="auto"/>
      </w:pPr>
      <w:r>
        <w:separator/>
      </w:r>
    </w:p>
  </w:endnote>
  <w:endnote w:type="continuationSeparator" w:id="0">
    <w:p w14:paraId="714113F8" w14:textId="77777777" w:rsidR="006328E3" w:rsidRDefault="006328E3" w:rsidP="00FA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305EE" w14:textId="77777777" w:rsidR="006328E3" w:rsidRDefault="006328E3" w:rsidP="00FA1CD4">
      <w:pPr>
        <w:spacing w:after="0" w:line="240" w:lineRule="auto"/>
      </w:pPr>
      <w:r>
        <w:separator/>
      </w:r>
    </w:p>
  </w:footnote>
  <w:footnote w:type="continuationSeparator" w:id="0">
    <w:p w14:paraId="26E0F517" w14:textId="77777777" w:rsidR="006328E3" w:rsidRDefault="006328E3" w:rsidP="00FA1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220411"/>
      <w:docPartObj>
        <w:docPartGallery w:val="Page Numbers (Top of Page)"/>
        <w:docPartUnique/>
      </w:docPartObj>
    </w:sdtPr>
    <w:sdtEndPr/>
    <w:sdtContent>
      <w:p w14:paraId="3190CC1E" w14:textId="5D4DFD15" w:rsidR="00BD08D8" w:rsidRDefault="00BD08D8">
        <w:pPr>
          <w:pStyle w:val="a9"/>
          <w:jc w:val="center"/>
        </w:pPr>
        <w:r>
          <w:fldChar w:fldCharType="begin"/>
        </w:r>
        <w:r>
          <w:instrText>PAGE   \* MERGEFORMAT</w:instrText>
        </w:r>
        <w:r>
          <w:fldChar w:fldCharType="separate"/>
        </w:r>
        <w:r w:rsidR="008F22B2">
          <w:rPr>
            <w:noProof/>
          </w:rPr>
          <w:t>26</w:t>
        </w:r>
        <w:r>
          <w:fldChar w:fldCharType="end"/>
        </w:r>
      </w:p>
    </w:sdtContent>
  </w:sdt>
  <w:p w14:paraId="1AF358DE" w14:textId="77777777" w:rsidR="00BD08D8" w:rsidRDefault="00BD08D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0B4EF56"/>
    <w:lvl w:ilvl="0">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410C342B"/>
    <w:multiLevelType w:val="multilevel"/>
    <w:tmpl w:val="150834B0"/>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457F63D3"/>
    <w:multiLevelType w:val="multilevel"/>
    <w:tmpl w:val="D9648612"/>
    <w:lvl w:ilvl="0">
      <w:start w:val="3"/>
      <w:numFmt w:val="decimal"/>
      <w:lvlText w:val="%1."/>
      <w:lvlJc w:val="left"/>
      <w:pPr>
        <w:ind w:left="600" w:hanging="600"/>
      </w:pPr>
      <w:rPr>
        <w:rFonts w:hint="default"/>
        <w:color w:val="000000"/>
      </w:rPr>
    </w:lvl>
    <w:lvl w:ilvl="1">
      <w:start w:val="1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15:restartNumberingAfterBreak="0">
    <w:nsid w:val="4E217DAF"/>
    <w:multiLevelType w:val="hybridMultilevel"/>
    <w:tmpl w:val="54CC7EEE"/>
    <w:lvl w:ilvl="0" w:tplc="FF1C940E">
      <w:start w:val="1"/>
      <w:numFmt w:val="decimal"/>
      <w:pStyle w:val="a"/>
      <w:lvlText w:val="%1."/>
      <w:lvlJc w:val="left"/>
      <w:pPr>
        <w:ind w:left="1069" w:hanging="360"/>
      </w:pPr>
      <w:rPr>
        <w:rFonts w:ascii="Times New Roman" w:hAnsi="Times New Roman" w:hint="default"/>
        <w:strike w:val="0"/>
        <w:color w:val="auto"/>
        <w:sz w:val="28"/>
      </w:rPr>
    </w:lvl>
    <w:lvl w:ilvl="1" w:tplc="04190019" w:tentative="1">
      <w:start w:val="1"/>
      <w:numFmt w:val="lowerLetter"/>
      <w:lvlText w:val="%2."/>
      <w:lvlJc w:val="left"/>
      <w:pPr>
        <w:ind w:left="2191" w:hanging="360"/>
      </w:pPr>
    </w:lvl>
    <w:lvl w:ilvl="2" w:tplc="0419001B" w:tentative="1">
      <w:start w:val="1"/>
      <w:numFmt w:val="lowerRoman"/>
      <w:lvlText w:val="%3."/>
      <w:lvlJc w:val="right"/>
      <w:pPr>
        <w:ind w:left="2911" w:hanging="180"/>
      </w:pPr>
    </w:lvl>
    <w:lvl w:ilvl="3" w:tplc="0419000F" w:tentative="1">
      <w:start w:val="1"/>
      <w:numFmt w:val="decimal"/>
      <w:lvlText w:val="%4."/>
      <w:lvlJc w:val="left"/>
      <w:pPr>
        <w:ind w:left="3631" w:hanging="360"/>
      </w:pPr>
    </w:lvl>
    <w:lvl w:ilvl="4" w:tplc="04190019" w:tentative="1">
      <w:start w:val="1"/>
      <w:numFmt w:val="lowerLetter"/>
      <w:lvlText w:val="%5."/>
      <w:lvlJc w:val="left"/>
      <w:pPr>
        <w:ind w:left="4351" w:hanging="360"/>
      </w:pPr>
    </w:lvl>
    <w:lvl w:ilvl="5" w:tplc="0419001B" w:tentative="1">
      <w:start w:val="1"/>
      <w:numFmt w:val="lowerRoman"/>
      <w:lvlText w:val="%6."/>
      <w:lvlJc w:val="right"/>
      <w:pPr>
        <w:ind w:left="5071" w:hanging="180"/>
      </w:pPr>
    </w:lvl>
    <w:lvl w:ilvl="6" w:tplc="0419000F" w:tentative="1">
      <w:start w:val="1"/>
      <w:numFmt w:val="decimal"/>
      <w:lvlText w:val="%7."/>
      <w:lvlJc w:val="left"/>
      <w:pPr>
        <w:ind w:left="5791" w:hanging="360"/>
      </w:pPr>
    </w:lvl>
    <w:lvl w:ilvl="7" w:tplc="04190019" w:tentative="1">
      <w:start w:val="1"/>
      <w:numFmt w:val="lowerLetter"/>
      <w:lvlText w:val="%8."/>
      <w:lvlJc w:val="left"/>
      <w:pPr>
        <w:ind w:left="6511" w:hanging="360"/>
      </w:pPr>
    </w:lvl>
    <w:lvl w:ilvl="8" w:tplc="0419001B" w:tentative="1">
      <w:start w:val="1"/>
      <w:numFmt w:val="lowerRoman"/>
      <w:lvlText w:val="%9."/>
      <w:lvlJc w:val="right"/>
      <w:pPr>
        <w:ind w:left="7231" w:hanging="180"/>
      </w:pPr>
    </w:lvl>
  </w:abstractNum>
  <w:abstractNum w:abstractNumId="4" w15:restartNumberingAfterBreak="0">
    <w:nsid w:val="6D9A0194"/>
    <w:multiLevelType w:val="hybridMultilevel"/>
    <w:tmpl w:val="7BC0EEA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77"/>
    <w:rsid w:val="000005EC"/>
    <w:rsid w:val="00001191"/>
    <w:rsid w:val="000014EF"/>
    <w:rsid w:val="00001653"/>
    <w:rsid w:val="000017C2"/>
    <w:rsid w:val="0000266D"/>
    <w:rsid w:val="00002B6C"/>
    <w:rsid w:val="0000354C"/>
    <w:rsid w:val="00003B50"/>
    <w:rsid w:val="00003C1B"/>
    <w:rsid w:val="000050FC"/>
    <w:rsid w:val="0000546A"/>
    <w:rsid w:val="00005E18"/>
    <w:rsid w:val="000060F3"/>
    <w:rsid w:val="0000651B"/>
    <w:rsid w:val="00006730"/>
    <w:rsid w:val="00006762"/>
    <w:rsid w:val="000100C5"/>
    <w:rsid w:val="000100FD"/>
    <w:rsid w:val="000101B2"/>
    <w:rsid w:val="00011E15"/>
    <w:rsid w:val="00011F32"/>
    <w:rsid w:val="0001226A"/>
    <w:rsid w:val="000131C5"/>
    <w:rsid w:val="000134EE"/>
    <w:rsid w:val="0001368F"/>
    <w:rsid w:val="00013A9B"/>
    <w:rsid w:val="00014AB7"/>
    <w:rsid w:val="00016BBE"/>
    <w:rsid w:val="00017433"/>
    <w:rsid w:val="0001793B"/>
    <w:rsid w:val="00017FA6"/>
    <w:rsid w:val="0002050B"/>
    <w:rsid w:val="00021A2B"/>
    <w:rsid w:val="0002292B"/>
    <w:rsid w:val="00022E91"/>
    <w:rsid w:val="0002388B"/>
    <w:rsid w:val="00023CDD"/>
    <w:rsid w:val="00024379"/>
    <w:rsid w:val="0002438C"/>
    <w:rsid w:val="000245C3"/>
    <w:rsid w:val="00025DBC"/>
    <w:rsid w:val="00025ED8"/>
    <w:rsid w:val="0002635E"/>
    <w:rsid w:val="00026380"/>
    <w:rsid w:val="0002643F"/>
    <w:rsid w:val="00026AD9"/>
    <w:rsid w:val="000271CB"/>
    <w:rsid w:val="00030EC3"/>
    <w:rsid w:val="00031E5B"/>
    <w:rsid w:val="00031FA5"/>
    <w:rsid w:val="00032BD7"/>
    <w:rsid w:val="00033F25"/>
    <w:rsid w:val="00035CC4"/>
    <w:rsid w:val="00036B05"/>
    <w:rsid w:val="00036EE4"/>
    <w:rsid w:val="00037818"/>
    <w:rsid w:val="000408D5"/>
    <w:rsid w:val="0004155A"/>
    <w:rsid w:val="00041710"/>
    <w:rsid w:val="00041F0B"/>
    <w:rsid w:val="00042218"/>
    <w:rsid w:val="0004269B"/>
    <w:rsid w:val="00043059"/>
    <w:rsid w:val="000436C0"/>
    <w:rsid w:val="000438B2"/>
    <w:rsid w:val="00043914"/>
    <w:rsid w:val="000455BD"/>
    <w:rsid w:val="000458C8"/>
    <w:rsid w:val="00045907"/>
    <w:rsid w:val="000501F6"/>
    <w:rsid w:val="00050723"/>
    <w:rsid w:val="00050F48"/>
    <w:rsid w:val="0005248E"/>
    <w:rsid w:val="00052E55"/>
    <w:rsid w:val="0005414A"/>
    <w:rsid w:val="000545D2"/>
    <w:rsid w:val="0005479B"/>
    <w:rsid w:val="0005556C"/>
    <w:rsid w:val="000556CD"/>
    <w:rsid w:val="00055BAC"/>
    <w:rsid w:val="00055DD1"/>
    <w:rsid w:val="00055F4E"/>
    <w:rsid w:val="00055FBB"/>
    <w:rsid w:val="00056EB3"/>
    <w:rsid w:val="00057990"/>
    <w:rsid w:val="00057B15"/>
    <w:rsid w:val="00060319"/>
    <w:rsid w:val="00060CBE"/>
    <w:rsid w:val="00062435"/>
    <w:rsid w:val="00062C37"/>
    <w:rsid w:val="000631C9"/>
    <w:rsid w:val="0006328D"/>
    <w:rsid w:val="00063522"/>
    <w:rsid w:val="00063B3B"/>
    <w:rsid w:val="0006453F"/>
    <w:rsid w:val="00064719"/>
    <w:rsid w:val="00064DE4"/>
    <w:rsid w:val="000656C6"/>
    <w:rsid w:val="00065995"/>
    <w:rsid w:val="00065FDA"/>
    <w:rsid w:val="00065FEE"/>
    <w:rsid w:val="000661CF"/>
    <w:rsid w:val="000664D6"/>
    <w:rsid w:val="00067118"/>
    <w:rsid w:val="000676B3"/>
    <w:rsid w:val="000707EA"/>
    <w:rsid w:val="00070912"/>
    <w:rsid w:val="000711EE"/>
    <w:rsid w:val="00071AC5"/>
    <w:rsid w:val="00071F75"/>
    <w:rsid w:val="00073A97"/>
    <w:rsid w:val="0007425F"/>
    <w:rsid w:val="0007563C"/>
    <w:rsid w:val="0007604F"/>
    <w:rsid w:val="000761B2"/>
    <w:rsid w:val="00076B81"/>
    <w:rsid w:val="00076E07"/>
    <w:rsid w:val="00076F27"/>
    <w:rsid w:val="0007751F"/>
    <w:rsid w:val="00077B1E"/>
    <w:rsid w:val="00077BF7"/>
    <w:rsid w:val="00077F1F"/>
    <w:rsid w:val="00080BDF"/>
    <w:rsid w:val="00080C65"/>
    <w:rsid w:val="000817A9"/>
    <w:rsid w:val="00083237"/>
    <w:rsid w:val="00083898"/>
    <w:rsid w:val="00083E80"/>
    <w:rsid w:val="00084B73"/>
    <w:rsid w:val="00085E52"/>
    <w:rsid w:val="0008614E"/>
    <w:rsid w:val="000866AF"/>
    <w:rsid w:val="00086A69"/>
    <w:rsid w:val="00086F7B"/>
    <w:rsid w:val="00087039"/>
    <w:rsid w:val="000870CB"/>
    <w:rsid w:val="00087C1D"/>
    <w:rsid w:val="00091F9C"/>
    <w:rsid w:val="000926C4"/>
    <w:rsid w:val="00092DFB"/>
    <w:rsid w:val="00093043"/>
    <w:rsid w:val="00093D23"/>
    <w:rsid w:val="00093DEA"/>
    <w:rsid w:val="000940B5"/>
    <w:rsid w:val="00094301"/>
    <w:rsid w:val="0009467A"/>
    <w:rsid w:val="00094BEA"/>
    <w:rsid w:val="00094F9C"/>
    <w:rsid w:val="00095622"/>
    <w:rsid w:val="0009570D"/>
    <w:rsid w:val="00096AD0"/>
    <w:rsid w:val="00096F22"/>
    <w:rsid w:val="0009758D"/>
    <w:rsid w:val="000979EA"/>
    <w:rsid w:val="000A109B"/>
    <w:rsid w:val="000A16FF"/>
    <w:rsid w:val="000A38CF"/>
    <w:rsid w:val="000A4704"/>
    <w:rsid w:val="000A53D7"/>
    <w:rsid w:val="000A5416"/>
    <w:rsid w:val="000A5679"/>
    <w:rsid w:val="000A5700"/>
    <w:rsid w:val="000A60FC"/>
    <w:rsid w:val="000A69A5"/>
    <w:rsid w:val="000A6AFA"/>
    <w:rsid w:val="000A76EF"/>
    <w:rsid w:val="000B00B3"/>
    <w:rsid w:val="000B0691"/>
    <w:rsid w:val="000B0C1E"/>
    <w:rsid w:val="000B23A9"/>
    <w:rsid w:val="000B24AE"/>
    <w:rsid w:val="000B26DD"/>
    <w:rsid w:val="000B2855"/>
    <w:rsid w:val="000B2A0E"/>
    <w:rsid w:val="000B36D0"/>
    <w:rsid w:val="000B3A97"/>
    <w:rsid w:val="000B4641"/>
    <w:rsid w:val="000B4FC5"/>
    <w:rsid w:val="000B7907"/>
    <w:rsid w:val="000B79F9"/>
    <w:rsid w:val="000C02F6"/>
    <w:rsid w:val="000C1589"/>
    <w:rsid w:val="000C1A68"/>
    <w:rsid w:val="000C2547"/>
    <w:rsid w:val="000C2728"/>
    <w:rsid w:val="000C31A7"/>
    <w:rsid w:val="000C47F3"/>
    <w:rsid w:val="000C524F"/>
    <w:rsid w:val="000C5413"/>
    <w:rsid w:val="000C6247"/>
    <w:rsid w:val="000C66CD"/>
    <w:rsid w:val="000C7307"/>
    <w:rsid w:val="000C762F"/>
    <w:rsid w:val="000C7DD1"/>
    <w:rsid w:val="000D061B"/>
    <w:rsid w:val="000D0B60"/>
    <w:rsid w:val="000D1816"/>
    <w:rsid w:val="000D1F70"/>
    <w:rsid w:val="000D2798"/>
    <w:rsid w:val="000D2BA2"/>
    <w:rsid w:val="000D4B85"/>
    <w:rsid w:val="000D4DA3"/>
    <w:rsid w:val="000D4DF7"/>
    <w:rsid w:val="000D6902"/>
    <w:rsid w:val="000D6A36"/>
    <w:rsid w:val="000D6D1D"/>
    <w:rsid w:val="000E012F"/>
    <w:rsid w:val="000E06A8"/>
    <w:rsid w:val="000E0729"/>
    <w:rsid w:val="000E0A04"/>
    <w:rsid w:val="000E1AD2"/>
    <w:rsid w:val="000E1CBD"/>
    <w:rsid w:val="000E1EDD"/>
    <w:rsid w:val="000E2AE5"/>
    <w:rsid w:val="000E2C53"/>
    <w:rsid w:val="000E2DAF"/>
    <w:rsid w:val="000E3066"/>
    <w:rsid w:val="000E5002"/>
    <w:rsid w:val="000E55DA"/>
    <w:rsid w:val="000E5DDD"/>
    <w:rsid w:val="000E64A0"/>
    <w:rsid w:val="000E6640"/>
    <w:rsid w:val="000E6E75"/>
    <w:rsid w:val="000E6FF2"/>
    <w:rsid w:val="000E7843"/>
    <w:rsid w:val="000E7FF9"/>
    <w:rsid w:val="000F1905"/>
    <w:rsid w:val="000F1FD0"/>
    <w:rsid w:val="000F24FB"/>
    <w:rsid w:val="000F27AD"/>
    <w:rsid w:val="000F2BA4"/>
    <w:rsid w:val="000F3E89"/>
    <w:rsid w:val="000F411C"/>
    <w:rsid w:val="000F4368"/>
    <w:rsid w:val="000F4736"/>
    <w:rsid w:val="000F54EF"/>
    <w:rsid w:val="000F588D"/>
    <w:rsid w:val="000F6173"/>
    <w:rsid w:val="000F62C9"/>
    <w:rsid w:val="000F63BB"/>
    <w:rsid w:val="000F65BE"/>
    <w:rsid w:val="000F6C48"/>
    <w:rsid w:val="000F6DCD"/>
    <w:rsid w:val="000F7647"/>
    <w:rsid w:val="000F7B43"/>
    <w:rsid w:val="0010044B"/>
    <w:rsid w:val="001004DD"/>
    <w:rsid w:val="00101131"/>
    <w:rsid w:val="0010154A"/>
    <w:rsid w:val="00101844"/>
    <w:rsid w:val="00101C63"/>
    <w:rsid w:val="00103811"/>
    <w:rsid w:val="001038A1"/>
    <w:rsid w:val="00103999"/>
    <w:rsid w:val="00103CAC"/>
    <w:rsid w:val="00104A68"/>
    <w:rsid w:val="0010506D"/>
    <w:rsid w:val="00106209"/>
    <w:rsid w:val="0010636B"/>
    <w:rsid w:val="00106AC5"/>
    <w:rsid w:val="0011021D"/>
    <w:rsid w:val="0011082E"/>
    <w:rsid w:val="00110D32"/>
    <w:rsid w:val="001121AC"/>
    <w:rsid w:val="001122CA"/>
    <w:rsid w:val="00112C1F"/>
    <w:rsid w:val="001138E3"/>
    <w:rsid w:val="0011438C"/>
    <w:rsid w:val="001143F4"/>
    <w:rsid w:val="00114BEE"/>
    <w:rsid w:val="00114F78"/>
    <w:rsid w:val="001150E9"/>
    <w:rsid w:val="00115826"/>
    <w:rsid w:val="00116164"/>
    <w:rsid w:val="00116312"/>
    <w:rsid w:val="0011666D"/>
    <w:rsid w:val="00116982"/>
    <w:rsid w:val="00116DE7"/>
    <w:rsid w:val="00116E29"/>
    <w:rsid w:val="001204F6"/>
    <w:rsid w:val="0012078C"/>
    <w:rsid w:val="001215DF"/>
    <w:rsid w:val="00121F93"/>
    <w:rsid w:val="00122595"/>
    <w:rsid w:val="0012293A"/>
    <w:rsid w:val="001232AF"/>
    <w:rsid w:val="00123561"/>
    <w:rsid w:val="001253B1"/>
    <w:rsid w:val="00125F10"/>
    <w:rsid w:val="00126FAC"/>
    <w:rsid w:val="00127778"/>
    <w:rsid w:val="00130A28"/>
    <w:rsid w:val="00131899"/>
    <w:rsid w:val="001321FE"/>
    <w:rsid w:val="00132B12"/>
    <w:rsid w:val="00132C1B"/>
    <w:rsid w:val="00132F01"/>
    <w:rsid w:val="00133273"/>
    <w:rsid w:val="001334C1"/>
    <w:rsid w:val="001350A6"/>
    <w:rsid w:val="00135539"/>
    <w:rsid w:val="00135C25"/>
    <w:rsid w:val="0013664F"/>
    <w:rsid w:val="001367A3"/>
    <w:rsid w:val="001375A3"/>
    <w:rsid w:val="00137A38"/>
    <w:rsid w:val="00143464"/>
    <w:rsid w:val="00143530"/>
    <w:rsid w:val="00143595"/>
    <w:rsid w:val="001439A9"/>
    <w:rsid w:val="00143C46"/>
    <w:rsid w:val="00143F0D"/>
    <w:rsid w:val="00144B40"/>
    <w:rsid w:val="00144BDE"/>
    <w:rsid w:val="00144D3B"/>
    <w:rsid w:val="00144FF5"/>
    <w:rsid w:val="0014559C"/>
    <w:rsid w:val="0014564C"/>
    <w:rsid w:val="00145992"/>
    <w:rsid w:val="00145C43"/>
    <w:rsid w:val="00146320"/>
    <w:rsid w:val="001508C0"/>
    <w:rsid w:val="00151AB4"/>
    <w:rsid w:val="00151AFF"/>
    <w:rsid w:val="00151D02"/>
    <w:rsid w:val="00152421"/>
    <w:rsid w:val="0015248C"/>
    <w:rsid w:val="00152A05"/>
    <w:rsid w:val="00152D1D"/>
    <w:rsid w:val="00153496"/>
    <w:rsid w:val="00153708"/>
    <w:rsid w:val="00153ECA"/>
    <w:rsid w:val="001547EE"/>
    <w:rsid w:val="0015504C"/>
    <w:rsid w:val="00156233"/>
    <w:rsid w:val="001565D7"/>
    <w:rsid w:val="0015691B"/>
    <w:rsid w:val="00157932"/>
    <w:rsid w:val="00160135"/>
    <w:rsid w:val="00160BC8"/>
    <w:rsid w:val="0016175E"/>
    <w:rsid w:val="00161C4F"/>
    <w:rsid w:val="001620DD"/>
    <w:rsid w:val="00162775"/>
    <w:rsid w:val="0016320A"/>
    <w:rsid w:val="00164AB2"/>
    <w:rsid w:val="001653D5"/>
    <w:rsid w:val="00165AC9"/>
    <w:rsid w:val="00165CC6"/>
    <w:rsid w:val="00165E1F"/>
    <w:rsid w:val="00165FA7"/>
    <w:rsid w:val="00167AFD"/>
    <w:rsid w:val="001708B6"/>
    <w:rsid w:val="00171028"/>
    <w:rsid w:val="00171037"/>
    <w:rsid w:val="001719E1"/>
    <w:rsid w:val="0017228F"/>
    <w:rsid w:val="00174014"/>
    <w:rsid w:val="001746AC"/>
    <w:rsid w:val="00174A28"/>
    <w:rsid w:val="00174E3A"/>
    <w:rsid w:val="001751BB"/>
    <w:rsid w:val="00175690"/>
    <w:rsid w:val="001759AD"/>
    <w:rsid w:val="00175F8D"/>
    <w:rsid w:val="0017603E"/>
    <w:rsid w:val="0017667C"/>
    <w:rsid w:val="0017687C"/>
    <w:rsid w:val="00176A59"/>
    <w:rsid w:val="0017752E"/>
    <w:rsid w:val="00177BF5"/>
    <w:rsid w:val="00177EFD"/>
    <w:rsid w:val="00180EE8"/>
    <w:rsid w:val="001812B5"/>
    <w:rsid w:val="00181DA9"/>
    <w:rsid w:val="001826DF"/>
    <w:rsid w:val="0018282B"/>
    <w:rsid w:val="00183046"/>
    <w:rsid w:val="001832AF"/>
    <w:rsid w:val="0018409C"/>
    <w:rsid w:val="00184102"/>
    <w:rsid w:val="001843DC"/>
    <w:rsid w:val="001848A0"/>
    <w:rsid w:val="00187283"/>
    <w:rsid w:val="00187CF9"/>
    <w:rsid w:val="00190E0C"/>
    <w:rsid w:val="0019155A"/>
    <w:rsid w:val="001915CD"/>
    <w:rsid w:val="001916C8"/>
    <w:rsid w:val="00191BCD"/>
    <w:rsid w:val="00193027"/>
    <w:rsid w:val="001940F6"/>
    <w:rsid w:val="001948FB"/>
    <w:rsid w:val="001958EE"/>
    <w:rsid w:val="00195E9E"/>
    <w:rsid w:val="001962DA"/>
    <w:rsid w:val="001967D0"/>
    <w:rsid w:val="001A0132"/>
    <w:rsid w:val="001A0875"/>
    <w:rsid w:val="001A185E"/>
    <w:rsid w:val="001A1ABF"/>
    <w:rsid w:val="001A1CE4"/>
    <w:rsid w:val="001A284D"/>
    <w:rsid w:val="001A3E54"/>
    <w:rsid w:val="001A5975"/>
    <w:rsid w:val="001A5F08"/>
    <w:rsid w:val="001A61A1"/>
    <w:rsid w:val="001A657A"/>
    <w:rsid w:val="001A676E"/>
    <w:rsid w:val="001A7F2E"/>
    <w:rsid w:val="001B06B2"/>
    <w:rsid w:val="001B0A49"/>
    <w:rsid w:val="001B14F1"/>
    <w:rsid w:val="001B2755"/>
    <w:rsid w:val="001B2787"/>
    <w:rsid w:val="001B2A7D"/>
    <w:rsid w:val="001B57F6"/>
    <w:rsid w:val="001B5BCD"/>
    <w:rsid w:val="001B5CD9"/>
    <w:rsid w:val="001B5D6F"/>
    <w:rsid w:val="001B6C48"/>
    <w:rsid w:val="001B6EC7"/>
    <w:rsid w:val="001B73DE"/>
    <w:rsid w:val="001B7E89"/>
    <w:rsid w:val="001C0937"/>
    <w:rsid w:val="001C1114"/>
    <w:rsid w:val="001C114A"/>
    <w:rsid w:val="001C17BD"/>
    <w:rsid w:val="001C1E92"/>
    <w:rsid w:val="001C27A3"/>
    <w:rsid w:val="001C2FA6"/>
    <w:rsid w:val="001C3703"/>
    <w:rsid w:val="001C3DA0"/>
    <w:rsid w:val="001C4957"/>
    <w:rsid w:val="001C4AE2"/>
    <w:rsid w:val="001C4C85"/>
    <w:rsid w:val="001C5FD2"/>
    <w:rsid w:val="001C6020"/>
    <w:rsid w:val="001C6B87"/>
    <w:rsid w:val="001C7053"/>
    <w:rsid w:val="001C7147"/>
    <w:rsid w:val="001C7980"/>
    <w:rsid w:val="001D123C"/>
    <w:rsid w:val="001D276C"/>
    <w:rsid w:val="001D2B6C"/>
    <w:rsid w:val="001D2C34"/>
    <w:rsid w:val="001D376E"/>
    <w:rsid w:val="001D452A"/>
    <w:rsid w:val="001D558E"/>
    <w:rsid w:val="001D5A8E"/>
    <w:rsid w:val="001D6879"/>
    <w:rsid w:val="001D703E"/>
    <w:rsid w:val="001D7A9E"/>
    <w:rsid w:val="001D7B3C"/>
    <w:rsid w:val="001D7E66"/>
    <w:rsid w:val="001E181E"/>
    <w:rsid w:val="001E1CF0"/>
    <w:rsid w:val="001E2264"/>
    <w:rsid w:val="001E22C6"/>
    <w:rsid w:val="001E2A48"/>
    <w:rsid w:val="001E342E"/>
    <w:rsid w:val="001E4D3C"/>
    <w:rsid w:val="001E5022"/>
    <w:rsid w:val="001E58D9"/>
    <w:rsid w:val="001E595A"/>
    <w:rsid w:val="001E5E5F"/>
    <w:rsid w:val="001E5E7A"/>
    <w:rsid w:val="001E767E"/>
    <w:rsid w:val="001E7AC9"/>
    <w:rsid w:val="001F0403"/>
    <w:rsid w:val="001F0907"/>
    <w:rsid w:val="001F103A"/>
    <w:rsid w:val="001F1057"/>
    <w:rsid w:val="001F1F29"/>
    <w:rsid w:val="001F1F30"/>
    <w:rsid w:val="001F2C98"/>
    <w:rsid w:val="001F347B"/>
    <w:rsid w:val="001F51FD"/>
    <w:rsid w:val="001F5D64"/>
    <w:rsid w:val="001F5F75"/>
    <w:rsid w:val="001F712C"/>
    <w:rsid w:val="0020034E"/>
    <w:rsid w:val="002024C7"/>
    <w:rsid w:val="002026C3"/>
    <w:rsid w:val="002028DC"/>
    <w:rsid w:val="00202F35"/>
    <w:rsid w:val="00203A36"/>
    <w:rsid w:val="00203B43"/>
    <w:rsid w:val="00203E4A"/>
    <w:rsid w:val="0020407A"/>
    <w:rsid w:val="002040B7"/>
    <w:rsid w:val="00204138"/>
    <w:rsid w:val="00205286"/>
    <w:rsid w:val="00205729"/>
    <w:rsid w:val="0020585B"/>
    <w:rsid w:val="0020623F"/>
    <w:rsid w:val="0020646F"/>
    <w:rsid w:val="0020676D"/>
    <w:rsid w:val="00206AC4"/>
    <w:rsid w:val="002070B2"/>
    <w:rsid w:val="00210517"/>
    <w:rsid w:val="00210694"/>
    <w:rsid w:val="002108FE"/>
    <w:rsid w:val="00212761"/>
    <w:rsid w:val="00213E6C"/>
    <w:rsid w:val="002155F1"/>
    <w:rsid w:val="00215720"/>
    <w:rsid w:val="00216277"/>
    <w:rsid w:val="002179C9"/>
    <w:rsid w:val="0022074F"/>
    <w:rsid w:val="00220AA5"/>
    <w:rsid w:val="002219A5"/>
    <w:rsid w:val="00222143"/>
    <w:rsid w:val="00222448"/>
    <w:rsid w:val="00222482"/>
    <w:rsid w:val="00222886"/>
    <w:rsid w:val="00223990"/>
    <w:rsid w:val="00223F43"/>
    <w:rsid w:val="002244FC"/>
    <w:rsid w:val="00226131"/>
    <w:rsid w:val="002268FE"/>
    <w:rsid w:val="0023026E"/>
    <w:rsid w:val="00230349"/>
    <w:rsid w:val="00231464"/>
    <w:rsid w:val="00231651"/>
    <w:rsid w:val="00232122"/>
    <w:rsid w:val="00232756"/>
    <w:rsid w:val="00232A01"/>
    <w:rsid w:val="00232DEB"/>
    <w:rsid w:val="002332E8"/>
    <w:rsid w:val="002340C3"/>
    <w:rsid w:val="00234306"/>
    <w:rsid w:val="002345A8"/>
    <w:rsid w:val="00235025"/>
    <w:rsid w:val="002356E1"/>
    <w:rsid w:val="00236B16"/>
    <w:rsid w:val="002370D3"/>
    <w:rsid w:val="0023765A"/>
    <w:rsid w:val="00240781"/>
    <w:rsid w:val="00240F4D"/>
    <w:rsid w:val="002418D7"/>
    <w:rsid w:val="00242339"/>
    <w:rsid w:val="002434E4"/>
    <w:rsid w:val="00243613"/>
    <w:rsid w:val="00243AEC"/>
    <w:rsid w:val="00244360"/>
    <w:rsid w:val="002449E9"/>
    <w:rsid w:val="00244BC8"/>
    <w:rsid w:val="00244C7B"/>
    <w:rsid w:val="00244D86"/>
    <w:rsid w:val="0024520A"/>
    <w:rsid w:val="002455D7"/>
    <w:rsid w:val="002459D6"/>
    <w:rsid w:val="002463F7"/>
    <w:rsid w:val="00246899"/>
    <w:rsid w:val="00247CEB"/>
    <w:rsid w:val="00247DFD"/>
    <w:rsid w:val="00250007"/>
    <w:rsid w:val="0025060E"/>
    <w:rsid w:val="00250C36"/>
    <w:rsid w:val="002518D6"/>
    <w:rsid w:val="0025200B"/>
    <w:rsid w:val="002524DC"/>
    <w:rsid w:val="00252FB9"/>
    <w:rsid w:val="00254593"/>
    <w:rsid w:val="00254996"/>
    <w:rsid w:val="0025513B"/>
    <w:rsid w:val="0025518C"/>
    <w:rsid w:val="002554F5"/>
    <w:rsid w:val="00255790"/>
    <w:rsid w:val="002561AA"/>
    <w:rsid w:val="00256A85"/>
    <w:rsid w:val="0026084A"/>
    <w:rsid w:val="00260DC8"/>
    <w:rsid w:val="0026144D"/>
    <w:rsid w:val="00261624"/>
    <w:rsid w:val="00261FAF"/>
    <w:rsid w:val="002621B8"/>
    <w:rsid w:val="00262CE9"/>
    <w:rsid w:val="00262F62"/>
    <w:rsid w:val="0026393D"/>
    <w:rsid w:val="00264BCE"/>
    <w:rsid w:val="002653E0"/>
    <w:rsid w:val="00265B76"/>
    <w:rsid w:val="00265C45"/>
    <w:rsid w:val="00265DDC"/>
    <w:rsid w:val="002704AC"/>
    <w:rsid w:val="002708E0"/>
    <w:rsid w:val="00271839"/>
    <w:rsid w:val="0027253B"/>
    <w:rsid w:val="00272704"/>
    <w:rsid w:val="00272DBD"/>
    <w:rsid w:val="00273117"/>
    <w:rsid w:val="0027424F"/>
    <w:rsid w:val="00274895"/>
    <w:rsid w:val="00275014"/>
    <w:rsid w:val="00275226"/>
    <w:rsid w:val="002761D7"/>
    <w:rsid w:val="00276427"/>
    <w:rsid w:val="0027674D"/>
    <w:rsid w:val="00276B1B"/>
    <w:rsid w:val="00277083"/>
    <w:rsid w:val="00277529"/>
    <w:rsid w:val="00277E74"/>
    <w:rsid w:val="0028170B"/>
    <w:rsid w:val="00281961"/>
    <w:rsid w:val="00281C38"/>
    <w:rsid w:val="00282DA0"/>
    <w:rsid w:val="00283151"/>
    <w:rsid w:val="002833EC"/>
    <w:rsid w:val="00283951"/>
    <w:rsid w:val="00284276"/>
    <w:rsid w:val="002843A2"/>
    <w:rsid w:val="00284A6A"/>
    <w:rsid w:val="00284B22"/>
    <w:rsid w:val="00284C0E"/>
    <w:rsid w:val="00284C46"/>
    <w:rsid w:val="00284D99"/>
    <w:rsid w:val="00284E7C"/>
    <w:rsid w:val="002852CE"/>
    <w:rsid w:val="00285C66"/>
    <w:rsid w:val="00285D65"/>
    <w:rsid w:val="00286CA1"/>
    <w:rsid w:val="00287888"/>
    <w:rsid w:val="00287D53"/>
    <w:rsid w:val="00291D76"/>
    <w:rsid w:val="0029285B"/>
    <w:rsid w:val="002928D4"/>
    <w:rsid w:val="002929A3"/>
    <w:rsid w:val="002939B8"/>
    <w:rsid w:val="002940E6"/>
    <w:rsid w:val="002942D2"/>
    <w:rsid w:val="00295F89"/>
    <w:rsid w:val="00297007"/>
    <w:rsid w:val="002A1ADD"/>
    <w:rsid w:val="002A200F"/>
    <w:rsid w:val="002A4666"/>
    <w:rsid w:val="002A5F3C"/>
    <w:rsid w:val="002B0390"/>
    <w:rsid w:val="002B20FC"/>
    <w:rsid w:val="002B3E0D"/>
    <w:rsid w:val="002B410E"/>
    <w:rsid w:val="002B43F1"/>
    <w:rsid w:val="002B44F4"/>
    <w:rsid w:val="002B4AE8"/>
    <w:rsid w:val="002B5C36"/>
    <w:rsid w:val="002B5C78"/>
    <w:rsid w:val="002B6C80"/>
    <w:rsid w:val="002B6E5F"/>
    <w:rsid w:val="002C0164"/>
    <w:rsid w:val="002C0D7E"/>
    <w:rsid w:val="002C1CFF"/>
    <w:rsid w:val="002C290F"/>
    <w:rsid w:val="002C37BB"/>
    <w:rsid w:val="002C38D4"/>
    <w:rsid w:val="002C54E2"/>
    <w:rsid w:val="002C60EB"/>
    <w:rsid w:val="002C67F2"/>
    <w:rsid w:val="002C6F67"/>
    <w:rsid w:val="002D091C"/>
    <w:rsid w:val="002D09E9"/>
    <w:rsid w:val="002D168A"/>
    <w:rsid w:val="002D1F87"/>
    <w:rsid w:val="002D2BBF"/>
    <w:rsid w:val="002D30D8"/>
    <w:rsid w:val="002D32E3"/>
    <w:rsid w:val="002D37BC"/>
    <w:rsid w:val="002D55BC"/>
    <w:rsid w:val="002D55E3"/>
    <w:rsid w:val="002D5EAD"/>
    <w:rsid w:val="002D64AA"/>
    <w:rsid w:val="002D69AB"/>
    <w:rsid w:val="002D77BA"/>
    <w:rsid w:val="002E1242"/>
    <w:rsid w:val="002E3DCA"/>
    <w:rsid w:val="002E4A49"/>
    <w:rsid w:val="002E5476"/>
    <w:rsid w:val="002E5800"/>
    <w:rsid w:val="002E5AD9"/>
    <w:rsid w:val="002E6A2A"/>
    <w:rsid w:val="002E6FEC"/>
    <w:rsid w:val="002E7222"/>
    <w:rsid w:val="002E79E8"/>
    <w:rsid w:val="002E7A58"/>
    <w:rsid w:val="002E7EE3"/>
    <w:rsid w:val="002F001A"/>
    <w:rsid w:val="002F0321"/>
    <w:rsid w:val="002F0757"/>
    <w:rsid w:val="002F09C9"/>
    <w:rsid w:val="002F0E79"/>
    <w:rsid w:val="002F14B9"/>
    <w:rsid w:val="002F158B"/>
    <w:rsid w:val="002F2634"/>
    <w:rsid w:val="002F28D0"/>
    <w:rsid w:val="002F3730"/>
    <w:rsid w:val="002F3E2A"/>
    <w:rsid w:val="002F3FB9"/>
    <w:rsid w:val="002F4456"/>
    <w:rsid w:val="002F4F9C"/>
    <w:rsid w:val="002F5ACA"/>
    <w:rsid w:val="002F5F4D"/>
    <w:rsid w:val="002F62E9"/>
    <w:rsid w:val="002F651E"/>
    <w:rsid w:val="00300654"/>
    <w:rsid w:val="0030088B"/>
    <w:rsid w:val="00301A64"/>
    <w:rsid w:val="003027EA"/>
    <w:rsid w:val="00302FCE"/>
    <w:rsid w:val="00303131"/>
    <w:rsid w:val="00303435"/>
    <w:rsid w:val="00303EB8"/>
    <w:rsid w:val="00304326"/>
    <w:rsid w:val="00304E21"/>
    <w:rsid w:val="0030546D"/>
    <w:rsid w:val="00305683"/>
    <w:rsid w:val="00305FA1"/>
    <w:rsid w:val="00307957"/>
    <w:rsid w:val="00310473"/>
    <w:rsid w:val="00310FD8"/>
    <w:rsid w:val="00311944"/>
    <w:rsid w:val="00311BE9"/>
    <w:rsid w:val="003123D5"/>
    <w:rsid w:val="003126DE"/>
    <w:rsid w:val="0031370C"/>
    <w:rsid w:val="003149A5"/>
    <w:rsid w:val="00314F18"/>
    <w:rsid w:val="003159F1"/>
    <w:rsid w:val="00316F33"/>
    <w:rsid w:val="00317246"/>
    <w:rsid w:val="00320FE1"/>
    <w:rsid w:val="00322330"/>
    <w:rsid w:val="00322455"/>
    <w:rsid w:val="00324043"/>
    <w:rsid w:val="00324302"/>
    <w:rsid w:val="00326AC5"/>
    <w:rsid w:val="00326C8D"/>
    <w:rsid w:val="00327ED8"/>
    <w:rsid w:val="00327F4A"/>
    <w:rsid w:val="00331499"/>
    <w:rsid w:val="00331F36"/>
    <w:rsid w:val="00331F8C"/>
    <w:rsid w:val="0033213E"/>
    <w:rsid w:val="003322E6"/>
    <w:rsid w:val="00332697"/>
    <w:rsid w:val="00332E6D"/>
    <w:rsid w:val="0033370E"/>
    <w:rsid w:val="00333AD7"/>
    <w:rsid w:val="0033497C"/>
    <w:rsid w:val="00334C43"/>
    <w:rsid w:val="00335927"/>
    <w:rsid w:val="00336658"/>
    <w:rsid w:val="00336899"/>
    <w:rsid w:val="003368F4"/>
    <w:rsid w:val="00337BF1"/>
    <w:rsid w:val="00337DF1"/>
    <w:rsid w:val="00337EF5"/>
    <w:rsid w:val="00340177"/>
    <w:rsid w:val="003405FA"/>
    <w:rsid w:val="003420C8"/>
    <w:rsid w:val="003424FB"/>
    <w:rsid w:val="00342FF0"/>
    <w:rsid w:val="003453E9"/>
    <w:rsid w:val="00345962"/>
    <w:rsid w:val="00346A4C"/>
    <w:rsid w:val="00347138"/>
    <w:rsid w:val="00347154"/>
    <w:rsid w:val="00347DC9"/>
    <w:rsid w:val="003502E6"/>
    <w:rsid w:val="00350AC8"/>
    <w:rsid w:val="00350B83"/>
    <w:rsid w:val="00351929"/>
    <w:rsid w:val="00351B46"/>
    <w:rsid w:val="0035267C"/>
    <w:rsid w:val="00353282"/>
    <w:rsid w:val="0035396C"/>
    <w:rsid w:val="0035423D"/>
    <w:rsid w:val="00354EF5"/>
    <w:rsid w:val="003552C2"/>
    <w:rsid w:val="003557CA"/>
    <w:rsid w:val="00355A60"/>
    <w:rsid w:val="00355C62"/>
    <w:rsid w:val="00356402"/>
    <w:rsid w:val="00356DEA"/>
    <w:rsid w:val="0035760D"/>
    <w:rsid w:val="003577CC"/>
    <w:rsid w:val="0036014D"/>
    <w:rsid w:val="003607A1"/>
    <w:rsid w:val="003609D2"/>
    <w:rsid w:val="00361279"/>
    <w:rsid w:val="00361FCE"/>
    <w:rsid w:val="0036228C"/>
    <w:rsid w:val="00364C27"/>
    <w:rsid w:val="00366B09"/>
    <w:rsid w:val="00367817"/>
    <w:rsid w:val="0037138C"/>
    <w:rsid w:val="00371DB9"/>
    <w:rsid w:val="00372295"/>
    <w:rsid w:val="00372427"/>
    <w:rsid w:val="00372E75"/>
    <w:rsid w:val="003736E7"/>
    <w:rsid w:val="00373ECA"/>
    <w:rsid w:val="0037422F"/>
    <w:rsid w:val="00374948"/>
    <w:rsid w:val="00374B39"/>
    <w:rsid w:val="00376D84"/>
    <w:rsid w:val="00377D50"/>
    <w:rsid w:val="00380A52"/>
    <w:rsid w:val="0038245E"/>
    <w:rsid w:val="0038368B"/>
    <w:rsid w:val="00383C6D"/>
    <w:rsid w:val="0038446D"/>
    <w:rsid w:val="003849D7"/>
    <w:rsid w:val="0038520F"/>
    <w:rsid w:val="00385B85"/>
    <w:rsid w:val="00386018"/>
    <w:rsid w:val="003865F4"/>
    <w:rsid w:val="00386BA1"/>
    <w:rsid w:val="00386C55"/>
    <w:rsid w:val="00387783"/>
    <w:rsid w:val="00390286"/>
    <w:rsid w:val="00390E0C"/>
    <w:rsid w:val="00390F5D"/>
    <w:rsid w:val="0039114E"/>
    <w:rsid w:val="00391260"/>
    <w:rsid w:val="0039213F"/>
    <w:rsid w:val="00392C05"/>
    <w:rsid w:val="00393B78"/>
    <w:rsid w:val="00393B7D"/>
    <w:rsid w:val="00394245"/>
    <w:rsid w:val="00394573"/>
    <w:rsid w:val="003950B1"/>
    <w:rsid w:val="003954FA"/>
    <w:rsid w:val="00395B0A"/>
    <w:rsid w:val="00396C38"/>
    <w:rsid w:val="00396F61"/>
    <w:rsid w:val="00397E5A"/>
    <w:rsid w:val="003A0E80"/>
    <w:rsid w:val="003A158C"/>
    <w:rsid w:val="003A203A"/>
    <w:rsid w:val="003A2617"/>
    <w:rsid w:val="003A409A"/>
    <w:rsid w:val="003A4798"/>
    <w:rsid w:val="003A52F2"/>
    <w:rsid w:val="003A535C"/>
    <w:rsid w:val="003A69A2"/>
    <w:rsid w:val="003B0F59"/>
    <w:rsid w:val="003B2731"/>
    <w:rsid w:val="003B3B9C"/>
    <w:rsid w:val="003B3E39"/>
    <w:rsid w:val="003B48A3"/>
    <w:rsid w:val="003B50D5"/>
    <w:rsid w:val="003B5234"/>
    <w:rsid w:val="003B6274"/>
    <w:rsid w:val="003B7861"/>
    <w:rsid w:val="003C10EF"/>
    <w:rsid w:val="003C16D7"/>
    <w:rsid w:val="003C1CE5"/>
    <w:rsid w:val="003C2BDF"/>
    <w:rsid w:val="003C3294"/>
    <w:rsid w:val="003C32B4"/>
    <w:rsid w:val="003C3E65"/>
    <w:rsid w:val="003C4095"/>
    <w:rsid w:val="003C457D"/>
    <w:rsid w:val="003C4DB7"/>
    <w:rsid w:val="003C519A"/>
    <w:rsid w:val="003C5EEF"/>
    <w:rsid w:val="003C6382"/>
    <w:rsid w:val="003C7024"/>
    <w:rsid w:val="003C7215"/>
    <w:rsid w:val="003D0DED"/>
    <w:rsid w:val="003D215D"/>
    <w:rsid w:val="003D21C3"/>
    <w:rsid w:val="003D2636"/>
    <w:rsid w:val="003D2C04"/>
    <w:rsid w:val="003D47B3"/>
    <w:rsid w:val="003D4A0A"/>
    <w:rsid w:val="003D4EEC"/>
    <w:rsid w:val="003D575B"/>
    <w:rsid w:val="003D5B75"/>
    <w:rsid w:val="003D6EF8"/>
    <w:rsid w:val="003D70D0"/>
    <w:rsid w:val="003D7699"/>
    <w:rsid w:val="003E0467"/>
    <w:rsid w:val="003E1157"/>
    <w:rsid w:val="003E250E"/>
    <w:rsid w:val="003E298E"/>
    <w:rsid w:val="003E2EFC"/>
    <w:rsid w:val="003E30DF"/>
    <w:rsid w:val="003E3399"/>
    <w:rsid w:val="003E389B"/>
    <w:rsid w:val="003E3B59"/>
    <w:rsid w:val="003E3FAE"/>
    <w:rsid w:val="003E48BA"/>
    <w:rsid w:val="003E5B20"/>
    <w:rsid w:val="003E6668"/>
    <w:rsid w:val="003F06CC"/>
    <w:rsid w:val="003F0F58"/>
    <w:rsid w:val="003F1476"/>
    <w:rsid w:val="003F1596"/>
    <w:rsid w:val="003F1ED7"/>
    <w:rsid w:val="003F26BC"/>
    <w:rsid w:val="003F2719"/>
    <w:rsid w:val="003F2D47"/>
    <w:rsid w:val="003F38CD"/>
    <w:rsid w:val="003F3A4E"/>
    <w:rsid w:val="003F4677"/>
    <w:rsid w:val="003F59D4"/>
    <w:rsid w:val="003F5A3D"/>
    <w:rsid w:val="003F64CA"/>
    <w:rsid w:val="003F6707"/>
    <w:rsid w:val="003F76BA"/>
    <w:rsid w:val="003F7BAB"/>
    <w:rsid w:val="004001E4"/>
    <w:rsid w:val="00400E0C"/>
    <w:rsid w:val="00400EAD"/>
    <w:rsid w:val="0040200F"/>
    <w:rsid w:val="00403D75"/>
    <w:rsid w:val="00404887"/>
    <w:rsid w:val="00404C88"/>
    <w:rsid w:val="00405231"/>
    <w:rsid w:val="004059BD"/>
    <w:rsid w:val="00405B84"/>
    <w:rsid w:val="00406686"/>
    <w:rsid w:val="004073A0"/>
    <w:rsid w:val="00407555"/>
    <w:rsid w:val="00407599"/>
    <w:rsid w:val="0041035A"/>
    <w:rsid w:val="00410DF9"/>
    <w:rsid w:val="004118B2"/>
    <w:rsid w:val="004119B3"/>
    <w:rsid w:val="0041241D"/>
    <w:rsid w:val="00412421"/>
    <w:rsid w:val="00413B6B"/>
    <w:rsid w:val="00413CD5"/>
    <w:rsid w:val="004142AA"/>
    <w:rsid w:val="00414ADB"/>
    <w:rsid w:val="00414D4B"/>
    <w:rsid w:val="00416224"/>
    <w:rsid w:val="00416615"/>
    <w:rsid w:val="00416C62"/>
    <w:rsid w:val="00416F68"/>
    <w:rsid w:val="0041713B"/>
    <w:rsid w:val="00417864"/>
    <w:rsid w:val="00417BED"/>
    <w:rsid w:val="00421497"/>
    <w:rsid w:val="0042427A"/>
    <w:rsid w:val="00426C10"/>
    <w:rsid w:val="004301D4"/>
    <w:rsid w:val="00430C2E"/>
    <w:rsid w:val="00431263"/>
    <w:rsid w:val="0043127B"/>
    <w:rsid w:val="00431306"/>
    <w:rsid w:val="004319A3"/>
    <w:rsid w:val="00431D4E"/>
    <w:rsid w:val="00431F00"/>
    <w:rsid w:val="00431F02"/>
    <w:rsid w:val="004320B7"/>
    <w:rsid w:val="0043257D"/>
    <w:rsid w:val="0043336C"/>
    <w:rsid w:val="0043454A"/>
    <w:rsid w:val="00434704"/>
    <w:rsid w:val="00434BDB"/>
    <w:rsid w:val="00435165"/>
    <w:rsid w:val="004355FC"/>
    <w:rsid w:val="00435C8E"/>
    <w:rsid w:val="00435CAA"/>
    <w:rsid w:val="00436AE5"/>
    <w:rsid w:val="00436F9C"/>
    <w:rsid w:val="004407A6"/>
    <w:rsid w:val="00441A97"/>
    <w:rsid w:val="00442706"/>
    <w:rsid w:val="00442C4B"/>
    <w:rsid w:val="00443C41"/>
    <w:rsid w:val="00443F55"/>
    <w:rsid w:val="00444FFF"/>
    <w:rsid w:val="0044545B"/>
    <w:rsid w:val="004458EF"/>
    <w:rsid w:val="00446417"/>
    <w:rsid w:val="004465E3"/>
    <w:rsid w:val="00446DA5"/>
    <w:rsid w:val="00446FB8"/>
    <w:rsid w:val="0044733E"/>
    <w:rsid w:val="00447970"/>
    <w:rsid w:val="00447DE7"/>
    <w:rsid w:val="00447E4B"/>
    <w:rsid w:val="004503D6"/>
    <w:rsid w:val="00451BEA"/>
    <w:rsid w:val="0045225B"/>
    <w:rsid w:val="004524FD"/>
    <w:rsid w:val="00452D99"/>
    <w:rsid w:val="00453062"/>
    <w:rsid w:val="00453764"/>
    <w:rsid w:val="00455343"/>
    <w:rsid w:val="004555B3"/>
    <w:rsid w:val="004556F4"/>
    <w:rsid w:val="0045595C"/>
    <w:rsid w:val="004559CC"/>
    <w:rsid w:val="00455BFC"/>
    <w:rsid w:val="00455E7E"/>
    <w:rsid w:val="00455E92"/>
    <w:rsid w:val="00456C63"/>
    <w:rsid w:val="00456D8D"/>
    <w:rsid w:val="004575FA"/>
    <w:rsid w:val="00457B1F"/>
    <w:rsid w:val="00460108"/>
    <w:rsid w:val="0046090F"/>
    <w:rsid w:val="00460F2E"/>
    <w:rsid w:val="00460F70"/>
    <w:rsid w:val="00461178"/>
    <w:rsid w:val="004615DC"/>
    <w:rsid w:val="00461AAA"/>
    <w:rsid w:val="00461ADB"/>
    <w:rsid w:val="00461FB0"/>
    <w:rsid w:val="004629A2"/>
    <w:rsid w:val="004641BA"/>
    <w:rsid w:val="00464D1D"/>
    <w:rsid w:val="00465016"/>
    <w:rsid w:val="004652BF"/>
    <w:rsid w:val="0046567D"/>
    <w:rsid w:val="00467659"/>
    <w:rsid w:val="00467D9E"/>
    <w:rsid w:val="00470801"/>
    <w:rsid w:val="0047094C"/>
    <w:rsid w:val="00470E71"/>
    <w:rsid w:val="00471897"/>
    <w:rsid w:val="00472401"/>
    <w:rsid w:val="00472B55"/>
    <w:rsid w:val="00472DF8"/>
    <w:rsid w:val="00473850"/>
    <w:rsid w:val="0047484C"/>
    <w:rsid w:val="00474D9E"/>
    <w:rsid w:val="00475CEA"/>
    <w:rsid w:val="00475EA9"/>
    <w:rsid w:val="0047731D"/>
    <w:rsid w:val="00477468"/>
    <w:rsid w:val="00477D19"/>
    <w:rsid w:val="004803F2"/>
    <w:rsid w:val="00480F08"/>
    <w:rsid w:val="00481423"/>
    <w:rsid w:val="00481C08"/>
    <w:rsid w:val="00482E65"/>
    <w:rsid w:val="004830AC"/>
    <w:rsid w:val="004836FD"/>
    <w:rsid w:val="004842A2"/>
    <w:rsid w:val="004850FB"/>
    <w:rsid w:val="004864DF"/>
    <w:rsid w:val="004864FD"/>
    <w:rsid w:val="00486C1D"/>
    <w:rsid w:val="00486CAF"/>
    <w:rsid w:val="004871A6"/>
    <w:rsid w:val="00487FF8"/>
    <w:rsid w:val="00490E72"/>
    <w:rsid w:val="00491045"/>
    <w:rsid w:val="00491312"/>
    <w:rsid w:val="00491CCD"/>
    <w:rsid w:val="004925BB"/>
    <w:rsid w:val="004925EE"/>
    <w:rsid w:val="00492BE6"/>
    <w:rsid w:val="004936EE"/>
    <w:rsid w:val="004942B4"/>
    <w:rsid w:val="004959C7"/>
    <w:rsid w:val="0049683D"/>
    <w:rsid w:val="00497065"/>
    <w:rsid w:val="00497515"/>
    <w:rsid w:val="00497C71"/>
    <w:rsid w:val="004A1E94"/>
    <w:rsid w:val="004A30C9"/>
    <w:rsid w:val="004A3949"/>
    <w:rsid w:val="004A53F0"/>
    <w:rsid w:val="004A5EE6"/>
    <w:rsid w:val="004A7104"/>
    <w:rsid w:val="004A727F"/>
    <w:rsid w:val="004A72D9"/>
    <w:rsid w:val="004B0160"/>
    <w:rsid w:val="004B07E2"/>
    <w:rsid w:val="004B0BF7"/>
    <w:rsid w:val="004B14F4"/>
    <w:rsid w:val="004B2E6A"/>
    <w:rsid w:val="004B3814"/>
    <w:rsid w:val="004B3E2F"/>
    <w:rsid w:val="004B3E53"/>
    <w:rsid w:val="004B4C6D"/>
    <w:rsid w:val="004B647B"/>
    <w:rsid w:val="004B7799"/>
    <w:rsid w:val="004C0271"/>
    <w:rsid w:val="004C0B76"/>
    <w:rsid w:val="004C1023"/>
    <w:rsid w:val="004C168B"/>
    <w:rsid w:val="004C16CA"/>
    <w:rsid w:val="004C3033"/>
    <w:rsid w:val="004C308B"/>
    <w:rsid w:val="004C315C"/>
    <w:rsid w:val="004C3754"/>
    <w:rsid w:val="004C40B7"/>
    <w:rsid w:val="004C499F"/>
    <w:rsid w:val="004C4A49"/>
    <w:rsid w:val="004C5034"/>
    <w:rsid w:val="004C5340"/>
    <w:rsid w:val="004C59DC"/>
    <w:rsid w:val="004C65F0"/>
    <w:rsid w:val="004D0803"/>
    <w:rsid w:val="004D08CF"/>
    <w:rsid w:val="004D1050"/>
    <w:rsid w:val="004D1711"/>
    <w:rsid w:val="004D239B"/>
    <w:rsid w:val="004D4C7B"/>
    <w:rsid w:val="004D4DBC"/>
    <w:rsid w:val="004D5DCF"/>
    <w:rsid w:val="004D62F2"/>
    <w:rsid w:val="004D6E07"/>
    <w:rsid w:val="004D7534"/>
    <w:rsid w:val="004E08A8"/>
    <w:rsid w:val="004E09AB"/>
    <w:rsid w:val="004E11D7"/>
    <w:rsid w:val="004E1D8E"/>
    <w:rsid w:val="004E2259"/>
    <w:rsid w:val="004E265C"/>
    <w:rsid w:val="004E2F71"/>
    <w:rsid w:val="004E4957"/>
    <w:rsid w:val="004E4EC6"/>
    <w:rsid w:val="004E5CF1"/>
    <w:rsid w:val="004E5D2F"/>
    <w:rsid w:val="004E5D4D"/>
    <w:rsid w:val="004E5FC8"/>
    <w:rsid w:val="004E7850"/>
    <w:rsid w:val="004F09E1"/>
    <w:rsid w:val="004F117C"/>
    <w:rsid w:val="004F1820"/>
    <w:rsid w:val="004F1AE1"/>
    <w:rsid w:val="004F25A3"/>
    <w:rsid w:val="004F2900"/>
    <w:rsid w:val="004F2B88"/>
    <w:rsid w:val="004F309B"/>
    <w:rsid w:val="004F3385"/>
    <w:rsid w:val="004F4A77"/>
    <w:rsid w:val="004F5314"/>
    <w:rsid w:val="004F6C73"/>
    <w:rsid w:val="004F7919"/>
    <w:rsid w:val="004F7D92"/>
    <w:rsid w:val="00500252"/>
    <w:rsid w:val="0050072F"/>
    <w:rsid w:val="005008E6"/>
    <w:rsid w:val="00500E11"/>
    <w:rsid w:val="00501046"/>
    <w:rsid w:val="00501DDC"/>
    <w:rsid w:val="00502760"/>
    <w:rsid w:val="005028A0"/>
    <w:rsid w:val="00502B8D"/>
    <w:rsid w:val="00502DBB"/>
    <w:rsid w:val="0050344A"/>
    <w:rsid w:val="0050345E"/>
    <w:rsid w:val="00503ED1"/>
    <w:rsid w:val="005047D5"/>
    <w:rsid w:val="00505D55"/>
    <w:rsid w:val="00506992"/>
    <w:rsid w:val="00507584"/>
    <w:rsid w:val="00511356"/>
    <w:rsid w:val="00511AB5"/>
    <w:rsid w:val="00512301"/>
    <w:rsid w:val="00512D83"/>
    <w:rsid w:val="00513069"/>
    <w:rsid w:val="005139D1"/>
    <w:rsid w:val="00514322"/>
    <w:rsid w:val="00514F8A"/>
    <w:rsid w:val="0051523B"/>
    <w:rsid w:val="005156B0"/>
    <w:rsid w:val="00515BAC"/>
    <w:rsid w:val="00515BBB"/>
    <w:rsid w:val="00516539"/>
    <w:rsid w:val="00516A4C"/>
    <w:rsid w:val="00517926"/>
    <w:rsid w:val="00520B4F"/>
    <w:rsid w:val="00521182"/>
    <w:rsid w:val="00521272"/>
    <w:rsid w:val="00521A92"/>
    <w:rsid w:val="00523311"/>
    <w:rsid w:val="00523C26"/>
    <w:rsid w:val="005241BC"/>
    <w:rsid w:val="005250A0"/>
    <w:rsid w:val="00526D65"/>
    <w:rsid w:val="005273B7"/>
    <w:rsid w:val="00527B58"/>
    <w:rsid w:val="0053012F"/>
    <w:rsid w:val="00530EEA"/>
    <w:rsid w:val="00531FF7"/>
    <w:rsid w:val="0053244D"/>
    <w:rsid w:val="00534036"/>
    <w:rsid w:val="00534ED3"/>
    <w:rsid w:val="00535CF9"/>
    <w:rsid w:val="005366AF"/>
    <w:rsid w:val="00540E01"/>
    <w:rsid w:val="005418D4"/>
    <w:rsid w:val="005425D2"/>
    <w:rsid w:val="005425FE"/>
    <w:rsid w:val="005426CE"/>
    <w:rsid w:val="00542CA2"/>
    <w:rsid w:val="00542DDD"/>
    <w:rsid w:val="00542E69"/>
    <w:rsid w:val="00543380"/>
    <w:rsid w:val="0054469E"/>
    <w:rsid w:val="0054503C"/>
    <w:rsid w:val="00545E85"/>
    <w:rsid w:val="00546AAE"/>
    <w:rsid w:val="00547A36"/>
    <w:rsid w:val="00550EF8"/>
    <w:rsid w:val="00552230"/>
    <w:rsid w:val="005522E5"/>
    <w:rsid w:val="00552E34"/>
    <w:rsid w:val="00553887"/>
    <w:rsid w:val="00553CCD"/>
    <w:rsid w:val="0055433B"/>
    <w:rsid w:val="0055457C"/>
    <w:rsid w:val="0055489C"/>
    <w:rsid w:val="00556A95"/>
    <w:rsid w:val="00557784"/>
    <w:rsid w:val="00557B0E"/>
    <w:rsid w:val="00560803"/>
    <w:rsid w:val="00560C6D"/>
    <w:rsid w:val="00562392"/>
    <w:rsid w:val="00562FE7"/>
    <w:rsid w:val="005635EC"/>
    <w:rsid w:val="00563AE1"/>
    <w:rsid w:val="00563EED"/>
    <w:rsid w:val="005641B3"/>
    <w:rsid w:val="0056533D"/>
    <w:rsid w:val="00565472"/>
    <w:rsid w:val="0056580C"/>
    <w:rsid w:val="00565EA1"/>
    <w:rsid w:val="005664B2"/>
    <w:rsid w:val="00566A9F"/>
    <w:rsid w:val="0056786D"/>
    <w:rsid w:val="00567F2B"/>
    <w:rsid w:val="0057035A"/>
    <w:rsid w:val="00570A1B"/>
    <w:rsid w:val="005710BB"/>
    <w:rsid w:val="0057131B"/>
    <w:rsid w:val="00571DAF"/>
    <w:rsid w:val="0057291E"/>
    <w:rsid w:val="00572A31"/>
    <w:rsid w:val="00573692"/>
    <w:rsid w:val="00573BEF"/>
    <w:rsid w:val="0057449E"/>
    <w:rsid w:val="00574E16"/>
    <w:rsid w:val="005752C3"/>
    <w:rsid w:val="00575B26"/>
    <w:rsid w:val="00576987"/>
    <w:rsid w:val="00581D33"/>
    <w:rsid w:val="0058276F"/>
    <w:rsid w:val="0058454E"/>
    <w:rsid w:val="00584810"/>
    <w:rsid w:val="00584C48"/>
    <w:rsid w:val="0058534C"/>
    <w:rsid w:val="005853C7"/>
    <w:rsid w:val="00585760"/>
    <w:rsid w:val="005864FD"/>
    <w:rsid w:val="0058727F"/>
    <w:rsid w:val="005872F9"/>
    <w:rsid w:val="00587AD5"/>
    <w:rsid w:val="00587BCB"/>
    <w:rsid w:val="00587CA6"/>
    <w:rsid w:val="0059019E"/>
    <w:rsid w:val="005901C2"/>
    <w:rsid w:val="00590431"/>
    <w:rsid w:val="00590D54"/>
    <w:rsid w:val="0059170A"/>
    <w:rsid w:val="005925A3"/>
    <w:rsid w:val="005926E4"/>
    <w:rsid w:val="005930B8"/>
    <w:rsid w:val="00593671"/>
    <w:rsid w:val="005936B6"/>
    <w:rsid w:val="00593DA0"/>
    <w:rsid w:val="005943F6"/>
    <w:rsid w:val="00594612"/>
    <w:rsid w:val="00595521"/>
    <w:rsid w:val="0059594D"/>
    <w:rsid w:val="00595AC5"/>
    <w:rsid w:val="0059601B"/>
    <w:rsid w:val="00596289"/>
    <w:rsid w:val="005A0490"/>
    <w:rsid w:val="005A15D1"/>
    <w:rsid w:val="005A1DBA"/>
    <w:rsid w:val="005A2B9D"/>
    <w:rsid w:val="005A3063"/>
    <w:rsid w:val="005A32BD"/>
    <w:rsid w:val="005A4700"/>
    <w:rsid w:val="005A4F1A"/>
    <w:rsid w:val="005A5920"/>
    <w:rsid w:val="005A6454"/>
    <w:rsid w:val="005A6908"/>
    <w:rsid w:val="005A72F6"/>
    <w:rsid w:val="005A7381"/>
    <w:rsid w:val="005A7751"/>
    <w:rsid w:val="005B15DA"/>
    <w:rsid w:val="005B27C3"/>
    <w:rsid w:val="005B2E88"/>
    <w:rsid w:val="005B303D"/>
    <w:rsid w:val="005B4C09"/>
    <w:rsid w:val="005B507C"/>
    <w:rsid w:val="005B5824"/>
    <w:rsid w:val="005B5CC8"/>
    <w:rsid w:val="005B74B7"/>
    <w:rsid w:val="005B7772"/>
    <w:rsid w:val="005B7CEF"/>
    <w:rsid w:val="005C1220"/>
    <w:rsid w:val="005C1A35"/>
    <w:rsid w:val="005C1C60"/>
    <w:rsid w:val="005C22D2"/>
    <w:rsid w:val="005C2B8B"/>
    <w:rsid w:val="005C2EF5"/>
    <w:rsid w:val="005C31A5"/>
    <w:rsid w:val="005C341F"/>
    <w:rsid w:val="005C35E0"/>
    <w:rsid w:val="005C3E56"/>
    <w:rsid w:val="005C42BB"/>
    <w:rsid w:val="005C44FF"/>
    <w:rsid w:val="005C4D4C"/>
    <w:rsid w:val="005C752F"/>
    <w:rsid w:val="005C797E"/>
    <w:rsid w:val="005C7A8C"/>
    <w:rsid w:val="005C7DE1"/>
    <w:rsid w:val="005D0AB2"/>
    <w:rsid w:val="005D1B00"/>
    <w:rsid w:val="005D1E7E"/>
    <w:rsid w:val="005D222F"/>
    <w:rsid w:val="005D23A4"/>
    <w:rsid w:val="005D2439"/>
    <w:rsid w:val="005D3142"/>
    <w:rsid w:val="005D3458"/>
    <w:rsid w:val="005D4192"/>
    <w:rsid w:val="005D53C3"/>
    <w:rsid w:val="005D6628"/>
    <w:rsid w:val="005D69EF"/>
    <w:rsid w:val="005D6E0D"/>
    <w:rsid w:val="005D743C"/>
    <w:rsid w:val="005E0B73"/>
    <w:rsid w:val="005E2AC1"/>
    <w:rsid w:val="005E2C75"/>
    <w:rsid w:val="005E3E2E"/>
    <w:rsid w:val="005E3F78"/>
    <w:rsid w:val="005E576C"/>
    <w:rsid w:val="005E5819"/>
    <w:rsid w:val="005E5C2C"/>
    <w:rsid w:val="005E5DA9"/>
    <w:rsid w:val="005E667B"/>
    <w:rsid w:val="005E6B2B"/>
    <w:rsid w:val="005E73AF"/>
    <w:rsid w:val="005E7E9E"/>
    <w:rsid w:val="005F0889"/>
    <w:rsid w:val="005F1437"/>
    <w:rsid w:val="005F1B42"/>
    <w:rsid w:val="005F1F38"/>
    <w:rsid w:val="005F2F3A"/>
    <w:rsid w:val="005F513D"/>
    <w:rsid w:val="005F5413"/>
    <w:rsid w:val="005F7176"/>
    <w:rsid w:val="005F771B"/>
    <w:rsid w:val="005F7780"/>
    <w:rsid w:val="00601654"/>
    <w:rsid w:val="00601909"/>
    <w:rsid w:val="00603379"/>
    <w:rsid w:val="0060375B"/>
    <w:rsid w:val="00603F6E"/>
    <w:rsid w:val="00604C84"/>
    <w:rsid w:val="0060579A"/>
    <w:rsid w:val="006057E1"/>
    <w:rsid w:val="00605A70"/>
    <w:rsid w:val="00605E0A"/>
    <w:rsid w:val="006062B4"/>
    <w:rsid w:val="006072C9"/>
    <w:rsid w:val="00607711"/>
    <w:rsid w:val="00610022"/>
    <w:rsid w:val="00610097"/>
    <w:rsid w:val="0061051B"/>
    <w:rsid w:val="00610849"/>
    <w:rsid w:val="00610A4E"/>
    <w:rsid w:val="00610F90"/>
    <w:rsid w:val="00611D62"/>
    <w:rsid w:val="00612287"/>
    <w:rsid w:val="00612732"/>
    <w:rsid w:val="00612FA4"/>
    <w:rsid w:val="00613BCB"/>
    <w:rsid w:val="00613F78"/>
    <w:rsid w:val="006142E9"/>
    <w:rsid w:val="006146D6"/>
    <w:rsid w:val="00614942"/>
    <w:rsid w:val="00615262"/>
    <w:rsid w:val="0061607A"/>
    <w:rsid w:val="00616161"/>
    <w:rsid w:val="006163DD"/>
    <w:rsid w:val="0061662D"/>
    <w:rsid w:val="006167AD"/>
    <w:rsid w:val="00616E2C"/>
    <w:rsid w:val="006178EB"/>
    <w:rsid w:val="00617A08"/>
    <w:rsid w:val="00621550"/>
    <w:rsid w:val="0062275D"/>
    <w:rsid w:val="006235B7"/>
    <w:rsid w:val="00623837"/>
    <w:rsid w:val="00623F9E"/>
    <w:rsid w:val="0062478A"/>
    <w:rsid w:val="00624D67"/>
    <w:rsid w:val="00624E75"/>
    <w:rsid w:val="0062510C"/>
    <w:rsid w:val="006254A9"/>
    <w:rsid w:val="0062632D"/>
    <w:rsid w:val="0062669E"/>
    <w:rsid w:val="00626A14"/>
    <w:rsid w:val="00626C9D"/>
    <w:rsid w:val="00626E04"/>
    <w:rsid w:val="00630A4A"/>
    <w:rsid w:val="00632181"/>
    <w:rsid w:val="006328C6"/>
    <w:rsid w:val="006328E3"/>
    <w:rsid w:val="00633262"/>
    <w:rsid w:val="0063418B"/>
    <w:rsid w:val="00635055"/>
    <w:rsid w:val="006356A5"/>
    <w:rsid w:val="00635EE7"/>
    <w:rsid w:val="00636067"/>
    <w:rsid w:val="0063672E"/>
    <w:rsid w:val="00637082"/>
    <w:rsid w:val="0063725A"/>
    <w:rsid w:val="00637270"/>
    <w:rsid w:val="00637A16"/>
    <w:rsid w:val="0064094D"/>
    <w:rsid w:val="00640EB6"/>
    <w:rsid w:val="0064153B"/>
    <w:rsid w:val="006418F0"/>
    <w:rsid w:val="00641902"/>
    <w:rsid w:val="00641B78"/>
    <w:rsid w:val="006420BE"/>
    <w:rsid w:val="0064238F"/>
    <w:rsid w:val="006426BC"/>
    <w:rsid w:val="00643675"/>
    <w:rsid w:val="00644045"/>
    <w:rsid w:val="006441B5"/>
    <w:rsid w:val="006447F3"/>
    <w:rsid w:val="0064599B"/>
    <w:rsid w:val="00645EA3"/>
    <w:rsid w:val="00647993"/>
    <w:rsid w:val="006479D8"/>
    <w:rsid w:val="006506A5"/>
    <w:rsid w:val="00651436"/>
    <w:rsid w:val="00651A1A"/>
    <w:rsid w:val="00651C0E"/>
    <w:rsid w:val="00652BB1"/>
    <w:rsid w:val="0065346A"/>
    <w:rsid w:val="00654BF2"/>
    <w:rsid w:val="00655C5C"/>
    <w:rsid w:val="006560E2"/>
    <w:rsid w:val="006569B9"/>
    <w:rsid w:val="00657816"/>
    <w:rsid w:val="00660BD3"/>
    <w:rsid w:val="006613B5"/>
    <w:rsid w:val="0066196A"/>
    <w:rsid w:val="00661E5E"/>
    <w:rsid w:val="00661E93"/>
    <w:rsid w:val="00662793"/>
    <w:rsid w:val="00662E41"/>
    <w:rsid w:val="00663941"/>
    <w:rsid w:val="00665670"/>
    <w:rsid w:val="006658B0"/>
    <w:rsid w:val="006666E1"/>
    <w:rsid w:val="006667FD"/>
    <w:rsid w:val="00667045"/>
    <w:rsid w:val="006677D7"/>
    <w:rsid w:val="0067208C"/>
    <w:rsid w:val="00672A20"/>
    <w:rsid w:val="00672E49"/>
    <w:rsid w:val="00673294"/>
    <w:rsid w:val="0067380B"/>
    <w:rsid w:val="00674988"/>
    <w:rsid w:val="00674B77"/>
    <w:rsid w:val="006761B9"/>
    <w:rsid w:val="00676DC0"/>
    <w:rsid w:val="006772A6"/>
    <w:rsid w:val="00680B75"/>
    <w:rsid w:val="00680ED3"/>
    <w:rsid w:val="00680F12"/>
    <w:rsid w:val="00681EB2"/>
    <w:rsid w:val="00682BBB"/>
    <w:rsid w:val="00682E02"/>
    <w:rsid w:val="00683AAF"/>
    <w:rsid w:val="0068406E"/>
    <w:rsid w:val="006844C2"/>
    <w:rsid w:val="00684522"/>
    <w:rsid w:val="006848F9"/>
    <w:rsid w:val="00684BF3"/>
    <w:rsid w:val="00685C22"/>
    <w:rsid w:val="00687EF9"/>
    <w:rsid w:val="00690449"/>
    <w:rsid w:val="006906DF"/>
    <w:rsid w:val="00690F34"/>
    <w:rsid w:val="0069157C"/>
    <w:rsid w:val="006952A4"/>
    <w:rsid w:val="00695372"/>
    <w:rsid w:val="0069624B"/>
    <w:rsid w:val="00696552"/>
    <w:rsid w:val="006973A6"/>
    <w:rsid w:val="006978AD"/>
    <w:rsid w:val="006A0417"/>
    <w:rsid w:val="006A07C9"/>
    <w:rsid w:val="006A0965"/>
    <w:rsid w:val="006A1648"/>
    <w:rsid w:val="006A16DA"/>
    <w:rsid w:val="006A2469"/>
    <w:rsid w:val="006A2B22"/>
    <w:rsid w:val="006A2B38"/>
    <w:rsid w:val="006A394C"/>
    <w:rsid w:val="006A41C4"/>
    <w:rsid w:val="006A4E7B"/>
    <w:rsid w:val="006A5B78"/>
    <w:rsid w:val="006A6B1F"/>
    <w:rsid w:val="006A7948"/>
    <w:rsid w:val="006B0347"/>
    <w:rsid w:val="006B08B6"/>
    <w:rsid w:val="006B0B26"/>
    <w:rsid w:val="006B0DAA"/>
    <w:rsid w:val="006B1966"/>
    <w:rsid w:val="006B1B27"/>
    <w:rsid w:val="006B3285"/>
    <w:rsid w:val="006B4384"/>
    <w:rsid w:val="006B4836"/>
    <w:rsid w:val="006B4AB1"/>
    <w:rsid w:val="006B4E8A"/>
    <w:rsid w:val="006B6112"/>
    <w:rsid w:val="006B7615"/>
    <w:rsid w:val="006C0908"/>
    <w:rsid w:val="006C10F8"/>
    <w:rsid w:val="006C3B83"/>
    <w:rsid w:val="006C47A9"/>
    <w:rsid w:val="006C504D"/>
    <w:rsid w:val="006C5B27"/>
    <w:rsid w:val="006C5C18"/>
    <w:rsid w:val="006C6AD3"/>
    <w:rsid w:val="006C6E3D"/>
    <w:rsid w:val="006D3201"/>
    <w:rsid w:val="006D39B2"/>
    <w:rsid w:val="006D4622"/>
    <w:rsid w:val="006D5E20"/>
    <w:rsid w:val="006D6728"/>
    <w:rsid w:val="006D6E4A"/>
    <w:rsid w:val="006D70F7"/>
    <w:rsid w:val="006D76B5"/>
    <w:rsid w:val="006D7A0B"/>
    <w:rsid w:val="006D7C55"/>
    <w:rsid w:val="006D7D57"/>
    <w:rsid w:val="006E0C5D"/>
    <w:rsid w:val="006E0CD2"/>
    <w:rsid w:val="006E0CDA"/>
    <w:rsid w:val="006E1464"/>
    <w:rsid w:val="006E15EA"/>
    <w:rsid w:val="006E1F01"/>
    <w:rsid w:val="006E2541"/>
    <w:rsid w:val="006E32AE"/>
    <w:rsid w:val="006E3407"/>
    <w:rsid w:val="006E3538"/>
    <w:rsid w:val="006E47BE"/>
    <w:rsid w:val="006E4A15"/>
    <w:rsid w:val="006E4AD1"/>
    <w:rsid w:val="006E526E"/>
    <w:rsid w:val="006E691B"/>
    <w:rsid w:val="006E6B7C"/>
    <w:rsid w:val="006E7459"/>
    <w:rsid w:val="006E7AA9"/>
    <w:rsid w:val="006F0211"/>
    <w:rsid w:val="006F0447"/>
    <w:rsid w:val="006F1BAF"/>
    <w:rsid w:val="006F36D0"/>
    <w:rsid w:val="006F4468"/>
    <w:rsid w:val="006F4653"/>
    <w:rsid w:val="006F52C1"/>
    <w:rsid w:val="006F62D8"/>
    <w:rsid w:val="006F64ED"/>
    <w:rsid w:val="006F774F"/>
    <w:rsid w:val="007009CA"/>
    <w:rsid w:val="00700EA2"/>
    <w:rsid w:val="007017BB"/>
    <w:rsid w:val="00701B28"/>
    <w:rsid w:val="007026FF"/>
    <w:rsid w:val="00702894"/>
    <w:rsid w:val="007031AC"/>
    <w:rsid w:val="007036AA"/>
    <w:rsid w:val="0070394D"/>
    <w:rsid w:val="00704904"/>
    <w:rsid w:val="00704CCF"/>
    <w:rsid w:val="00704FA4"/>
    <w:rsid w:val="00705BF8"/>
    <w:rsid w:val="007066D5"/>
    <w:rsid w:val="00707085"/>
    <w:rsid w:val="00707B83"/>
    <w:rsid w:val="00710245"/>
    <w:rsid w:val="007102DF"/>
    <w:rsid w:val="00710653"/>
    <w:rsid w:val="0071084A"/>
    <w:rsid w:val="007108CF"/>
    <w:rsid w:val="00710E43"/>
    <w:rsid w:val="007113A2"/>
    <w:rsid w:val="007119C8"/>
    <w:rsid w:val="00711E19"/>
    <w:rsid w:val="0071224E"/>
    <w:rsid w:val="00713ECD"/>
    <w:rsid w:val="00714F74"/>
    <w:rsid w:val="0071508C"/>
    <w:rsid w:val="00715583"/>
    <w:rsid w:val="00716101"/>
    <w:rsid w:val="00717208"/>
    <w:rsid w:val="007174C9"/>
    <w:rsid w:val="0071766B"/>
    <w:rsid w:val="00720168"/>
    <w:rsid w:val="00720413"/>
    <w:rsid w:val="00721768"/>
    <w:rsid w:val="00722092"/>
    <w:rsid w:val="00722E03"/>
    <w:rsid w:val="00723773"/>
    <w:rsid w:val="007237D9"/>
    <w:rsid w:val="007243F9"/>
    <w:rsid w:val="00725023"/>
    <w:rsid w:val="00725560"/>
    <w:rsid w:val="0072581E"/>
    <w:rsid w:val="00725B1B"/>
    <w:rsid w:val="00726A6D"/>
    <w:rsid w:val="00726AFE"/>
    <w:rsid w:val="00730053"/>
    <w:rsid w:val="00730328"/>
    <w:rsid w:val="00730458"/>
    <w:rsid w:val="00730648"/>
    <w:rsid w:val="007309AC"/>
    <w:rsid w:val="007314D9"/>
    <w:rsid w:val="00731559"/>
    <w:rsid w:val="00731A7F"/>
    <w:rsid w:val="00731E79"/>
    <w:rsid w:val="00732424"/>
    <w:rsid w:val="00732D2C"/>
    <w:rsid w:val="007330E8"/>
    <w:rsid w:val="007330F3"/>
    <w:rsid w:val="00733C2A"/>
    <w:rsid w:val="00733C2B"/>
    <w:rsid w:val="00733D50"/>
    <w:rsid w:val="0073408B"/>
    <w:rsid w:val="00734803"/>
    <w:rsid w:val="00734C5E"/>
    <w:rsid w:val="00734E5B"/>
    <w:rsid w:val="00734E5C"/>
    <w:rsid w:val="00734FCC"/>
    <w:rsid w:val="007359F4"/>
    <w:rsid w:val="00735A87"/>
    <w:rsid w:val="007362AA"/>
    <w:rsid w:val="00736750"/>
    <w:rsid w:val="0074087F"/>
    <w:rsid w:val="00741AD1"/>
    <w:rsid w:val="007440B6"/>
    <w:rsid w:val="00745595"/>
    <w:rsid w:val="00745B3B"/>
    <w:rsid w:val="00746640"/>
    <w:rsid w:val="00746B3B"/>
    <w:rsid w:val="00746BCE"/>
    <w:rsid w:val="00746CC2"/>
    <w:rsid w:val="00747F6F"/>
    <w:rsid w:val="00747FDA"/>
    <w:rsid w:val="00747FF8"/>
    <w:rsid w:val="00750114"/>
    <w:rsid w:val="00750C25"/>
    <w:rsid w:val="00752206"/>
    <w:rsid w:val="00752A1C"/>
    <w:rsid w:val="00753B70"/>
    <w:rsid w:val="007561D2"/>
    <w:rsid w:val="00756AC8"/>
    <w:rsid w:val="00756B84"/>
    <w:rsid w:val="00760179"/>
    <w:rsid w:val="0076059B"/>
    <w:rsid w:val="00760602"/>
    <w:rsid w:val="007607D3"/>
    <w:rsid w:val="00760940"/>
    <w:rsid w:val="00761651"/>
    <w:rsid w:val="00761F93"/>
    <w:rsid w:val="00762155"/>
    <w:rsid w:val="007635BA"/>
    <w:rsid w:val="00764FA6"/>
    <w:rsid w:val="007652AD"/>
    <w:rsid w:val="007661B9"/>
    <w:rsid w:val="0076624D"/>
    <w:rsid w:val="00766267"/>
    <w:rsid w:val="00766837"/>
    <w:rsid w:val="00766DDF"/>
    <w:rsid w:val="007726AD"/>
    <w:rsid w:val="00773C12"/>
    <w:rsid w:val="007743FA"/>
    <w:rsid w:val="00774DE9"/>
    <w:rsid w:val="007751C1"/>
    <w:rsid w:val="00775351"/>
    <w:rsid w:val="0077657B"/>
    <w:rsid w:val="007773DB"/>
    <w:rsid w:val="007775BA"/>
    <w:rsid w:val="007778D7"/>
    <w:rsid w:val="00777B0B"/>
    <w:rsid w:val="00777DBB"/>
    <w:rsid w:val="00780520"/>
    <w:rsid w:val="007827FD"/>
    <w:rsid w:val="0078302D"/>
    <w:rsid w:val="0078307E"/>
    <w:rsid w:val="00784323"/>
    <w:rsid w:val="00784F5E"/>
    <w:rsid w:val="00785232"/>
    <w:rsid w:val="00787D30"/>
    <w:rsid w:val="007900A6"/>
    <w:rsid w:val="0079019C"/>
    <w:rsid w:val="007902E0"/>
    <w:rsid w:val="007906CC"/>
    <w:rsid w:val="00791050"/>
    <w:rsid w:val="0079112C"/>
    <w:rsid w:val="00791B9A"/>
    <w:rsid w:val="007936D9"/>
    <w:rsid w:val="00793D8A"/>
    <w:rsid w:val="007951FC"/>
    <w:rsid w:val="00795902"/>
    <w:rsid w:val="00795A29"/>
    <w:rsid w:val="00796077"/>
    <w:rsid w:val="007960CC"/>
    <w:rsid w:val="00796F77"/>
    <w:rsid w:val="007A005E"/>
    <w:rsid w:val="007A1DFD"/>
    <w:rsid w:val="007A25A1"/>
    <w:rsid w:val="007A26FD"/>
    <w:rsid w:val="007A3B6B"/>
    <w:rsid w:val="007A3C4E"/>
    <w:rsid w:val="007A4442"/>
    <w:rsid w:val="007A4558"/>
    <w:rsid w:val="007A4E50"/>
    <w:rsid w:val="007A5597"/>
    <w:rsid w:val="007A7553"/>
    <w:rsid w:val="007B0431"/>
    <w:rsid w:val="007B0DB7"/>
    <w:rsid w:val="007B137E"/>
    <w:rsid w:val="007B165C"/>
    <w:rsid w:val="007B1A2C"/>
    <w:rsid w:val="007B2DC9"/>
    <w:rsid w:val="007B3778"/>
    <w:rsid w:val="007B3CF5"/>
    <w:rsid w:val="007B4053"/>
    <w:rsid w:val="007B42F7"/>
    <w:rsid w:val="007B43E7"/>
    <w:rsid w:val="007B4B25"/>
    <w:rsid w:val="007B6AC9"/>
    <w:rsid w:val="007B6C63"/>
    <w:rsid w:val="007C0AAF"/>
    <w:rsid w:val="007C12AC"/>
    <w:rsid w:val="007C1A4A"/>
    <w:rsid w:val="007C3799"/>
    <w:rsid w:val="007C39D2"/>
    <w:rsid w:val="007C41A5"/>
    <w:rsid w:val="007C475F"/>
    <w:rsid w:val="007C4CD6"/>
    <w:rsid w:val="007C4E6B"/>
    <w:rsid w:val="007C590E"/>
    <w:rsid w:val="007C5C0C"/>
    <w:rsid w:val="007C5F5E"/>
    <w:rsid w:val="007C6681"/>
    <w:rsid w:val="007C717C"/>
    <w:rsid w:val="007C71C8"/>
    <w:rsid w:val="007C7CE6"/>
    <w:rsid w:val="007C7EC1"/>
    <w:rsid w:val="007D0B93"/>
    <w:rsid w:val="007D1B13"/>
    <w:rsid w:val="007D1DE8"/>
    <w:rsid w:val="007D21DD"/>
    <w:rsid w:val="007D2768"/>
    <w:rsid w:val="007D28A3"/>
    <w:rsid w:val="007D2CBB"/>
    <w:rsid w:val="007D3693"/>
    <w:rsid w:val="007D4702"/>
    <w:rsid w:val="007D526C"/>
    <w:rsid w:val="007D590B"/>
    <w:rsid w:val="007D6D0A"/>
    <w:rsid w:val="007D736F"/>
    <w:rsid w:val="007D74D8"/>
    <w:rsid w:val="007D7A0B"/>
    <w:rsid w:val="007D7C6C"/>
    <w:rsid w:val="007E01CD"/>
    <w:rsid w:val="007E043D"/>
    <w:rsid w:val="007E0AC3"/>
    <w:rsid w:val="007E2195"/>
    <w:rsid w:val="007E2259"/>
    <w:rsid w:val="007E2BB0"/>
    <w:rsid w:val="007E2BE3"/>
    <w:rsid w:val="007E331E"/>
    <w:rsid w:val="007E37B4"/>
    <w:rsid w:val="007E41DF"/>
    <w:rsid w:val="007E4437"/>
    <w:rsid w:val="007E44CC"/>
    <w:rsid w:val="007E46F0"/>
    <w:rsid w:val="007E641C"/>
    <w:rsid w:val="007E67B8"/>
    <w:rsid w:val="007E6B06"/>
    <w:rsid w:val="007F190C"/>
    <w:rsid w:val="007F1CF1"/>
    <w:rsid w:val="007F28F2"/>
    <w:rsid w:val="007F3234"/>
    <w:rsid w:val="007F386E"/>
    <w:rsid w:val="007F39C6"/>
    <w:rsid w:val="007F617E"/>
    <w:rsid w:val="007F68A9"/>
    <w:rsid w:val="007F6C5D"/>
    <w:rsid w:val="007F7086"/>
    <w:rsid w:val="007F73B0"/>
    <w:rsid w:val="007F7470"/>
    <w:rsid w:val="008001A3"/>
    <w:rsid w:val="0080040B"/>
    <w:rsid w:val="00802211"/>
    <w:rsid w:val="008023AB"/>
    <w:rsid w:val="0080249B"/>
    <w:rsid w:val="00802511"/>
    <w:rsid w:val="00802B87"/>
    <w:rsid w:val="0080331C"/>
    <w:rsid w:val="008036BE"/>
    <w:rsid w:val="00803F89"/>
    <w:rsid w:val="008049CB"/>
    <w:rsid w:val="0080501C"/>
    <w:rsid w:val="00805187"/>
    <w:rsid w:val="008079A3"/>
    <w:rsid w:val="00807F1E"/>
    <w:rsid w:val="0081089A"/>
    <w:rsid w:val="00810995"/>
    <w:rsid w:val="00810DA8"/>
    <w:rsid w:val="008114E3"/>
    <w:rsid w:val="00811926"/>
    <w:rsid w:val="00811C55"/>
    <w:rsid w:val="0081299F"/>
    <w:rsid w:val="00812FB6"/>
    <w:rsid w:val="0081343B"/>
    <w:rsid w:val="00813F26"/>
    <w:rsid w:val="008142E5"/>
    <w:rsid w:val="00814A6F"/>
    <w:rsid w:val="00815108"/>
    <w:rsid w:val="0081572C"/>
    <w:rsid w:val="0081602C"/>
    <w:rsid w:val="008169C1"/>
    <w:rsid w:val="00816E73"/>
    <w:rsid w:val="008170D6"/>
    <w:rsid w:val="00817127"/>
    <w:rsid w:val="0081722C"/>
    <w:rsid w:val="00817C44"/>
    <w:rsid w:val="008200DA"/>
    <w:rsid w:val="008212B6"/>
    <w:rsid w:val="00821564"/>
    <w:rsid w:val="0082183F"/>
    <w:rsid w:val="00821D8E"/>
    <w:rsid w:val="0082310F"/>
    <w:rsid w:val="00823445"/>
    <w:rsid w:val="0082349D"/>
    <w:rsid w:val="008239C6"/>
    <w:rsid w:val="00823ABD"/>
    <w:rsid w:val="00823F5D"/>
    <w:rsid w:val="008243A4"/>
    <w:rsid w:val="00825290"/>
    <w:rsid w:val="00825721"/>
    <w:rsid w:val="00825C8C"/>
    <w:rsid w:val="008265A6"/>
    <w:rsid w:val="0082701E"/>
    <w:rsid w:val="00827C59"/>
    <w:rsid w:val="00830A9A"/>
    <w:rsid w:val="008313BC"/>
    <w:rsid w:val="00831452"/>
    <w:rsid w:val="0083191A"/>
    <w:rsid w:val="0083288F"/>
    <w:rsid w:val="00833298"/>
    <w:rsid w:val="00833CFF"/>
    <w:rsid w:val="00834201"/>
    <w:rsid w:val="00834215"/>
    <w:rsid w:val="0083442C"/>
    <w:rsid w:val="00834AF0"/>
    <w:rsid w:val="00834C54"/>
    <w:rsid w:val="00835504"/>
    <w:rsid w:val="00835599"/>
    <w:rsid w:val="008355CD"/>
    <w:rsid w:val="00835DE5"/>
    <w:rsid w:val="0083768F"/>
    <w:rsid w:val="0084015C"/>
    <w:rsid w:val="008410A1"/>
    <w:rsid w:val="008420A6"/>
    <w:rsid w:val="008423ED"/>
    <w:rsid w:val="0084276C"/>
    <w:rsid w:val="00842A2A"/>
    <w:rsid w:val="0084391D"/>
    <w:rsid w:val="00843C9C"/>
    <w:rsid w:val="008449AB"/>
    <w:rsid w:val="00844C9D"/>
    <w:rsid w:val="00846908"/>
    <w:rsid w:val="008507C3"/>
    <w:rsid w:val="0085086E"/>
    <w:rsid w:val="0085091D"/>
    <w:rsid w:val="00850FF5"/>
    <w:rsid w:val="0085110D"/>
    <w:rsid w:val="00851641"/>
    <w:rsid w:val="00851BBC"/>
    <w:rsid w:val="008527C6"/>
    <w:rsid w:val="00852AC4"/>
    <w:rsid w:val="0085365F"/>
    <w:rsid w:val="008536F5"/>
    <w:rsid w:val="00854FFB"/>
    <w:rsid w:val="0085523F"/>
    <w:rsid w:val="00855790"/>
    <w:rsid w:val="008559B4"/>
    <w:rsid w:val="008565C0"/>
    <w:rsid w:val="00856769"/>
    <w:rsid w:val="008573EC"/>
    <w:rsid w:val="00860A37"/>
    <w:rsid w:val="00860DA4"/>
    <w:rsid w:val="00860FAA"/>
    <w:rsid w:val="00862034"/>
    <w:rsid w:val="0086241F"/>
    <w:rsid w:val="00862925"/>
    <w:rsid w:val="00862BCF"/>
    <w:rsid w:val="008631AB"/>
    <w:rsid w:val="00863606"/>
    <w:rsid w:val="00863C04"/>
    <w:rsid w:val="00863F25"/>
    <w:rsid w:val="00865AB9"/>
    <w:rsid w:val="00867736"/>
    <w:rsid w:val="00870911"/>
    <w:rsid w:val="00870D28"/>
    <w:rsid w:val="008710D2"/>
    <w:rsid w:val="008712F2"/>
    <w:rsid w:val="00871CB3"/>
    <w:rsid w:val="00872090"/>
    <w:rsid w:val="008727E1"/>
    <w:rsid w:val="00873AEC"/>
    <w:rsid w:val="00873EB3"/>
    <w:rsid w:val="0087458A"/>
    <w:rsid w:val="008748B7"/>
    <w:rsid w:val="00875B06"/>
    <w:rsid w:val="00876233"/>
    <w:rsid w:val="0087698B"/>
    <w:rsid w:val="00876A46"/>
    <w:rsid w:val="00877FD7"/>
    <w:rsid w:val="00881C8F"/>
    <w:rsid w:val="008824A0"/>
    <w:rsid w:val="00882FDC"/>
    <w:rsid w:val="00884B2F"/>
    <w:rsid w:val="00884CB7"/>
    <w:rsid w:val="008860BF"/>
    <w:rsid w:val="008861D6"/>
    <w:rsid w:val="00887CBA"/>
    <w:rsid w:val="008900C3"/>
    <w:rsid w:val="00890819"/>
    <w:rsid w:val="00890FAD"/>
    <w:rsid w:val="00892205"/>
    <w:rsid w:val="0089254C"/>
    <w:rsid w:val="00894763"/>
    <w:rsid w:val="0089496F"/>
    <w:rsid w:val="00894C13"/>
    <w:rsid w:val="00894DD8"/>
    <w:rsid w:val="00895183"/>
    <w:rsid w:val="00895634"/>
    <w:rsid w:val="00895D3A"/>
    <w:rsid w:val="00896A47"/>
    <w:rsid w:val="00896DFF"/>
    <w:rsid w:val="008971BD"/>
    <w:rsid w:val="0089735F"/>
    <w:rsid w:val="008A040A"/>
    <w:rsid w:val="008A0A86"/>
    <w:rsid w:val="008A3DD6"/>
    <w:rsid w:val="008A49E2"/>
    <w:rsid w:val="008A6005"/>
    <w:rsid w:val="008A6AEB"/>
    <w:rsid w:val="008A6DD6"/>
    <w:rsid w:val="008A78DE"/>
    <w:rsid w:val="008A7F9C"/>
    <w:rsid w:val="008B0CD4"/>
    <w:rsid w:val="008B10B5"/>
    <w:rsid w:val="008B1A4F"/>
    <w:rsid w:val="008B1E50"/>
    <w:rsid w:val="008B3315"/>
    <w:rsid w:val="008B50EE"/>
    <w:rsid w:val="008B6203"/>
    <w:rsid w:val="008B7A50"/>
    <w:rsid w:val="008C0A71"/>
    <w:rsid w:val="008C15F2"/>
    <w:rsid w:val="008C3C03"/>
    <w:rsid w:val="008C4440"/>
    <w:rsid w:val="008C49A8"/>
    <w:rsid w:val="008C4C9C"/>
    <w:rsid w:val="008C54E4"/>
    <w:rsid w:val="008C55FE"/>
    <w:rsid w:val="008C5998"/>
    <w:rsid w:val="008C6316"/>
    <w:rsid w:val="008D01FD"/>
    <w:rsid w:val="008D06E3"/>
    <w:rsid w:val="008D075A"/>
    <w:rsid w:val="008D2345"/>
    <w:rsid w:val="008D23B6"/>
    <w:rsid w:val="008D26C4"/>
    <w:rsid w:val="008D2F38"/>
    <w:rsid w:val="008D3075"/>
    <w:rsid w:val="008D3634"/>
    <w:rsid w:val="008D3D08"/>
    <w:rsid w:val="008D4F17"/>
    <w:rsid w:val="008D5346"/>
    <w:rsid w:val="008D67E3"/>
    <w:rsid w:val="008D68BF"/>
    <w:rsid w:val="008D6A6D"/>
    <w:rsid w:val="008D74E3"/>
    <w:rsid w:val="008D75C3"/>
    <w:rsid w:val="008D78EB"/>
    <w:rsid w:val="008E0062"/>
    <w:rsid w:val="008E051B"/>
    <w:rsid w:val="008E0E7E"/>
    <w:rsid w:val="008E11BC"/>
    <w:rsid w:val="008E1779"/>
    <w:rsid w:val="008E2CE6"/>
    <w:rsid w:val="008E31B8"/>
    <w:rsid w:val="008E354E"/>
    <w:rsid w:val="008E48E8"/>
    <w:rsid w:val="008E501A"/>
    <w:rsid w:val="008E5843"/>
    <w:rsid w:val="008E6B62"/>
    <w:rsid w:val="008E738C"/>
    <w:rsid w:val="008E7680"/>
    <w:rsid w:val="008E7CA1"/>
    <w:rsid w:val="008F003C"/>
    <w:rsid w:val="008F1B18"/>
    <w:rsid w:val="008F22B2"/>
    <w:rsid w:val="008F23C5"/>
    <w:rsid w:val="008F355D"/>
    <w:rsid w:val="008F46E1"/>
    <w:rsid w:val="008F4BD0"/>
    <w:rsid w:val="008F5163"/>
    <w:rsid w:val="008F5365"/>
    <w:rsid w:val="008F56C2"/>
    <w:rsid w:val="008F5890"/>
    <w:rsid w:val="008F646B"/>
    <w:rsid w:val="008F68AC"/>
    <w:rsid w:val="008F6942"/>
    <w:rsid w:val="008F6A88"/>
    <w:rsid w:val="008F6DB9"/>
    <w:rsid w:val="008F744B"/>
    <w:rsid w:val="008F74D9"/>
    <w:rsid w:val="00900817"/>
    <w:rsid w:val="00900E69"/>
    <w:rsid w:val="0090107A"/>
    <w:rsid w:val="00901101"/>
    <w:rsid w:val="00902012"/>
    <w:rsid w:val="00902A59"/>
    <w:rsid w:val="009032DD"/>
    <w:rsid w:val="00904041"/>
    <w:rsid w:val="009043C0"/>
    <w:rsid w:val="00904F8D"/>
    <w:rsid w:val="00905B5A"/>
    <w:rsid w:val="00905F10"/>
    <w:rsid w:val="0090713C"/>
    <w:rsid w:val="00907D15"/>
    <w:rsid w:val="009103D0"/>
    <w:rsid w:val="0091185C"/>
    <w:rsid w:val="00911BB4"/>
    <w:rsid w:val="00911FE2"/>
    <w:rsid w:val="0091240F"/>
    <w:rsid w:val="0091291E"/>
    <w:rsid w:val="00912E6E"/>
    <w:rsid w:val="0091424C"/>
    <w:rsid w:val="009147E6"/>
    <w:rsid w:val="00914D88"/>
    <w:rsid w:val="00915E4A"/>
    <w:rsid w:val="0091637E"/>
    <w:rsid w:val="00916EED"/>
    <w:rsid w:val="0091775F"/>
    <w:rsid w:val="0091786F"/>
    <w:rsid w:val="0092058C"/>
    <w:rsid w:val="00921D11"/>
    <w:rsid w:val="00923DEE"/>
    <w:rsid w:val="009247B4"/>
    <w:rsid w:val="009247C9"/>
    <w:rsid w:val="009270A0"/>
    <w:rsid w:val="00927507"/>
    <w:rsid w:val="00927799"/>
    <w:rsid w:val="00930E20"/>
    <w:rsid w:val="00930EFB"/>
    <w:rsid w:val="0093110D"/>
    <w:rsid w:val="009314C0"/>
    <w:rsid w:val="009314E8"/>
    <w:rsid w:val="009331F6"/>
    <w:rsid w:val="0093342B"/>
    <w:rsid w:val="009338EE"/>
    <w:rsid w:val="00933E58"/>
    <w:rsid w:val="00933E7D"/>
    <w:rsid w:val="00933F0C"/>
    <w:rsid w:val="00933F26"/>
    <w:rsid w:val="00934365"/>
    <w:rsid w:val="0093457A"/>
    <w:rsid w:val="00934807"/>
    <w:rsid w:val="009348C4"/>
    <w:rsid w:val="009357B7"/>
    <w:rsid w:val="00936899"/>
    <w:rsid w:val="00937AFB"/>
    <w:rsid w:val="00940AF1"/>
    <w:rsid w:val="009412CB"/>
    <w:rsid w:val="0094190A"/>
    <w:rsid w:val="00941EED"/>
    <w:rsid w:val="00943C42"/>
    <w:rsid w:val="00944233"/>
    <w:rsid w:val="00944291"/>
    <w:rsid w:val="00944901"/>
    <w:rsid w:val="00944994"/>
    <w:rsid w:val="00944A96"/>
    <w:rsid w:val="00945927"/>
    <w:rsid w:val="0094700F"/>
    <w:rsid w:val="00947128"/>
    <w:rsid w:val="009475F1"/>
    <w:rsid w:val="00947B45"/>
    <w:rsid w:val="00947FEF"/>
    <w:rsid w:val="0095080A"/>
    <w:rsid w:val="009514EE"/>
    <w:rsid w:val="009515A8"/>
    <w:rsid w:val="009520F4"/>
    <w:rsid w:val="009526CD"/>
    <w:rsid w:val="0095335B"/>
    <w:rsid w:val="00953E58"/>
    <w:rsid w:val="0095448F"/>
    <w:rsid w:val="00954C87"/>
    <w:rsid w:val="00954DCB"/>
    <w:rsid w:val="00954FB9"/>
    <w:rsid w:val="0095510C"/>
    <w:rsid w:val="0095655A"/>
    <w:rsid w:val="0095695C"/>
    <w:rsid w:val="00956E97"/>
    <w:rsid w:val="0095765F"/>
    <w:rsid w:val="00957796"/>
    <w:rsid w:val="00957CC8"/>
    <w:rsid w:val="0096135E"/>
    <w:rsid w:val="00963215"/>
    <w:rsid w:val="00963391"/>
    <w:rsid w:val="009634BC"/>
    <w:rsid w:val="0096369A"/>
    <w:rsid w:val="00963B3F"/>
    <w:rsid w:val="00966051"/>
    <w:rsid w:val="00966D33"/>
    <w:rsid w:val="00967768"/>
    <w:rsid w:val="0097006E"/>
    <w:rsid w:val="0097015E"/>
    <w:rsid w:val="009703BC"/>
    <w:rsid w:val="00970485"/>
    <w:rsid w:val="009706EC"/>
    <w:rsid w:val="00970789"/>
    <w:rsid w:val="009715E6"/>
    <w:rsid w:val="00971741"/>
    <w:rsid w:val="00971BA8"/>
    <w:rsid w:val="00971D80"/>
    <w:rsid w:val="00971E40"/>
    <w:rsid w:val="00971F74"/>
    <w:rsid w:val="0097227A"/>
    <w:rsid w:val="009723CE"/>
    <w:rsid w:val="00972461"/>
    <w:rsid w:val="00972CE6"/>
    <w:rsid w:val="00973EDE"/>
    <w:rsid w:val="0097451D"/>
    <w:rsid w:val="0097485F"/>
    <w:rsid w:val="009749EB"/>
    <w:rsid w:val="00974BB6"/>
    <w:rsid w:val="00975C17"/>
    <w:rsid w:val="009767CB"/>
    <w:rsid w:val="00976FB3"/>
    <w:rsid w:val="00977F9E"/>
    <w:rsid w:val="009801F5"/>
    <w:rsid w:val="00980446"/>
    <w:rsid w:val="009805F6"/>
    <w:rsid w:val="00980761"/>
    <w:rsid w:val="00980953"/>
    <w:rsid w:val="00981D92"/>
    <w:rsid w:val="00981DA9"/>
    <w:rsid w:val="009823CF"/>
    <w:rsid w:val="00982B09"/>
    <w:rsid w:val="00982B70"/>
    <w:rsid w:val="00982EEE"/>
    <w:rsid w:val="009834AF"/>
    <w:rsid w:val="00983A32"/>
    <w:rsid w:val="00983AEE"/>
    <w:rsid w:val="00984419"/>
    <w:rsid w:val="009844D4"/>
    <w:rsid w:val="00984EA4"/>
    <w:rsid w:val="00984F22"/>
    <w:rsid w:val="0098578E"/>
    <w:rsid w:val="009863B6"/>
    <w:rsid w:val="00990059"/>
    <w:rsid w:val="0099007D"/>
    <w:rsid w:val="00990A25"/>
    <w:rsid w:val="0099131E"/>
    <w:rsid w:val="009914AC"/>
    <w:rsid w:val="009917C1"/>
    <w:rsid w:val="0099217D"/>
    <w:rsid w:val="00992DBD"/>
    <w:rsid w:val="00993094"/>
    <w:rsid w:val="00993D17"/>
    <w:rsid w:val="00994511"/>
    <w:rsid w:val="00994B3D"/>
    <w:rsid w:val="009959C8"/>
    <w:rsid w:val="00995CE9"/>
    <w:rsid w:val="00995FC6"/>
    <w:rsid w:val="009960BF"/>
    <w:rsid w:val="0099752F"/>
    <w:rsid w:val="00997E2E"/>
    <w:rsid w:val="00997EF5"/>
    <w:rsid w:val="009A1469"/>
    <w:rsid w:val="009A1E77"/>
    <w:rsid w:val="009A310A"/>
    <w:rsid w:val="009A3357"/>
    <w:rsid w:val="009A3A1A"/>
    <w:rsid w:val="009A5C08"/>
    <w:rsid w:val="009A6B01"/>
    <w:rsid w:val="009A744C"/>
    <w:rsid w:val="009A769E"/>
    <w:rsid w:val="009A7894"/>
    <w:rsid w:val="009A7991"/>
    <w:rsid w:val="009A7C2F"/>
    <w:rsid w:val="009B00C4"/>
    <w:rsid w:val="009B0C36"/>
    <w:rsid w:val="009B1571"/>
    <w:rsid w:val="009B174D"/>
    <w:rsid w:val="009B1773"/>
    <w:rsid w:val="009B1AAE"/>
    <w:rsid w:val="009B1E6A"/>
    <w:rsid w:val="009B303A"/>
    <w:rsid w:val="009B3DBF"/>
    <w:rsid w:val="009B3EEC"/>
    <w:rsid w:val="009B5020"/>
    <w:rsid w:val="009B5170"/>
    <w:rsid w:val="009B54DC"/>
    <w:rsid w:val="009B5636"/>
    <w:rsid w:val="009B56AF"/>
    <w:rsid w:val="009B5729"/>
    <w:rsid w:val="009B5D22"/>
    <w:rsid w:val="009B6113"/>
    <w:rsid w:val="009B70AF"/>
    <w:rsid w:val="009B7B33"/>
    <w:rsid w:val="009C07E2"/>
    <w:rsid w:val="009C135D"/>
    <w:rsid w:val="009C13D4"/>
    <w:rsid w:val="009C14DB"/>
    <w:rsid w:val="009C2102"/>
    <w:rsid w:val="009C2270"/>
    <w:rsid w:val="009C2DF9"/>
    <w:rsid w:val="009C31EB"/>
    <w:rsid w:val="009C3384"/>
    <w:rsid w:val="009C3AF7"/>
    <w:rsid w:val="009C3B3C"/>
    <w:rsid w:val="009C4A90"/>
    <w:rsid w:val="009C58AA"/>
    <w:rsid w:val="009C602F"/>
    <w:rsid w:val="009C6133"/>
    <w:rsid w:val="009C6150"/>
    <w:rsid w:val="009C6599"/>
    <w:rsid w:val="009C6A95"/>
    <w:rsid w:val="009C784A"/>
    <w:rsid w:val="009D04A9"/>
    <w:rsid w:val="009D0EA8"/>
    <w:rsid w:val="009D1471"/>
    <w:rsid w:val="009D16A8"/>
    <w:rsid w:val="009D263E"/>
    <w:rsid w:val="009D3B70"/>
    <w:rsid w:val="009D4164"/>
    <w:rsid w:val="009D4537"/>
    <w:rsid w:val="009D5207"/>
    <w:rsid w:val="009D5433"/>
    <w:rsid w:val="009D55FD"/>
    <w:rsid w:val="009D75BD"/>
    <w:rsid w:val="009D77C1"/>
    <w:rsid w:val="009D7B35"/>
    <w:rsid w:val="009D7C97"/>
    <w:rsid w:val="009E1FDC"/>
    <w:rsid w:val="009E2E66"/>
    <w:rsid w:val="009E3BFD"/>
    <w:rsid w:val="009E3FFC"/>
    <w:rsid w:val="009E432F"/>
    <w:rsid w:val="009E47CE"/>
    <w:rsid w:val="009E598E"/>
    <w:rsid w:val="009E6590"/>
    <w:rsid w:val="009E6E9C"/>
    <w:rsid w:val="009E79D6"/>
    <w:rsid w:val="009F03CB"/>
    <w:rsid w:val="009F04D5"/>
    <w:rsid w:val="009F0832"/>
    <w:rsid w:val="009F0BA6"/>
    <w:rsid w:val="009F111A"/>
    <w:rsid w:val="009F1903"/>
    <w:rsid w:val="009F192B"/>
    <w:rsid w:val="009F2705"/>
    <w:rsid w:val="009F285C"/>
    <w:rsid w:val="009F28D5"/>
    <w:rsid w:val="009F3EA2"/>
    <w:rsid w:val="009F4444"/>
    <w:rsid w:val="009F52D2"/>
    <w:rsid w:val="009F713D"/>
    <w:rsid w:val="009F7731"/>
    <w:rsid w:val="009F78F8"/>
    <w:rsid w:val="00A002B7"/>
    <w:rsid w:val="00A00A54"/>
    <w:rsid w:val="00A00ADF"/>
    <w:rsid w:val="00A00BEE"/>
    <w:rsid w:val="00A01075"/>
    <w:rsid w:val="00A013D2"/>
    <w:rsid w:val="00A015DE"/>
    <w:rsid w:val="00A017FC"/>
    <w:rsid w:val="00A03D10"/>
    <w:rsid w:val="00A03FE2"/>
    <w:rsid w:val="00A04564"/>
    <w:rsid w:val="00A04A66"/>
    <w:rsid w:val="00A050A5"/>
    <w:rsid w:val="00A05371"/>
    <w:rsid w:val="00A05B95"/>
    <w:rsid w:val="00A05DE7"/>
    <w:rsid w:val="00A061D1"/>
    <w:rsid w:val="00A06F13"/>
    <w:rsid w:val="00A10629"/>
    <w:rsid w:val="00A1099C"/>
    <w:rsid w:val="00A115C0"/>
    <w:rsid w:val="00A12793"/>
    <w:rsid w:val="00A12EC9"/>
    <w:rsid w:val="00A13580"/>
    <w:rsid w:val="00A148F6"/>
    <w:rsid w:val="00A15461"/>
    <w:rsid w:val="00A166CD"/>
    <w:rsid w:val="00A169F7"/>
    <w:rsid w:val="00A16C8B"/>
    <w:rsid w:val="00A17352"/>
    <w:rsid w:val="00A1780A"/>
    <w:rsid w:val="00A17CA4"/>
    <w:rsid w:val="00A20A3A"/>
    <w:rsid w:val="00A21257"/>
    <w:rsid w:val="00A227D3"/>
    <w:rsid w:val="00A22B35"/>
    <w:rsid w:val="00A22C5C"/>
    <w:rsid w:val="00A234C7"/>
    <w:rsid w:val="00A23653"/>
    <w:rsid w:val="00A239C9"/>
    <w:rsid w:val="00A23A84"/>
    <w:rsid w:val="00A23F61"/>
    <w:rsid w:val="00A24180"/>
    <w:rsid w:val="00A24679"/>
    <w:rsid w:val="00A24860"/>
    <w:rsid w:val="00A25B44"/>
    <w:rsid w:val="00A267EB"/>
    <w:rsid w:val="00A274C2"/>
    <w:rsid w:val="00A27CDD"/>
    <w:rsid w:val="00A27FA7"/>
    <w:rsid w:val="00A30039"/>
    <w:rsid w:val="00A31561"/>
    <w:rsid w:val="00A33859"/>
    <w:rsid w:val="00A342C7"/>
    <w:rsid w:val="00A34653"/>
    <w:rsid w:val="00A34D04"/>
    <w:rsid w:val="00A36FB1"/>
    <w:rsid w:val="00A374F3"/>
    <w:rsid w:val="00A3754D"/>
    <w:rsid w:val="00A37B99"/>
    <w:rsid w:val="00A37FE8"/>
    <w:rsid w:val="00A40232"/>
    <w:rsid w:val="00A407E9"/>
    <w:rsid w:val="00A40C04"/>
    <w:rsid w:val="00A40D1A"/>
    <w:rsid w:val="00A41643"/>
    <w:rsid w:val="00A42122"/>
    <w:rsid w:val="00A430C2"/>
    <w:rsid w:val="00A437F2"/>
    <w:rsid w:val="00A44072"/>
    <w:rsid w:val="00A44568"/>
    <w:rsid w:val="00A45751"/>
    <w:rsid w:val="00A465EA"/>
    <w:rsid w:val="00A46959"/>
    <w:rsid w:val="00A47C6B"/>
    <w:rsid w:val="00A47CA6"/>
    <w:rsid w:val="00A500DE"/>
    <w:rsid w:val="00A50529"/>
    <w:rsid w:val="00A50CB0"/>
    <w:rsid w:val="00A50F80"/>
    <w:rsid w:val="00A522B5"/>
    <w:rsid w:val="00A52314"/>
    <w:rsid w:val="00A525C2"/>
    <w:rsid w:val="00A52D8D"/>
    <w:rsid w:val="00A532F3"/>
    <w:rsid w:val="00A537F2"/>
    <w:rsid w:val="00A5397B"/>
    <w:rsid w:val="00A54581"/>
    <w:rsid w:val="00A5544E"/>
    <w:rsid w:val="00A55636"/>
    <w:rsid w:val="00A567ED"/>
    <w:rsid w:val="00A578C3"/>
    <w:rsid w:val="00A61424"/>
    <w:rsid w:val="00A61646"/>
    <w:rsid w:val="00A61974"/>
    <w:rsid w:val="00A620A7"/>
    <w:rsid w:val="00A622C8"/>
    <w:rsid w:val="00A625B5"/>
    <w:rsid w:val="00A625EE"/>
    <w:rsid w:val="00A62796"/>
    <w:rsid w:val="00A63343"/>
    <w:rsid w:val="00A63CF5"/>
    <w:rsid w:val="00A63E1F"/>
    <w:rsid w:val="00A64216"/>
    <w:rsid w:val="00A648E3"/>
    <w:rsid w:val="00A64BEB"/>
    <w:rsid w:val="00A65854"/>
    <w:rsid w:val="00A665FB"/>
    <w:rsid w:val="00A6679F"/>
    <w:rsid w:val="00A70DA8"/>
    <w:rsid w:val="00A72A05"/>
    <w:rsid w:val="00A72EAC"/>
    <w:rsid w:val="00A7310F"/>
    <w:rsid w:val="00A73671"/>
    <w:rsid w:val="00A7368F"/>
    <w:rsid w:val="00A73ED3"/>
    <w:rsid w:val="00A75291"/>
    <w:rsid w:val="00A75D5C"/>
    <w:rsid w:val="00A75FE0"/>
    <w:rsid w:val="00A76946"/>
    <w:rsid w:val="00A772C0"/>
    <w:rsid w:val="00A77712"/>
    <w:rsid w:val="00A77C18"/>
    <w:rsid w:val="00A801BE"/>
    <w:rsid w:val="00A803EC"/>
    <w:rsid w:val="00A8097F"/>
    <w:rsid w:val="00A80FA3"/>
    <w:rsid w:val="00A81535"/>
    <w:rsid w:val="00A81918"/>
    <w:rsid w:val="00A81D28"/>
    <w:rsid w:val="00A82365"/>
    <w:rsid w:val="00A84B05"/>
    <w:rsid w:val="00A84D39"/>
    <w:rsid w:val="00A85253"/>
    <w:rsid w:val="00A858F7"/>
    <w:rsid w:val="00A85D3F"/>
    <w:rsid w:val="00A86AE3"/>
    <w:rsid w:val="00A87990"/>
    <w:rsid w:val="00A87CBE"/>
    <w:rsid w:val="00A90156"/>
    <w:rsid w:val="00A90842"/>
    <w:rsid w:val="00A91953"/>
    <w:rsid w:val="00A91D09"/>
    <w:rsid w:val="00A9296E"/>
    <w:rsid w:val="00A92C9C"/>
    <w:rsid w:val="00A930B1"/>
    <w:rsid w:val="00A94514"/>
    <w:rsid w:val="00A946F0"/>
    <w:rsid w:val="00A94C5E"/>
    <w:rsid w:val="00A956C3"/>
    <w:rsid w:val="00A9577D"/>
    <w:rsid w:val="00A96526"/>
    <w:rsid w:val="00A97D75"/>
    <w:rsid w:val="00AA2E5F"/>
    <w:rsid w:val="00AA3031"/>
    <w:rsid w:val="00AA3494"/>
    <w:rsid w:val="00AA3687"/>
    <w:rsid w:val="00AA4735"/>
    <w:rsid w:val="00AA4767"/>
    <w:rsid w:val="00AA50FA"/>
    <w:rsid w:val="00AA5B09"/>
    <w:rsid w:val="00AA5B4D"/>
    <w:rsid w:val="00AA5D6C"/>
    <w:rsid w:val="00AA5F28"/>
    <w:rsid w:val="00AA6AAB"/>
    <w:rsid w:val="00AA7E13"/>
    <w:rsid w:val="00AA7EC9"/>
    <w:rsid w:val="00AB08C0"/>
    <w:rsid w:val="00AB231F"/>
    <w:rsid w:val="00AB2BF2"/>
    <w:rsid w:val="00AB2C84"/>
    <w:rsid w:val="00AB34B1"/>
    <w:rsid w:val="00AB37E7"/>
    <w:rsid w:val="00AB4771"/>
    <w:rsid w:val="00AB4FCA"/>
    <w:rsid w:val="00AB6158"/>
    <w:rsid w:val="00AB72D5"/>
    <w:rsid w:val="00AC023B"/>
    <w:rsid w:val="00AC34C2"/>
    <w:rsid w:val="00AC430F"/>
    <w:rsid w:val="00AC4509"/>
    <w:rsid w:val="00AC483C"/>
    <w:rsid w:val="00AC4CA2"/>
    <w:rsid w:val="00AC5D47"/>
    <w:rsid w:val="00AC76CF"/>
    <w:rsid w:val="00AC79E2"/>
    <w:rsid w:val="00AC7F6A"/>
    <w:rsid w:val="00AD0681"/>
    <w:rsid w:val="00AD08AB"/>
    <w:rsid w:val="00AD0A5F"/>
    <w:rsid w:val="00AD0BDF"/>
    <w:rsid w:val="00AD2072"/>
    <w:rsid w:val="00AD2273"/>
    <w:rsid w:val="00AD3698"/>
    <w:rsid w:val="00AD440C"/>
    <w:rsid w:val="00AD46C9"/>
    <w:rsid w:val="00AD4930"/>
    <w:rsid w:val="00AD5726"/>
    <w:rsid w:val="00AD5F4C"/>
    <w:rsid w:val="00AD64C0"/>
    <w:rsid w:val="00AD7B7D"/>
    <w:rsid w:val="00AE0D7A"/>
    <w:rsid w:val="00AE0F14"/>
    <w:rsid w:val="00AE1144"/>
    <w:rsid w:val="00AE300A"/>
    <w:rsid w:val="00AE35D8"/>
    <w:rsid w:val="00AE38A9"/>
    <w:rsid w:val="00AE46ED"/>
    <w:rsid w:val="00AE4EA6"/>
    <w:rsid w:val="00AE6461"/>
    <w:rsid w:val="00AE66E3"/>
    <w:rsid w:val="00AE705F"/>
    <w:rsid w:val="00AE782B"/>
    <w:rsid w:val="00AF0468"/>
    <w:rsid w:val="00AF07BC"/>
    <w:rsid w:val="00AF16F0"/>
    <w:rsid w:val="00AF1F94"/>
    <w:rsid w:val="00AF2266"/>
    <w:rsid w:val="00AF2973"/>
    <w:rsid w:val="00AF2BDA"/>
    <w:rsid w:val="00AF305A"/>
    <w:rsid w:val="00AF3299"/>
    <w:rsid w:val="00AF3335"/>
    <w:rsid w:val="00AF3801"/>
    <w:rsid w:val="00AF3D8A"/>
    <w:rsid w:val="00AF6355"/>
    <w:rsid w:val="00AF6F8A"/>
    <w:rsid w:val="00AF757E"/>
    <w:rsid w:val="00AF7AC8"/>
    <w:rsid w:val="00AF7D33"/>
    <w:rsid w:val="00B003D6"/>
    <w:rsid w:val="00B01275"/>
    <w:rsid w:val="00B018A7"/>
    <w:rsid w:val="00B01B38"/>
    <w:rsid w:val="00B03E22"/>
    <w:rsid w:val="00B044AF"/>
    <w:rsid w:val="00B04C5E"/>
    <w:rsid w:val="00B054BB"/>
    <w:rsid w:val="00B0635F"/>
    <w:rsid w:val="00B0668C"/>
    <w:rsid w:val="00B074DB"/>
    <w:rsid w:val="00B106DF"/>
    <w:rsid w:val="00B109C1"/>
    <w:rsid w:val="00B10DE2"/>
    <w:rsid w:val="00B11233"/>
    <w:rsid w:val="00B1397F"/>
    <w:rsid w:val="00B140D7"/>
    <w:rsid w:val="00B14995"/>
    <w:rsid w:val="00B149D7"/>
    <w:rsid w:val="00B15697"/>
    <w:rsid w:val="00B15BB4"/>
    <w:rsid w:val="00B168DF"/>
    <w:rsid w:val="00B16F14"/>
    <w:rsid w:val="00B20BAB"/>
    <w:rsid w:val="00B20F94"/>
    <w:rsid w:val="00B2124A"/>
    <w:rsid w:val="00B2205E"/>
    <w:rsid w:val="00B22EEC"/>
    <w:rsid w:val="00B23688"/>
    <w:rsid w:val="00B238E7"/>
    <w:rsid w:val="00B24E8D"/>
    <w:rsid w:val="00B26ADF"/>
    <w:rsid w:val="00B26C8E"/>
    <w:rsid w:val="00B2713C"/>
    <w:rsid w:val="00B2782F"/>
    <w:rsid w:val="00B300FE"/>
    <w:rsid w:val="00B30696"/>
    <w:rsid w:val="00B31D51"/>
    <w:rsid w:val="00B3237C"/>
    <w:rsid w:val="00B337E1"/>
    <w:rsid w:val="00B3397D"/>
    <w:rsid w:val="00B33AD3"/>
    <w:rsid w:val="00B33D37"/>
    <w:rsid w:val="00B33FE4"/>
    <w:rsid w:val="00B34F25"/>
    <w:rsid w:val="00B35595"/>
    <w:rsid w:val="00B36C8C"/>
    <w:rsid w:val="00B37126"/>
    <w:rsid w:val="00B40582"/>
    <w:rsid w:val="00B408B8"/>
    <w:rsid w:val="00B40EA7"/>
    <w:rsid w:val="00B41365"/>
    <w:rsid w:val="00B41646"/>
    <w:rsid w:val="00B427BE"/>
    <w:rsid w:val="00B4350D"/>
    <w:rsid w:val="00B438DA"/>
    <w:rsid w:val="00B43ACD"/>
    <w:rsid w:val="00B455DF"/>
    <w:rsid w:val="00B460A8"/>
    <w:rsid w:val="00B468E2"/>
    <w:rsid w:val="00B46ECF"/>
    <w:rsid w:val="00B50804"/>
    <w:rsid w:val="00B51CD4"/>
    <w:rsid w:val="00B51E08"/>
    <w:rsid w:val="00B54D3F"/>
    <w:rsid w:val="00B5506C"/>
    <w:rsid w:val="00B60A5E"/>
    <w:rsid w:val="00B61148"/>
    <w:rsid w:val="00B61205"/>
    <w:rsid w:val="00B61C43"/>
    <w:rsid w:val="00B61D3C"/>
    <w:rsid w:val="00B61E5E"/>
    <w:rsid w:val="00B62187"/>
    <w:rsid w:val="00B63319"/>
    <w:rsid w:val="00B636F7"/>
    <w:rsid w:val="00B646A0"/>
    <w:rsid w:val="00B64FF6"/>
    <w:rsid w:val="00B65481"/>
    <w:rsid w:val="00B655CD"/>
    <w:rsid w:val="00B66DD3"/>
    <w:rsid w:val="00B66E36"/>
    <w:rsid w:val="00B67164"/>
    <w:rsid w:val="00B6779F"/>
    <w:rsid w:val="00B70999"/>
    <w:rsid w:val="00B71D2A"/>
    <w:rsid w:val="00B71FD0"/>
    <w:rsid w:val="00B73993"/>
    <w:rsid w:val="00B7409D"/>
    <w:rsid w:val="00B745C9"/>
    <w:rsid w:val="00B75010"/>
    <w:rsid w:val="00B751D4"/>
    <w:rsid w:val="00B75823"/>
    <w:rsid w:val="00B7636F"/>
    <w:rsid w:val="00B767C4"/>
    <w:rsid w:val="00B76927"/>
    <w:rsid w:val="00B77292"/>
    <w:rsid w:val="00B77CC2"/>
    <w:rsid w:val="00B80205"/>
    <w:rsid w:val="00B81793"/>
    <w:rsid w:val="00B818AE"/>
    <w:rsid w:val="00B81AF2"/>
    <w:rsid w:val="00B824FA"/>
    <w:rsid w:val="00B825A4"/>
    <w:rsid w:val="00B82D24"/>
    <w:rsid w:val="00B84E58"/>
    <w:rsid w:val="00B85285"/>
    <w:rsid w:val="00B85FA0"/>
    <w:rsid w:val="00B8666B"/>
    <w:rsid w:val="00B87C6C"/>
    <w:rsid w:val="00B90848"/>
    <w:rsid w:val="00B91778"/>
    <w:rsid w:val="00B92096"/>
    <w:rsid w:val="00B92AA1"/>
    <w:rsid w:val="00B93273"/>
    <w:rsid w:val="00B94431"/>
    <w:rsid w:val="00B94629"/>
    <w:rsid w:val="00B949A9"/>
    <w:rsid w:val="00B949B2"/>
    <w:rsid w:val="00B94DF0"/>
    <w:rsid w:val="00B96DCA"/>
    <w:rsid w:val="00B9741A"/>
    <w:rsid w:val="00B9741B"/>
    <w:rsid w:val="00BA110F"/>
    <w:rsid w:val="00BA12FA"/>
    <w:rsid w:val="00BA1F95"/>
    <w:rsid w:val="00BA235A"/>
    <w:rsid w:val="00BA2860"/>
    <w:rsid w:val="00BA4524"/>
    <w:rsid w:val="00BA4ABF"/>
    <w:rsid w:val="00BA50EA"/>
    <w:rsid w:val="00BA53CD"/>
    <w:rsid w:val="00BA5466"/>
    <w:rsid w:val="00BA5BF5"/>
    <w:rsid w:val="00BA5E26"/>
    <w:rsid w:val="00BA6008"/>
    <w:rsid w:val="00BA6165"/>
    <w:rsid w:val="00BA66DD"/>
    <w:rsid w:val="00BA7782"/>
    <w:rsid w:val="00BB073C"/>
    <w:rsid w:val="00BB0EB2"/>
    <w:rsid w:val="00BB1197"/>
    <w:rsid w:val="00BB12D7"/>
    <w:rsid w:val="00BB1744"/>
    <w:rsid w:val="00BB1882"/>
    <w:rsid w:val="00BB1AF3"/>
    <w:rsid w:val="00BB1BB0"/>
    <w:rsid w:val="00BB1E4A"/>
    <w:rsid w:val="00BB22BC"/>
    <w:rsid w:val="00BB2443"/>
    <w:rsid w:val="00BB25D1"/>
    <w:rsid w:val="00BB2ABC"/>
    <w:rsid w:val="00BB3816"/>
    <w:rsid w:val="00BB4DF7"/>
    <w:rsid w:val="00BB5107"/>
    <w:rsid w:val="00BB52D8"/>
    <w:rsid w:val="00BB6360"/>
    <w:rsid w:val="00BB72EC"/>
    <w:rsid w:val="00BB7F3E"/>
    <w:rsid w:val="00BC043C"/>
    <w:rsid w:val="00BC084D"/>
    <w:rsid w:val="00BC1720"/>
    <w:rsid w:val="00BC1FED"/>
    <w:rsid w:val="00BC25D9"/>
    <w:rsid w:val="00BC28B8"/>
    <w:rsid w:val="00BC2EEC"/>
    <w:rsid w:val="00BC3169"/>
    <w:rsid w:val="00BC3971"/>
    <w:rsid w:val="00BC3B7B"/>
    <w:rsid w:val="00BC3C29"/>
    <w:rsid w:val="00BC3EAA"/>
    <w:rsid w:val="00BC55F3"/>
    <w:rsid w:val="00BC56F1"/>
    <w:rsid w:val="00BC6550"/>
    <w:rsid w:val="00BC6876"/>
    <w:rsid w:val="00BC6B5C"/>
    <w:rsid w:val="00BC6E6E"/>
    <w:rsid w:val="00BC715B"/>
    <w:rsid w:val="00BC77E1"/>
    <w:rsid w:val="00BC7C54"/>
    <w:rsid w:val="00BC7E50"/>
    <w:rsid w:val="00BD08D8"/>
    <w:rsid w:val="00BD10D3"/>
    <w:rsid w:val="00BD24E1"/>
    <w:rsid w:val="00BD41EA"/>
    <w:rsid w:val="00BD4CA1"/>
    <w:rsid w:val="00BD4E93"/>
    <w:rsid w:val="00BD50C3"/>
    <w:rsid w:val="00BD597B"/>
    <w:rsid w:val="00BD5D7E"/>
    <w:rsid w:val="00BD6718"/>
    <w:rsid w:val="00BD6859"/>
    <w:rsid w:val="00BD6939"/>
    <w:rsid w:val="00BD6EDA"/>
    <w:rsid w:val="00BD6F04"/>
    <w:rsid w:val="00BD7121"/>
    <w:rsid w:val="00BD7DC4"/>
    <w:rsid w:val="00BE03EA"/>
    <w:rsid w:val="00BE063B"/>
    <w:rsid w:val="00BE0F39"/>
    <w:rsid w:val="00BE0F6E"/>
    <w:rsid w:val="00BE1D10"/>
    <w:rsid w:val="00BE1EBC"/>
    <w:rsid w:val="00BE32F2"/>
    <w:rsid w:val="00BE3642"/>
    <w:rsid w:val="00BE41A1"/>
    <w:rsid w:val="00BE5550"/>
    <w:rsid w:val="00BE5611"/>
    <w:rsid w:val="00BE5691"/>
    <w:rsid w:val="00BE610A"/>
    <w:rsid w:val="00BE697F"/>
    <w:rsid w:val="00BE77C9"/>
    <w:rsid w:val="00BE79BC"/>
    <w:rsid w:val="00BF02F2"/>
    <w:rsid w:val="00BF110C"/>
    <w:rsid w:val="00BF1905"/>
    <w:rsid w:val="00BF288A"/>
    <w:rsid w:val="00BF29B6"/>
    <w:rsid w:val="00BF2C08"/>
    <w:rsid w:val="00BF369B"/>
    <w:rsid w:val="00BF391D"/>
    <w:rsid w:val="00BF3C79"/>
    <w:rsid w:val="00BF414D"/>
    <w:rsid w:val="00BF4185"/>
    <w:rsid w:val="00BF4903"/>
    <w:rsid w:val="00BF4D45"/>
    <w:rsid w:val="00BF568E"/>
    <w:rsid w:val="00BF5A92"/>
    <w:rsid w:val="00BF6837"/>
    <w:rsid w:val="00BF73D5"/>
    <w:rsid w:val="00C0105B"/>
    <w:rsid w:val="00C01829"/>
    <w:rsid w:val="00C028E0"/>
    <w:rsid w:val="00C02DEF"/>
    <w:rsid w:val="00C03582"/>
    <w:rsid w:val="00C037AA"/>
    <w:rsid w:val="00C046FA"/>
    <w:rsid w:val="00C0475D"/>
    <w:rsid w:val="00C0516F"/>
    <w:rsid w:val="00C05CE8"/>
    <w:rsid w:val="00C06126"/>
    <w:rsid w:val="00C06834"/>
    <w:rsid w:val="00C07391"/>
    <w:rsid w:val="00C0759B"/>
    <w:rsid w:val="00C07D00"/>
    <w:rsid w:val="00C10036"/>
    <w:rsid w:val="00C10153"/>
    <w:rsid w:val="00C10FB1"/>
    <w:rsid w:val="00C11617"/>
    <w:rsid w:val="00C11CB7"/>
    <w:rsid w:val="00C11EAA"/>
    <w:rsid w:val="00C1294F"/>
    <w:rsid w:val="00C13628"/>
    <w:rsid w:val="00C14251"/>
    <w:rsid w:val="00C14E45"/>
    <w:rsid w:val="00C15E79"/>
    <w:rsid w:val="00C16058"/>
    <w:rsid w:val="00C16660"/>
    <w:rsid w:val="00C16BC7"/>
    <w:rsid w:val="00C16EFF"/>
    <w:rsid w:val="00C2034B"/>
    <w:rsid w:val="00C20605"/>
    <w:rsid w:val="00C20ED9"/>
    <w:rsid w:val="00C21293"/>
    <w:rsid w:val="00C21CFB"/>
    <w:rsid w:val="00C22961"/>
    <w:rsid w:val="00C22C14"/>
    <w:rsid w:val="00C22D8D"/>
    <w:rsid w:val="00C22F92"/>
    <w:rsid w:val="00C23056"/>
    <w:rsid w:val="00C23637"/>
    <w:rsid w:val="00C237F8"/>
    <w:rsid w:val="00C23A9F"/>
    <w:rsid w:val="00C23F55"/>
    <w:rsid w:val="00C241B6"/>
    <w:rsid w:val="00C242BA"/>
    <w:rsid w:val="00C24832"/>
    <w:rsid w:val="00C25835"/>
    <w:rsid w:val="00C26BAD"/>
    <w:rsid w:val="00C26E9F"/>
    <w:rsid w:val="00C2780E"/>
    <w:rsid w:val="00C27DAB"/>
    <w:rsid w:val="00C3010E"/>
    <w:rsid w:val="00C30EBB"/>
    <w:rsid w:val="00C317FE"/>
    <w:rsid w:val="00C31BB7"/>
    <w:rsid w:val="00C320C4"/>
    <w:rsid w:val="00C339B3"/>
    <w:rsid w:val="00C33BBE"/>
    <w:rsid w:val="00C34EA8"/>
    <w:rsid w:val="00C352A9"/>
    <w:rsid w:val="00C3669A"/>
    <w:rsid w:val="00C36963"/>
    <w:rsid w:val="00C3751E"/>
    <w:rsid w:val="00C37766"/>
    <w:rsid w:val="00C37C33"/>
    <w:rsid w:val="00C401B9"/>
    <w:rsid w:val="00C4042E"/>
    <w:rsid w:val="00C40A7B"/>
    <w:rsid w:val="00C40D08"/>
    <w:rsid w:val="00C4184E"/>
    <w:rsid w:val="00C41B14"/>
    <w:rsid w:val="00C41B40"/>
    <w:rsid w:val="00C4211F"/>
    <w:rsid w:val="00C42337"/>
    <w:rsid w:val="00C42F55"/>
    <w:rsid w:val="00C430EF"/>
    <w:rsid w:val="00C44B36"/>
    <w:rsid w:val="00C45616"/>
    <w:rsid w:val="00C46290"/>
    <w:rsid w:val="00C4657C"/>
    <w:rsid w:val="00C470CB"/>
    <w:rsid w:val="00C4747F"/>
    <w:rsid w:val="00C5141A"/>
    <w:rsid w:val="00C52407"/>
    <w:rsid w:val="00C5271A"/>
    <w:rsid w:val="00C52DBB"/>
    <w:rsid w:val="00C54587"/>
    <w:rsid w:val="00C546C2"/>
    <w:rsid w:val="00C55482"/>
    <w:rsid w:val="00C57E3F"/>
    <w:rsid w:val="00C6072F"/>
    <w:rsid w:val="00C60A8C"/>
    <w:rsid w:val="00C60C3D"/>
    <w:rsid w:val="00C623DF"/>
    <w:rsid w:val="00C63A60"/>
    <w:rsid w:val="00C63E6A"/>
    <w:rsid w:val="00C648C7"/>
    <w:rsid w:val="00C648EA"/>
    <w:rsid w:val="00C64B14"/>
    <w:rsid w:val="00C650B6"/>
    <w:rsid w:val="00C671AB"/>
    <w:rsid w:val="00C67854"/>
    <w:rsid w:val="00C703FB"/>
    <w:rsid w:val="00C706BE"/>
    <w:rsid w:val="00C70792"/>
    <w:rsid w:val="00C717E4"/>
    <w:rsid w:val="00C71C9D"/>
    <w:rsid w:val="00C7305B"/>
    <w:rsid w:val="00C731E8"/>
    <w:rsid w:val="00C7462E"/>
    <w:rsid w:val="00C76B80"/>
    <w:rsid w:val="00C77408"/>
    <w:rsid w:val="00C8026A"/>
    <w:rsid w:val="00C80468"/>
    <w:rsid w:val="00C80685"/>
    <w:rsid w:val="00C808EF"/>
    <w:rsid w:val="00C81694"/>
    <w:rsid w:val="00C81A21"/>
    <w:rsid w:val="00C821CA"/>
    <w:rsid w:val="00C8285D"/>
    <w:rsid w:val="00C82AB5"/>
    <w:rsid w:val="00C83427"/>
    <w:rsid w:val="00C83797"/>
    <w:rsid w:val="00C83D89"/>
    <w:rsid w:val="00C84037"/>
    <w:rsid w:val="00C8415A"/>
    <w:rsid w:val="00C84635"/>
    <w:rsid w:val="00C84861"/>
    <w:rsid w:val="00C84B2C"/>
    <w:rsid w:val="00C8567B"/>
    <w:rsid w:val="00C87C2F"/>
    <w:rsid w:val="00C903E6"/>
    <w:rsid w:val="00C90AB3"/>
    <w:rsid w:val="00C90F24"/>
    <w:rsid w:val="00C916CB"/>
    <w:rsid w:val="00C921F0"/>
    <w:rsid w:val="00C92401"/>
    <w:rsid w:val="00C93DE7"/>
    <w:rsid w:val="00C9403E"/>
    <w:rsid w:val="00C94053"/>
    <w:rsid w:val="00C94273"/>
    <w:rsid w:val="00C94BB4"/>
    <w:rsid w:val="00C95A0C"/>
    <w:rsid w:val="00C95C2F"/>
    <w:rsid w:val="00C95EAF"/>
    <w:rsid w:val="00C96493"/>
    <w:rsid w:val="00C96587"/>
    <w:rsid w:val="00C97A92"/>
    <w:rsid w:val="00C97C59"/>
    <w:rsid w:val="00C97F5E"/>
    <w:rsid w:val="00CA03BE"/>
    <w:rsid w:val="00CA046A"/>
    <w:rsid w:val="00CA1639"/>
    <w:rsid w:val="00CA1D18"/>
    <w:rsid w:val="00CA1EBD"/>
    <w:rsid w:val="00CA2465"/>
    <w:rsid w:val="00CA2F2E"/>
    <w:rsid w:val="00CA3474"/>
    <w:rsid w:val="00CA3767"/>
    <w:rsid w:val="00CA45F1"/>
    <w:rsid w:val="00CA5D2F"/>
    <w:rsid w:val="00CA617B"/>
    <w:rsid w:val="00CA737C"/>
    <w:rsid w:val="00CB05FB"/>
    <w:rsid w:val="00CB100E"/>
    <w:rsid w:val="00CB122F"/>
    <w:rsid w:val="00CB177A"/>
    <w:rsid w:val="00CB1D4D"/>
    <w:rsid w:val="00CB2734"/>
    <w:rsid w:val="00CB2D87"/>
    <w:rsid w:val="00CB2DB2"/>
    <w:rsid w:val="00CB36CF"/>
    <w:rsid w:val="00CB38CC"/>
    <w:rsid w:val="00CB3C18"/>
    <w:rsid w:val="00CB4762"/>
    <w:rsid w:val="00CB5107"/>
    <w:rsid w:val="00CB5747"/>
    <w:rsid w:val="00CB6350"/>
    <w:rsid w:val="00CB63FA"/>
    <w:rsid w:val="00CB730C"/>
    <w:rsid w:val="00CB7AFB"/>
    <w:rsid w:val="00CC039D"/>
    <w:rsid w:val="00CC09A1"/>
    <w:rsid w:val="00CC133D"/>
    <w:rsid w:val="00CC137F"/>
    <w:rsid w:val="00CC1445"/>
    <w:rsid w:val="00CC1773"/>
    <w:rsid w:val="00CC1A50"/>
    <w:rsid w:val="00CC1B83"/>
    <w:rsid w:val="00CC1EBF"/>
    <w:rsid w:val="00CC22F5"/>
    <w:rsid w:val="00CC2371"/>
    <w:rsid w:val="00CC336B"/>
    <w:rsid w:val="00CC3D57"/>
    <w:rsid w:val="00CC3E4D"/>
    <w:rsid w:val="00CC4462"/>
    <w:rsid w:val="00CC4AD2"/>
    <w:rsid w:val="00CC5F30"/>
    <w:rsid w:val="00CC5FAF"/>
    <w:rsid w:val="00CC697B"/>
    <w:rsid w:val="00CC7581"/>
    <w:rsid w:val="00CD1F1D"/>
    <w:rsid w:val="00CD35AF"/>
    <w:rsid w:val="00CD3674"/>
    <w:rsid w:val="00CD3A31"/>
    <w:rsid w:val="00CD505B"/>
    <w:rsid w:val="00CD5B9B"/>
    <w:rsid w:val="00CD6130"/>
    <w:rsid w:val="00CD65BE"/>
    <w:rsid w:val="00CE003D"/>
    <w:rsid w:val="00CE0247"/>
    <w:rsid w:val="00CE0AD5"/>
    <w:rsid w:val="00CE11F2"/>
    <w:rsid w:val="00CE1CE5"/>
    <w:rsid w:val="00CE20C5"/>
    <w:rsid w:val="00CE2618"/>
    <w:rsid w:val="00CE2760"/>
    <w:rsid w:val="00CE2833"/>
    <w:rsid w:val="00CE285B"/>
    <w:rsid w:val="00CE30B1"/>
    <w:rsid w:val="00CE30E8"/>
    <w:rsid w:val="00CE324A"/>
    <w:rsid w:val="00CE3BF7"/>
    <w:rsid w:val="00CE4211"/>
    <w:rsid w:val="00CE476F"/>
    <w:rsid w:val="00CE4E01"/>
    <w:rsid w:val="00CE5E75"/>
    <w:rsid w:val="00CE5FAF"/>
    <w:rsid w:val="00CE6487"/>
    <w:rsid w:val="00CE702A"/>
    <w:rsid w:val="00CF0A27"/>
    <w:rsid w:val="00CF0A35"/>
    <w:rsid w:val="00CF170B"/>
    <w:rsid w:val="00CF2CD3"/>
    <w:rsid w:val="00CF3A2B"/>
    <w:rsid w:val="00CF3C71"/>
    <w:rsid w:val="00CF404D"/>
    <w:rsid w:val="00CF4262"/>
    <w:rsid w:val="00CF46B1"/>
    <w:rsid w:val="00CF5382"/>
    <w:rsid w:val="00CF655D"/>
    <w:rsid w:val="00CF6D00"/>
    <w:rsid w:val="00CF7568"/>
    <w:rsid w:val="00CF7A33"/>
    <w:rsid w:val="00CF7CCF"/>
    <w:rsid w:val="00D001CE"/>
    <w:rsid w:val="00D004CC"/>
    <w:rsid w:val="00D01005"/>
    <w:rsid w:val="00D01BFA"/>
    <w:rsid w:val="00D02228"/>
    <w:rsid w:val="00D02522"/>
    <w:rsid w:val="00D02BC7"/>
    <w:rsid w:val="00D033D5"/>
    <w:rsid w:val="00D03441"/>
    <w:rsid w:val="00D036E9"/>
    <w:rsid w:val="00D03FA5"/>
    <w:rsid w:val="00D04070"/>
    <w:rsid w:val="00D044E6"/>
    <w:rsid w:val="00D04805"/>
    <w:rsid w:val="00D04F27"/>
    <w:rsid w:val="00D05C50"/>
    <w:rsid w:val="00D0648C"/>
    <w:rsid w:val="00D0658E"/>
    <w:rsid w:val="00D06E31"/>
    <w:rsid w:val="00D07DF8"/>
    <w:rsid w:val="00D10650"/>
    <w:rsid w:val="00D1066C"/>
    <w:rsid w:val="00D10944"/>
    <w:rsid w:val="00D1118B"/>
    <w:rsid w:val="00D111DA"/>
    <w:rsid w:val="00D1129C"/>
    <w:rsid w:val="00D114A4"/>
    <w:rsid w:val="00D12DEE"/>
    <w:rsid w:val="00D13019"/>
    <w:rsid w:val="00D13423"/>
    <w:rsid w:val="00D13898"/>
    <w:rsid w:val="00D13956"/>
    <w:rsid w:val="00D14E9B"/>
    <w:rsid w:val="00D15219"/>
    <w:rsid w:val="00D16114"/>
    <w:rsid w:val="00D1648B"/>
    <w:rsid w:val="00D16D62"/>
    <w:rsid w:val="00D16F8E"/>
    <w:rsid w:val="00D172A3"/>
    <w:rsid w:val="00D20741"/>
    <w:rsid w:val="00D20A15"/>
    <w:rsid w:val="00D20FBE"/>
    <w:rsid w:val="00D21177"/>
    <w:rsid w:val="00D2143C"/>
    <w:rsid w:val="00D21EAC"/>
    <w:rsid w:val="00D230FF"/>
    <w:rsid w:val="00D23EF7"/>
    <w:rsid w:val="00D23F09"/>
    <w:rsid w:val="00D24C2E"/>
    <w:rsid w:val="00D24CE8"/>
    <w:rsid w:val="00D24F6C"/>
    <w:rsid w:val="00D25267"/>
    <w:rsid w:val="00D25780"/>
    <w:rsid w:val="00D26152"/>
    <w:rsid w:val="00D264CE"/>
    <w:rsid w:val="00D26658"/>
    <w:rsid w:val="00D26CC2"/>
    <w:rsid w:val="00D271AA"/>
    <w:rsid w:val="00D27793"/>
    <w:rsid w:val="00D278A1"/>
    <w:rsid w:val="00D30AB3"/>
    <w:rsid w:val="00D30D90"/>
    <w:rsid w:val="00D30DA6"/>
    <w:rsid w:val="00D3128B"/>
    <w:rsid w:val="00D31D09"/>
    <w:rsid w:val="00D32FEE"/>
    <w:rsid w:val="00D334E6"/>
    <w:rsid w:val="00D33F33"/>
    <w:rsid w:val="00D342A9"/>
    <w:rsid w:val="00D344A1"/>
    <w:rsid w:val="00D34509"/>
    <w:rsid w:val="00D34A14"/>
    <w:rsid w:val="00D34C22"/>
    <w:rsid w:val="00D3524D"/>
    <w:rsid w:val="00D361A9"/>
    <w:rsid w:val="00D3668B"/>
    <w:rsid w:val="00D3768E"/>
    <w:rsid w:val="00D401EA"/>
    <w:rsid w:val="00D40B61"/>
    <w:rsid w:val="00D40B75"/>
    <w:rsid w:val="00D40D2C"/>
    <w:rsid w:val="00D41030"/>
    <w:rsid w:val="00D4141D"/>
    <w:rsid w:val="00D4145D"/>
    <w:rsid w:val="00D414A9"/>
    <w:rsid w:val="00D41710"/>
    <w:rsid w:val="00D41A8A"/>
    <w:rsid w:val="00D41DC4"/>
    <w:rsid w:val="00D42280"/>
    <w:rsid w:val="00D42C32"/>
    <w:rsid w:val="00D42E9C"/>
    <w:rsid w:val="00D42EDD"/>
    <w:rsid w:val="00D43C5E"/>
    <w:rsid w:val="00D440E1"/>
    <w:rsid w:val="00D4442B"/>
    <w:rsid w:val="00D44E5A"/>
    <w:rsid w:val="00D44E62"/>
    <w:rsid w:val="00D4509D"/>
    <w:rsid w:val="00D45C0C"/>
    <w:rsid w:val="00D45E23"/>
    <w:rsid w:val="00D51822"/>
    <w:rsid w:val="00D51A64"/>
    <w:rsid w:val="00D52288"/>
    <w:rsid w:val="00D5262F"/>
    <w:rsid w:val="00D5396C"/>
    <w:rsid w:val="00D5428D"/>
    <w:rsid w:val="00D54AE8"/>
    <w:rsid w:val="00D55026"/>
    <w:rsid w:val="00D55430"/>
    <w:rsid w:val="00D570EB"/>
    <w:rsid w:val="00D576FC"/>
    <w:rsid w:val="00D601D0"/>
    <w:rsid w:val="00D6072F"/>
    <w:rsid w:val="00D60B71"/>
    <w:rsid w:val="00D61430"/>
    <w:rsid w:val="00D616A2"/>
    <w:rsid w:val="00D633B1"/>
    <w:rsid w:val="00D638F9"/>
    <w:rsid w:val="00D64BB3"/>
    <w:rsid w:val="00D6671D"/>
    <w:rsid w:val="00D669EA"/>
    <w:rsid w:val="00D66E65"/>
    <w:rsid w:val="00D67FFE"/>
    <w:rsid w:val="00D7004B"/>
    <w:rsid w:val="00D71334"/>
    <w:rsid w:val="00D722BB"/>
    <w:rsid w:val="00D735EC"/>
    <w:rsid w:val="00D73A55"/>
    <w:rsid w:val="00D7442C"/>
    <w:rsid w:val="00D74901"/>
    <w:rsid w:val="00D74B04"/>
    <w:rsid w:val="00D74DF1"/>
    <w:rsid w:val="00D752B5"/>
    <w:rsid w:val="00D75333"/>
    <w:rsid w:val="00D7576B"/>
    <w:rsid w:val="00D75B65"/>
    <w:rsid w:val="00D76A38"/>
    <w:rsid w:val="00D7758A"/>
    <w:rsid w:val="00D77C53"/>
    <w:rsid w:val="00D80A7F"/>
    <w:rsid w:val="00D81393"/>
    <w:rsid w:val="00D814A6"/>
    <w:rsid w:val="00D837D5"/>
    <w:rsid w:val="00D83FB4"/>
    <w:rsid w:val="00D84901"/>
    <w:rsid w:val="00D850DF"/>
    <w:rsid w:val="00D85302"/>
    <w:rsid w:val="00D86692"/>
    <w:rsid w:val="00D86EC4"/>
    <w:rsid w:val="00D87134"/>
    <w:rsid w:val="00D87777"/>
    <w:rsid w:val="00D879B8"/>
    <w:rsid w:val="00D90086"/>
    <w:rsid w:val="00D908C9"/>
    <w:rsid w:val="00D90BE1"/>
    <w:rsid w:val="00D90DE0"/>
    <w:rsid w:val="00D9119B"/>
    <w:rsid w:val="00D91F12"/>
    <w:rsid w:val="00D930CB"/>
    <w:rsid w:val="00D93E05"/>
    <w:rsid w:val="00D9435A"/>
    <w:rsid w:val="00D94477"/>
    <w:rsid w:val="00D949BA"/>
    <w:rsid w:val="00D9572E"/>
    <w:rsid w:val="00D97871"/>
    <w:rsid w:val="00D97FA2"/>
    <w:rsid w:val="00DA02C3"/>
    <w:rsid w:val="00DA059D"/>
    <w:rsid w:val="00DA10ED"/>
    <w:rsid w:val="00DA11F3"/>
    <w:rsid w:val="00DA123C"/>
    <w:rsid w:val="00DA13A8"/>
    <w:rsid w:val="00DA15F5"/>
    <w:rsid w:val="00DA24C6"/>
    <w:rsid w:val="00DA24EE"/>
    <w:rsid w:val="00DA29E8"/>
    <w:rsid w:val="00DA3300"/>
    <w:rsid w:val="00DA3559"/>
    <w:rsid w:val="00DA35E1"/>
    <w:rsid w:val="00DA4994"/>
    <w:rsid w:val="00DA4E57"/>
    <w:rsid w:val="00DA557E"/>
    <w:rsid w:val="00DA5610"/>
    <w:rsid w:val="00DA686E"/>
    <w:rsid w:val="00DA6F36"/>
    <w:rsid w:val="00DA7A09"/>
    <w:rsid w:val="00DA7A16"/>
    <w:rsid w:val="00DB1146"/>
    <w:rsid w:val="00DB1491"/>
    <w:rsid w:val="00DB1830"/>
    <w:rsid w:val="00DB1984"/>
    <w:rsid w:val="00DB21B9"/>
    <w:rsid w:val="00DB2F64"/>
    <w:rsid w:val="00DB35CC"/>
    <w:rsid w:val="00DB40B0"/>
    <w:rsid w:val="00DB42F0"/>
    <w:rsid w:val="00DB4413"/>
    <w:rsid w:val="00DB4E32"/>
    <w:rsid w:val="00DB50E5"/>
    <w:rsid w:val="00DB67F6"/>
    <w:rsid w:val="00DB6D5C"/>
    <w:rsid w:val="00DB7966"/>
    <w:rsid w:val="00DB7CE5"/>
    <w:rsid w:val="00DC07EA"/>
    <w:rsid w:val="00DC0DE6"/>
    <w:rsid w:val="00DC10B0"/>
    <w:rsid w:val="00DC14DE"/>
    <w:rsid w:val="00DC17DF"/>
    <w:rsid w:val="00DC3846"/>
    <w:rsid w:val="00DC467E"/>
    <w:rsid w:val="00DC485E"/>
    <w:rsid w:val="00DC5E5D"/>
    <w:rsid w:val="00DC6786"/>
    <w:rsid w:val="00DC7208"/>
    <w:rsid w:val="00DC7800"/>
    <w:rsid w:val="00DC79C1"/>
    <w:rsid w:val="00DD0633"/>
    <w:rsid w:val="00DD0CA0"/>
    <w:rsid w:val="00DD1F9F"/>
    <w:rsid w:val="00DD2620"/>
    <w:rsid w:val="00DD3765"/>
    <w:rsid w:val="00DD44D5"/>
    <w:rsid w:val="00DD4AC9"/>
    <w:rsid w:val="00DD5573"/>
    <w:rsid w:val="00DD5613"/>
    <w:rsid w:val="00DD59E8"/>
    <w:rsid w:val="00DD6396"/>
    <w:rsid w:val="00DD67FC"/>
    <w:rsid w:val="00DE0F05"/>
    <w:rsid w:val="00DE18A2"/>
    <w:rsid w:val="00DE371E"/>
    <w:rsid w:val="00DE3A05"/>
    <w:rsid w:val="00DE49B3"/>
    <w:rsid w:val="00DE52A0"/>
    <w:rsid w:val="00DE592F"/>
    <w:rsid w:val="00DE63C8"/>
    <w:rsid w:val="00DE65FF"/>
    <w:rsid w:val="00DE6BCF"/>
    <w:rsid w:val="00DE7518"/>
    <w:rsid w:val="00DE7BFF"/>
    <w:rsid w:val="00DF035C"/>
    <w:rsid w:val="00DF1424"/>
    <w:rsid w:val="00DF1580"/>
    <w:rsid w:val="00DF1655"/>
    <w:rsid w:val="00DF2102"/>
    <w:rsid w:val="00DF27B8"/>
    <w:rsid w:val="00DF34E2"/>
    <w:rsid w:val="00DF4351"/>
    <w:rsid w:val="00DF4999"/>
    <w:rsid w:val="00DF4D10"/>
    <w:rsid w:val="00DF5376"/>
    <w:rsid w:val="00DF6AE4"/>
    <w:rsid w:val="00DF6B49"/>
    <w:rsid w:val="00DF6DAF"/>
    <w:rsid w:val="00DF7848"/>
    <w:rsid w:val="00DF7FE0"/>
    <w:rsid w:val="00E00923"/>
    <w:rsid w:val="00E00A22"/>
    <w:rsid w:val="00E00E85"/>
    <w:rsid w:val="00E0124C"/>
    <w:rsid w:val="00E02853"/>
    <w:rsid w:val="00E035D4"/>
    <w:rsid w:val="00E03877"/>
    <w:rsid w:val="00E04065"/>
    <w:rsid w:val="00E04D6C"/>
    <w:rsid w:val="00E0521A"/>
    <w:rsid w:val="00E07DC2"/>
    <w:rsid w:val="00E10205"/>
    <w:rsid w:val="00E10E27"/>
    <w:rsid w:val="00E11086"/>
    <w:rsid w:val="00E110A4"/>
    <w:rsid w:val="00E113F8"/>
    <w:rsid w:val="00E13002"/>
    <w:rsid w:val="00E13A89"/>
    <w:rsid w:val="00E13C35"/>
    <w:rsid w:val="00E1479B"/>
    <w:rsid w:val="00E148ED"/>
    <w:rsid w:val="00E14BE8"/>
    <w:rsid w:val="00E16AF7"/>
    <w:rsid w:val="00E16BC5"/>
    <w:rsid w:val="00E17218"/>
    <w:rsid w:val="00E1784F"/>
    <w:rsid w:val="00E17C46"/>
    <w:rsid w:val="00E17E57"/>
    <w:rsid w:val="00E20957"/>
    <w:rsid w:val="00E20982"/>
    <w:rsid w:val="00E20B4F"/>
    <w:rsid w:val="00E20BCE"/>
    <w:rsid w:val="00E2129A"/>
    <w:rsid w:val="00E216E1"/>
    <w:rsid w:val="00E2242B"/>
    <w:rsid w:val="00E240CB"/>
    <w:rsid w:val="00E24308"/>
    <w:rsid w:val="00E24336"/>
    <w:rsid w:val="00E24EEA"/>
    <w:rsid w:val="00E252F0"/>
    <w:rsid w:val="00E257B5"/>
    <w:rsid w:val="00E25E4E"/>
    <w:rsid w:val="00E26B17"/>
    <w:rsid w:val="00E26C62"/>
    <w:rsid w:val="00E26DBD"/>
    <w:rsid w:val="00E272F0"/>
    <w:rsid w:val="00E301F3"/>
    <w:rsid w:val="00E30354"/>
    <w:rsid w:val="00E30ED1"/>
    <w:rsid w:val="00E322A4"/>
    <w:rsid w:val="00E32C69"/>
    <w:rsid w:val="00E333CD"/>
    <w:rsid w:val="00E33788"/>
    <w:rsid w:val="00E34471"/>
    <w:rsid w:val="00E34C71"/>
    <w:rsid w:val="00E34C93"/>
    <w:rsid w:val="00E35635"/>
    <w:rsid w:val="00E35D36"/>
    <w:rsid w:val="00E36911"/>
    <w:rsid w:val="00E3753C"/>
    <w:rsid w:val="00E4060D"/>
    <w:rsid w:val="00E4062D"/>
    <w:rsid w:val="00E40A65"/>
    <w:rsid w:val="00E4138A"/>
    <w:rsid w:val="00E42141"/>
    <w:rsid w:val="00E42362"/>
    <w:rsid w:val="00E42D16"/>
    <w:rsid w:val="00E434FA"/>
    <w:rsid w:val="00E445FE"/>
    <w:rsid w:val="00E44C5C"/>
    <w:rsid w:val="00E452AF"/>
    <w:rsid w:val="00E504B1"/>
    <w:rsid w:val="00E5070B"/>
    <w:rsid w:val="00E508CE"/>
    <w:rsid w:val="00E50BBA"/>
    <w:rsid w:val="00E50E86"/>
    <w:rsid w:val="00E51059"/>
    <w:rsid w:val="00E5262F"/>
    <w:rsid w:val="00E533E6"/>
    <w:rsid w:val="00E542E0"/>
    <w:rsid w:val="00E54CBF"/>
    <w:rsid w:val="00E54F4A"/>
    <w:rsid w:val="00E55A01"/>
    <w:rsid w:val="00E56797"/>
    <w:rsid w:val="00E56A6B"/>
    <w:rsid w:val="00E57CFE"/>
    <w:rsid w:val="00E60800"/>
    <w:rsid w:val="00E60DD6"/>
    <w:rsid w:val="00E6104E"/>
    <w:rsid w:val="00E62019"/>
    <w:rsid w:val="00E62BC4"/>
    <w:rsid w:val="00E62F50"/>
    <w:rsid w:val="00E638A5"/>
    <w:rsid w:val="00E65493"/>
    <w:rsid w:val="00E66F67"/>
    <w:rsid w:val="00E67D9D"/>
    <w:rsid w:val="00E70007"/>
    <w:rsid w:val="00E702E6"/>
    <w:rsid w:val="00E70B5D"/>
    <w:rsid w:val="00E70EDD"/>
    <w:rsid w:val="00E7150D"/>
    <w:rsid w:val="00E71CCC"/>
    <w:rsid w:val="00E72002"/>
    <w:rsid w:val="00E72A0F"/>
    <w:rsid w:val="00E73CD9"/>
    <w:rsid w:val="00E740C9"/>
    <w:rsid w:val="00E74479"/>
    <w:rsid w:val="00E75DF8"/>
    <w:rsid w:val="00E77216"/>
    <w:rsid w:val="00E773AE"/>
    <w:rsid w:val="00E807EC"/>
    <w:rsid w:val="00E8099E"/>
    <w:rsid w:val="00E80D74"/>
    <w:rsid w:val="00E8170A"/>
    <w:rsid w:val="00E820AD"/>
    <w:rsid w:val="00E8359A"/>
    <w:rsid w:val="00E84672"/>
    <w:rsid w:val="00E8510C"/>
    <w:rsid w:val="00E85CD3"/>
    <w:rsid w:val="00E863F8"/>
    <w:rsid w:val="00E87520"/>
    <w:rsid w:val="00E87D47"/>
    <w:rsid w:val="00E90E7F"/>
    <w:rsid w:val="00E9111C"/>
    <w:rsid w:val="00E912E4"/>
    <w:rsid w:val="00E91708"/>
    <w:rsid w:val="00E9216A"/>
    <w:rsid w:val="00E9232B"/>
    <w:rsid w:val="00E92609"/>
    <w:rsid w:val="00E93614"/>
    <w:rsid w:val="00E93778"/>
    <w:rsid w:val="00E93ACA"/>
    <w:rsid w:val="00E93B2B"/>
    <w:rsid w:val="00EA0CB4"/>
    <w:rsid w:val="00EA12FE"/>
    <w:rsid w:val="00EA13D2"/>
    <w:rsid w:val="00EA1CA2"/>
    <w:rsid w:val="00EA2169"/>
    <w:rsid w:val="00EA2347"/>
    <w:rsid w:val="00EA37EB"/>
    <w:rsid w:val="00EA43EC"/>
    <w:rsid w:val="00EA4505"/>
    <w:rsid w:val="00EA4622"/>
    <w:rsid w:val="00EA5224"/>
    <w:rsid w:val="00EA5A60"/>
    <w:rsid w:val="00EA6A5B"/>
    <w:rsid w:val="00EA6E6D"/>
    <w:rsid w:val="00EA70E0"/>
    <w:rsid w:val="00EA740D"/>
    <w:rsid w:val="00EB0D70"/>
    <w:rsid w:val="00EB11A4"/>
    <w:rsid w:val="00EB2119"/>
    <w:rsid w:val="00EB29F8"/>
    <w:rsid w:val="00EB2D73"/>
    <w:rsid w:val="00EB3B5A"/>
    <w:rsid w:val="00EB41D8"/>
    <w:rsid w:val="00EB47A7"/>
    <w:rsid w:val="00EB5A6E"/>
    <w:rsid w:val="00EB655F"/>
    <w:rsid w:val="00EC01B3"/>
    <w:rsid w:val="00EC2CED"/>
    <w:rsid w:val="00EC350E"/>
    <w:rsid w:val="00EC39CC"/>
    <w:rsid w:val="00EC403C"/>
    <w:rsid w:val="00EC4741"/>
    <w:rsid w:val="00EC4D6D"/>
    <w:rsid w:val="00EC4DD4"/>
    <w:rsid w:val="00EC4F28"/>
    <w:rsid w:val="00EC6A83"/>
    <w:rsid w:val="00EC6B2C"/>
    <w:rsid w:val="00EC6B95"/>
    <w:rsid w:val="00ED004A"/>
    <w:rsid w:val="00ED0BB9"/>
    <w:rsid w:val="00ED0F08"/>
    <w:rsid w:val="00ED139C"/>
    <w:rsid w:val="00ED1572"/>
    <w:rsid w:val="00ED1C12"/>
    <w:rsid w:val="00ED218C"/>
    <w:rsid w:val="00ED2AA7"/>
    <w:rsid w:val="00ED2B47"/>
    <w:rsid w:val="00ED2CB4"/>
    <w:rsid w:val="00ED33C4"/>
    <w:rsid w:val="00ED44D7"/>
    <w:rsid w:val="00ED50B5"/>
    <w:rsid w:val="00ED62DB"/>
    <w:rsid w:val="00ED6C4C"/>
    <w:rsid w:val="00ED6F8A"/>
    <w:rsid w:val="00ED72DB"/>
    <w:rsid w:val="00EE00A5"/>
    <w:rsid w:val="00EE0A55"/>
    <w:rsid w:val="00EE1126"/>
    <w:rsid w:val="00EE2387"/>
    <w:rsid w:val="00EE40B3"/>
    <w:rsid w:val="00EE4166"/>
    <w:rsid w:val="00EE41EA"/>
    <w:rsid w:val="00EE4DEE"/>
    <w:rsid w:val="00EE53B3"/>
    <w:rsid w:val="00EE6DCC"/>
    <w:rsid w:val="00EF1A4E"/>
    <w:rsid w:val="00EF245B"/>
    <w:rsid w:val="00EF4339"/>
    <w:rsid w:val="00EF47A8"/>
    <w:rsid w:val="00EF5300"/>
    <w:rsid w:val="00EF5F3E"/>
    <w:rsid w:val="00F00EA8"/>
    <w:rsid w:val="00F0144C"/>
    <w:rsid w:val="00F02553"/>
    <w:rsid w:val="00F02F80"/>
    <w:rsid w:val="00F0318F"/>
    <w:rsid w:val="00F03CD3"/>
    <w:rsid w:val="00F04A09"/>
    <w:rsid w:val="00F05C4C"/>
    <w:rsid w:val="00F07229"/>
    <w:rsid w:val="00F07D14"/>
    <w:rsid w:val="00F12A1B"/>
    <w:rsid w:val="00F1391E"/>
    <w:rsid w:val="00F13EAC"/>
    <w:rsid w:val="00F13F00"/>
    <w:rsid w:val="00F140AC"/>
    <w:rsid w:val="00F146C5"/>
    <w:rsid w:val="00F1591F"/>
    <w:rsid w:val="00F165BD"/>
    <w:rsid w:val="00F1736B"/>
    <w:rsid w:val="00F17590"/>
    <w:rsid w:val="00F1774B"/>
    <w:rsid w:val="00F17B81"/>
    <w:rsid w:val="00F17BA2"/>
    <w:rsid w:val="00F17E6D"/>
    <w:rsid w:val="00F204C6"/>
    <w:rsid w:val="00F20B13"/>
    <w:rsid w:val="00F20E88"/>
    <w:rsid w:val="00F212BD"/>
    <w:rsid w:val="00F2218B"/>
    <w:rsid w:val="00F22459"/>
    <w:rsid w:val="00F2261D"/>
    <w:rsid w:val="00F24759"/>
    <w:rsid w:val="00F250EE"/>
    <w:rsid w:val="00F255B0"/>
    <w:rsid w:val="00F274ED"/>
    <w:rsid w:val="00F27B20"/>
    <w:rsid w:val="00F27E83"/>
    <w:rsid w:val="00F302EC"/>
    <w:rsid w:val="00F30508"/>
    <w:rsid w:val="00F306AC"/>
    <w:rsid w:val="00F3116A"/>
    <w:rsid w:val="00F3144F"/>
    <w:rsid w:val="00F31819"/>
    <w:rsid w:val="00F319F6"/>
    <w:rsid w:val="00F31B93"/>
    <w:rsid w:val="00F31CC5"/>
    <w:rsid w:val="00F33829"/>
    <w:rsid w:val="00F33B85"/>
    <w:rsid w:val="00F33C2A"/>
    <w:rsid w:val="00F340BF"/>
    <w:rsid w:val="00F34928"/>
    <w:rsid w:val="00F34F59"/>
    <w:rsid w:val="00F35599"/>
    <w:rsid w:val="00F35DFD"/>
    <w:rsid w:val="00F3654C"/>
    <w:rsid w:val="00F36DA4"/>
    <w:rsid w:val="00F36EB8"/>
    <w:rsid w:val="00F3767B"/>
    <w:rsid w:val="00F37A6C"/>
    <w:rsid w:val="00F408F7"/>
    <w:rsid w:val="00F41C26"/>
    <w:rsid w:val="00F41CA5"/>
    <w:rsid w:val="00F42B42"/>
    <w:rsid w:val="00F4336F"/>
    <w:rsid w:val="00F4462F"/>
    <w:rsid w:val="00F4473A"/>
    <w:rsid w:val="00F44816"/>
    <w:rsid w:val="00F45184"/>
    <w:rsid w:val="00F4541A"/>
    <w:rsid w:val="00F462B8"/>
    <w:rsid w:val="00F4697B"/>
    <w:rsid w:val="00F47B96"/>
    <w:rsid w:val="00F47DB1"/>
    <w:rsid w:val="00F5361A"/>
    <w:rsid w:val="00F53B8E"/>
    <w:rsid w:val="00F546B6"/>
    <w:rsid w:val="00F5527D"/>
    <w:rsid w:val="00F5559C"/>
    <w:rsid w:val="00F55A5B"/>
    <w:rsid w:val="00F56473"/>
    <w:rsid w:val="00F564E6"/>
    <w:rsid w:val="00F56578"/>
    <w:rsid w:val="00F567D6"/>
    <w:rsid w:val="00F576F1"/>
    <w:rsid w:val="00F60097"/>
    <w:rsid w:val="00F62498"/>
    <w:rsid w:val="00F63769"/>
    <w:rsid w:val="00F63ACB"/>
    <w:rsid w:val="00F63FCD"/>
    <w:rsid w:val="00F6432B"/>
    <w:rsid w:val="00F6499E"/>
    <w:rsid w:val="00F65708"/>
    <w:rsid w:val="00F65B98"/>
    <w:rsid w:val="00F66112"/>
    <w:rsid w:val="00F66A16"/>
    <w:rsid w:val="00F670F0"/>
    <w:rsid w:val="00F6740D"/>
    <w:rsid w:val="00F67523"/>
    <w:rsid w:val="00F6778A"/>
    <w:rsid w:val="00F67843"/>
    <w:rsid w:val="00F67C2E"/>
    <w:rsid w:val="00F67EF6"/>
    <w:rsid w:val="00F7050E"/>
    <w:rsid w:val="00F7063C"/>
    <w:rsid w:val="00F712A5"/>
    <w:rsid w:val="00F71808"/>
    <w:rsid w:val="00F72458"/>
    <w:rsid w:val="00F7356D"/>
    <w:rsid w:val="00F738A4"/>
    <w:rsid w:val="00F73EA0"/>
    <w:rsid w:val="00F73EF1"/>
    <w:rsid w:val="00F74184"/>
    <w:rsid w:val="00F74A21"/>
    <w:rsid w:val="00F7531A"/>
    <w:rsid w:val="00F75C7A"/>
    <w:rsid w:val="00F76086"/>
    <w:rsid w:val="00F76CE7"/>
    <w:rsid w:val="00F76FFA"/>
    <w:rsid w:val="00F7727F"/>
    <w:rsid w:val="00F775A6"/>
    <w:rsid w:val="00F8030D"/>
    <w:rsid w:val="00F80374"/>
    <w:rsid w:val="00F80AC0"/>
    <w:rsid w:val="00F80E74"/>
    <w:rsid w:val="00F819B2"/>
    <w:rsid w:val="00F82642"/>
    <w:rsid w:val="00F836B2"/>
    <w:rsid w:val="00F83EB7"/>
    <w:rsid w:val="00F845EF"/>
    <w:rsid w:val="00F84BBA"/>
    <w:rsid w:val="00F86B6B"/>
    <w:rsid w:val="00F90575"/>
    <w:rsid w:val="00F91506"/>
    <w:rsid w:val="00F91710"/>
    <w:rsid w:val="00F918C9"/>
    <w:rsid w:val="00F9250D"/>
    <w:rsid w:val="00F9270A"/>
    <w:rsid w:val="00F928AF"/>
    <w:rsid w:val="00F92992"/>
    <w:rsid w:val="00F93009"/>
    <w:rsid w:val="00F94FB6"/>
    <w:rsid w:val="00F954F0"/>
    <w:rsid w:val="00F95F1F"/>
    <w:rsid w:val="00F96040"/>
    <w:rsid w:val="00F97230"/>
    <w:rsid w:val="00F97399"/>
    <w:rsid w:val="00FA1407"/>
    <w:rsid w:val="00FA1AE2"/>
    <w:rsid w:val="00FA1CD4"/>
    <w:rsid w:val="00FA2005"/>
    <w:rsid w:val="00FA2503"/>
    <w:rsid w:val="00FA25C6"/>
    <w:rsid w:val="00FA2C07"/>
    <w:rsid w:val="00FA2CBB"/>
    <w:rsid w:val="00FA2F2E"/>
    <w:rsid w:val="00FA3A9C"/>
    <w:rsid w:val="00FA4B6D"/>
    <w:rsid w:val="00FA4E5C"/>
    <w:rsid w:val="00FB0DC8"/>
    <w:rsid w:val="00FB102F"/>
    <w:rsid w:val="00FB12FD"/>
    <w:rsid w:val="00FB34AC"/>
    <w:rsid w:val="00FB381E"/>
    <w:rsid w:val="00FB439B"/>
    <w:rsid w:val="00FB456F"/>
    <w:rsid w:val="00FB4D31"/>
    <w:rsid w:val="00FB509F"/>
    <w:rsid w:val="00FB73C3"/>
    <w:rsid w:val="00FC0224"/>
    <w:rsid w:val="00FC063A"/>
    <w:rsid w:val="00FC1122"/>
    <w:rsid w:val="00FC20BB"/>
    <w:rsid w:val="00FC2C60"/>
    <w:rsid w:val="00FC2E86"/>
    <w:rsid w:val="00FC3091"/>
    <w:rsid w:val="00FC353A"/>
    <w:rsid w:val="00FC57D2"/>
    <w:rsid w:val="00FC58F5"/>
    <w:rsid w:val="00FC590B"/>
    <w:rsid w:val="00FC5921"/>
    <w:rsid w:val="00FC64D4"/>
    <w:rsid w:val="00FC77ED"/>
    <w:rsid w:val="00FC7A03"/>
    <w:rsid w:val="00FD011F"/>
    <w:rsid w:val="00FD0431"/>
    <w:rsid w:val="00FD0B16"/>
    <w:rsid w:val="00FD0C9A"/>
    <w:rsid w:val="00FD1331"/>
    <w:rsid w:val="00FD223A"/>
    <w:rsid w:val="00FD2CE4"/>
    <w:rsid w:val="00FD2DBD"/>
    <w:rsid w:val="00FD2EEE"/>
    <w:rsid w:val="00FD311B"/>
    <w:rsid w:val="00FD3532"/>
    <w:rsid w:val="00FD4166"/>
    <w:rsid w:val="00FD4D17"/>
    <w:rsid w:val="00FD6ABD"/>
    <w:rsid w:val="00FD72E6"/>
    <w:rsid w:val="00FD7FEC"/>
    <w:rsid w:val="00FE0356"/>
    <w:rsid w:val="00FE0727"/>
    <w:rsid w:val="00FE106E"/>
    <w:rsid w:val="00FE1754"/>
    <w:rsid w:val="00FE1919"/>
    <w:rsid w:val="00FE1BAA"/>
    <w:rsid w:val="00FE3BE1"/>
    <w:rsid w:val="00FE4914"/>
    <w:rsid w:val="00FE56B6"/>
    <w:rsid w:val="00FE5EDF"/>
    <w:rsid w:val="00FE72EE"/>
    <w:rsid w:val="00FE7F84"/>
    <w:rsid w:val="00FF031B"/>
    <w:rsid w:val="00FF03E1"/>
    <w:rsid w:val="00FF0610"/>
    <w:rsid w:val="00FF0A40"/>
    <w:rsid w:val="00FF1EF3"/>
    <w:rsid w:val="00FF2B6E"/>
    <w:rsid w:val="00FF498A"/>
    <w:rsid w:val="00FF58FA"/>
    <w:rsid w:val="00FF5B39"/>
    <w:rsid w:val="00FF5C72"/>
    <w:rsid w:val="00FF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B2BC"/>
  <w15:chartTrackingRefBased/>
  <w15:docId w15:val="{21E73D87-9D7D-45E1-9329-5B7C755E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ind w:left="-567"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023"/>
    <w:pPr>
      <w:spacing w:after="200" w:line="276" w:lineRule="auto"/>
      <w:ind w:left="0" w:right="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ункт"/>
    <w:basedOn w:val="a0"/>
    <w:qFormat/>
    <w:rsid w:val="007E46F0"/>
    <w:pPr>
      <w:widowControl w:val="0"/>
      <w:numPr>
        <w:numId w:val="1"/>
      </w:numPr>
      <w:autoSpaceDE w:val="0"/>
      <w:autoSpaceDN w:val="0"/>
      <w:spacing w:line="240" w:lineRule="auto"/>
      <w:ind w:left="0" w:firstLine="709"/>
      <w:jc w:val="both"/>
      <w:outlineLvl w:val="1"/>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4C1023"/>
    <w:pPr>
      <w:widowControl w:val="0"/>
      <w:autoSpaceDE w:val="0"/>
      <w:autoSpaceDN w:val="0"/>
      <w:spacing w:line="240" w:lineRule="auto"/>
      <w:ind w:left="0" w:right="0"/>
    </w:pPr>
    <w:rPr>
      <w:rFonts w:ascii="Calibri" w:eastAsia="Times New Roman" w:hAnsi="Calibri" w:cs="Calibri"/>
      <w:szCs w:val="20"/>
      <w:lang w:eastAsia="ru-RU"/>
    </w:rPr>
  </w:style>
  <w:style w:type="paragraph" w:customStyle="1" w:styleId="ConsPlusTitle">
    <w:name w:val="ConsPlusTitle"/>
    <w:rsid w:val="004C1023"/>
    <w:pPr>
      <w:widowControl w:val="0"/>
      <w:autoSpaceDE w:val="0"/>
      <w:autoSpaceDN w:val="0"/>
      <w:spacing w:line="240" w:lineRule="auto"/>
      <w:ind w:left="0" w:right="0"/>
    </w:pPr>
    <w:rPr>
      <w:rFonts w:ascii="Calibri" w:eastAsia="Times New Roman" w:hAnsi="Calibri" w:cs="Calibri"/>
      <w:b/>
      <w:szCs w:val="20"/>
      <w:lang w:eastAsia="ru-RU"/>
    </w:rPr>
  </w:style>
  <w:style w:type="character" w:customStyle="1" w:styleId="ConsPlusNormal0">
    <w:name w:val="ConsPlusNormal Знак"/>
    <w:link w:val="ConsPlusNormal"/>
    <w:rsid w:val="004C1023"/>
    <w:rPr>
      <w:rFonts w:ascii="Calibri" w:eastAsia="Times New Roman" w:hAnsi="Calibri" w:cs="Calibri"/>
      <w:szCs w:val="20"/>
      <w:lang w:eastAsia="ru-RU"/>
    </w:rPr>
  </w:style>
  <w:style w:type="paragraph" w:styleId="a4">
    <w:name w:val="Balloon Text"/>
    <w:basedOn w:val="a0"/>
    <w:link w:val="a5"/>
    <w:uiPriority w:val="99"/>
    <w:semiHidden/>
    <w:unhideWhenUsed/>
    <w:rsid w:val="00971E40"/>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971E40"/>
    <w:rPr>
      <w:rFonts w:ascii="Segoe UI" w:hAnsi="Segoe UI" w:cs="Segoe UI"/>
      <w:sz w:val="18"/>
      <w:szCs w:val="18"/>
    </w:rPr>
  </w:style>
  <w:style w:type="character" w:styleId="a6">
    <w:name w:val="annotation reference"/>
    <w:basedOn w:val="a1"/>
    <w:uiPriority w:val="99"/>
    <w:semiHidden/>
    <w:unhideWhenUsed/>
    <w:rsid w:val="008C54E4"/>
    <w:rPr>
      <w:rFonts w:cs="Times New Roman"/>
      <w:sz w:val="16"/>
    </w:rPr>
  </w:style>
  <w:style w:type="paragraph" w:styleId="a7">
    <w:name w:val="annotation text"/>
    <w:basedOn w:val="a0"/>
    <w:link w:val="a8"/>
    <w:uiPriority w:val="99"/>
    <w:unhideWhenUsed/>
    <w:rsid w:val="008C54E4"/>
    <w:pPr>
      <w:spacing w:after="0" w:line="240" w:lineRule="auto"/>
    </w:pPr>
    <w:rPr>
      <w:rFonts w:ascii="Times New Roman" w:eastAsia="PMingLiU" w:hAnsi="Times New Roman" w:cs="Times New Roman"/>
      <w:sz w:val="20"/>
      <w:szCs w:val="20"/>
      <w:lang w:val="en-US" w:eastAsia="ru-RU"/>
    </w:rPr>
  </w:style>
  <w:style w:type="character" w:customStyle="1" w:styleId="a8">
    <w:name w:val="Текст примечания Знак"/>
    <w:basedOn w:val="a1"/>
    <w:link w:val="a7"/>
    <w:uiPriority w:val="99"/>
    <w:rsid w:val="008C54E4"/>
    <w:rPr>
      <w:rFonts w:ascii="Times New Roman" w:eastAsia="PMingLiU" w:hAnsi="Times New Roman" w:cs="Times New Roman"/>
      <w:sz w:val="20"/>
      <w:szCs w:val="20"/>
      <w:lang w:val="en-US" w:eastAsia="ru-RU"/>
    </w:rPr>
  </w:style>
  <w:style w:type="paragraph" w:styleId="a9">
    <w:name w:val="header"/>
    <w:basedOn w:val="a0"/>
    <w:link w:val="aa"/>
    <w:uiPriority w:val="99"/>
    <w:unhideWhenUsed/>
    <w:rsid w:val="00FA1CD4"/>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FA1CD4"/>
  </w:style>
  <w:style w:type="paragraph" w:styleId="ab">
    <w:name w:val="footer"/>
    <w:basedOn w:val="a0"/>
    <w:link w:val="ac"/>
    <w:uiPriority w:val="99"/>
    <w:unhideWhenUsed/>
    <w:rsid w:val="00FA1CD4"/>
    <w:pPr>
      <w:tabs>
        <w:tab w:val="center" w:pos="4677"/>
        <w:tab w:val="right" w:pos="9355"/>
      </w:tabs>
      <w:spacing w:after="0" w:line="240" w:lineRule="auto"/>
    </w:pPr>
  </w:style>
  <w:style w:type="character" w:customStyle="1" w:styleId="ac">
    <w:name w:val="Нижний колонтитул Знак"/>
    <w:basedOn w:val="a1"/>
    <w:link w:val="ab"/>
    <w:uiPriority w:val="99"/>
    <w:rsid w:val="00FA1CD4"/>
  </w:style>
  <w:style w:type="table" w:styleId="ad">
    <w:name w:val="Table Grid"/>
    <w:basedOn w:val="a2"/>
    <w:uiPriority w:val="39"/>
    <w:rsid w:val="00D43C5E"/>
    <w:pPr>
      <w:spacing w:line="240" w:lineRule="auto"/>
      <w:ind w:left="0" w:right="0"/>
    </w:pPr>
    <w:rPr>
      <w:rFonts w:eastAsiaTheme="minorEastAs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7"/>
    <w:next w:val="a7"/>
    <w:link w:val="af"/>
    <w:uiPriority w:val="99"/>
    <w:semiHidden/>
    <w:unhideWhenUsed/>
    <w:rsid w:val="009844D4"/>
    <w:pPr>
      <w:spacing w:after="200"/>
    </w:pPr>
    <w:rPr>
      <w:rFonts w:asciiTheme="minorHAnsi" w:eastAsiaTheme="minorHAnsi" w:hAnsiTheme="minorHAnsi" w:cstheme="minorBidi"/>
      <w:b/>
      <w:bCs/>
      <w:lang w:val="ru-RU" w:eastAsia="en-US"/>
    </w:rPr>
  </w:style>
  <w:style w:type="character" w:customStyle="1" w:styleId="af">
    <w:name w:val="Тема примечания Знак"/>
    <w:basedOn w:val="a8"/>
    <w:link w:val="ae"/>
    <w:uiPriority w:val="99"/>
    <w:semiHidden/>
    <w:rsid w:val="009844D4"/>
    <w:rPr>
      <w:rFonts w:ascii="Times New Roman" w:eastAsia="PMingLiU" w:hAnsi="Times New Roman" w:cs="Times New Roman"/>
      <w:b/>
      <w:bCs/>
      <w:sz w:val="20"/>
      <w:szCs w:val="20"/>
      <w:lang w:val="en-US" w:eastAsia="ru-RU"/>
    </w:rPr>
  </w:style>
  <w:style w:type="paragraph" w:styleId="af0">
    <w:name w:val="List Paragraph"/>
    <w:basedOn w:val="a0"/>
    <w:uiPriority w:val="34"/>
    <w:qFormat/>
    <w:rsid w:val="00232122"/>
    <w:pPr>
      <w:ind w:left="720"/>
      <w:contextualSpacing/>
    </w:pPr>
  </w:style>
  <w:style w:type="character" w:customStyle="1" w:styleId="1">
    <w:name w:val="Основной текст Знак1"/>
    <w:basedOn w:val="a1"/>
    <w:link w:val="af1"/>
    <w:uiPriority w:val="99"/>
    <w:rsid w:val="00ED004A"/>
    <w:rPr>
      <w:rFonts w:ascii="Times New Roman" w:hAnsi="Times New Roman" w:cs="Times New Roman"/>
      <w:sz w:val="26"/>
      <w:szCs w:val="26"/>
      <w:shd w:val="clear" w:color="auto" w:fill="FFFFFF"/>
    </w:rPr>
  </w:style>
  <w:style w:type="paragraph" w:styleId="af1">
    <w:name w:val="Body Text"/>
    <w:basedOn w:val="a0"/>
    <w:link w:val="1"/>
    <w:uiPriority w:val="99"/>
    <w:rsid w:val="00ED004A"/>
    <w:pPr>
      <w:widowControl w:val="0"/>
      <w:shd w:val="clear" w:color="auto" w:fill="FFFFFF"/>
      <w:spacing w:after="120" w:line="240" w:lineRule="atLeast"/>
      <w:jc w:val="center"/>
    </w:pPr>
    <w:rPr>
      <w:rFonts w:ascii="Times New Roman" w:hAnsi="Times New Roman" w:cs="Times New Roman"/>
      <w:sz w:val="26"/>
      <w:szCs w:val="26"/>
    </w:rPr>
  </w:style>
  <w:style w:type="character" w:customStyle="1" w:styleId="af2">
    <w:name w:val="Основной текст Знак"/>
    <w:basedOn w:val="a1"/>
    <w:uiPriority w:val="99"/>
    <w:semiHidden/>
    <w:rsid w:val="00ED004A"/>
  </w:style>
  <w:style w:type="character" w:customStyle="1" w:styleId="CharStyle6">
    <w:name w:val="Char Style 6"/>
    <w:basedOn w:val="a1"/>
    <w:link w:val="Style2"/>
    <w:uiPriority w:val="99"/>
    <w:locked/>
    <w:rsid w:val="00DB4E32"/>
    <w:rPr>
      <w:rFonts w:cs="Times New Roman"/>
      <w:sz w:val="26"/>
      <w:szCs w:val="26"/>
      <w:shd w:val="clear" w:color="auto" w:fill="FFFFFF"/>
    </w:rPr>
  </w:style>
  <w:style w:type="paragraph" w:customStyle="1" w:styleId="Style2">
    <w:name w:val="Style 2"/>
    <w:basedOn w:val="a0"/>
    <w:link w:val="CharStyle6"/>
    <w:uiPriority w:val="99"/>
    <w:rsid w:val="00DB4E32"/>
    <w:pPr>
      <w:widowControl w:val="0"/>
      <w:shd w:val="clear" w:color="auto" w:fill="FFFFFF"/>
      <w:spacing w:before="240" w:after="240" w:line="322" w:lineRule="exact"/>
      <w:jc w:val="both"/>
    </w:pPr>
    <w:rPr>
      <w:rFonts w:cs="Times New Roman"/>
      <w:sz w:val="26"/>
      <w:szCs w:val="26"/>
    </w:rPr>
  </w:style>
  <w:style w:type="character" w:customStyle="1" w:styleId="CharStyle11">
    <w:name w:val="Char Style 11"/>
    <w:basedOn w:val="a1"/>
    <w:link w:val="Style10"/>
    <w:uiPriority w:val="99"/>
    <w:locked/>
    <w:rsid w:val="00954FB9"/>
    <w:rPr>
      <w:rFonts w:cs="Times New Roman"/>
      <w:b/>
      <w:bCs/>
      <w:sz w:val="21"/>
      <w:szCs w:val="21"/>
      <w:shd w:val="clear" w:color="auto" w:fill="FFFFFF"/>
    </w:rPr>
  </w:style>
  <w:style w:type="paragraph" w:customStyle="1" w:styleId="Style10">
    <w:name w:val="Style 10"/>
    <w:basedOn w:val="a0"/>
    <w:link w:val="CharStyle11"/>
    <w:uiPriority w:val="99"/>
    <w:rsid w:val="00954FB9"/>
    <w:pPr>
      <w:widowControl w:val="0"/>
      <w:shd w:val="clear" w:color="auto" w:fill="FFFFFF"/>
      <w:spacing w:before="780" w:after="0" w:line="274" w:lineRule="exact"/>
    </w:pPr>
    <w:rPr>
      <w:rFonts w:cs="Times New Roman"/>
      <w:b/>
      <w:bCs/>
      <w:sz w:val="21"/>
      <w:szCs w:val="21"/>
    </w:rPr>
  </w:style>
  <w:style w:type="character" w:customStyle="1" w:styleId="CharStyle13Exact">
    <w:name w:val="Char Style 13 Exact"/>
    <w:basedOn w:val="a1"/>
    <w:link w:val="Style12"/>
    <w:uiPriority w:val="99"/>
    <w:locked/>
    <w:rsid w:val="00A625B5"/>
    <w:rPr>
      <w:rFonts w:cs="Times New Roman"/>
      <w:b/>
      <w:bCs/>
      <w:spacing w:val="1"/>
      <w:sz w:val="16"/>
      <w:szCs w:val="16"/>
      <w:shd w:val="clear" w:color="auto" w:fill="FFFFFF"/>
    </w:rPr>
  </w:style>
  <w:style w:type="paragraph" w:customStyle="1" w:styleId="Style12">
    <w:name w:val="Style 12"/>
    <w:basedOn w:val="a0"/>
    <w:link w:val="CharStyle13Exact"/>
    <w:uiPriority w:val="99"/>
    <w:rsid w:val="00A625B5"/>
    <w:pPr>
      <w:widowControl w:val="0"/>
      <w:shd w:val="clear" w:color="auto" w:fill="FFFFFF"/>
      <w:spacing w:after="0" w:line="240" w:lineRule="atLeast"/>
    </w:pPr>
    <w:rPr>
      <w:rFonts w:cs="Times New Roman"/>
      <w:b/>
      <w:bCs/>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82506">
      <w:bodyDiv w:val="1"/>
      <w:marLeft w:val="0"/>
      <w:marRight w:val="0"/>
      <w:marTop w:val="0"/>
      <w:marBottom w:val="0"/>
      <w:divBdr>
        <w:top w:val="none" w:sz="0" w:space="0" w:color="auto"/>
        <w:left w:val="none" w:sz="0" w:space="0" w:color="auto"/>
        <w:bottom w:val="none" w:sz="0" w:space="0" w:color="auto"/>
        <w:right w:val="none" w:sz="0" w:space="0" w:color="auto"/>
      </w:divBdr>
    </w:div>
    <w:div w:id="929504178">
      <w:bodyDiv w:val="1"/>
      <w:marLeft w:val="0"/>
      <w:marRight w:val="0"/>
      <w:marTop w:val="0"/>
      <w:marBottom w:val="0"/>
      <w:divBdr>
        <w:top w:val="none" w:sz="0" w:space="0" w:color="auto"/>
        <w:left w:val="none" w:sz="0" w:space="0" w:color="auto"/>
        <w:bottom w:val="none" w:sz="0" w:space="0" w:color="auto"/>
        <w:right w:val="none" w:sz="0" w:space="0" w:color="auto"/>
      </w:divBdr>
    </w:div>
    <w:div w:id="1091506480">
      <w:bodyDiv w:val="1"/>
      <w:marLeft w:val="0"/>
      <w:marRight w:val="0"/>
      <w:marTop w:val="0"/>
      <w:marBottom w:val="0"/>
      <w:divBdr>
        <w:top w:val="none" w:sz="0" w:space="0" w:color="auto"/>
        <w:left w:val="none" w:sz="0" w:space="0" w:color="auto"/>
        <w:bottom w:val="none" w:sz="0" w:space="0" w:color="auto"/>
        <w:right w:val="none" w:sz="0" w:space="0" w:color="auto"/>
      </w:divBdr>
    </w:div>
    <w:div w:id="1095130776">
      <w:bodyDiv w:val="1"/>
      <w:marLeft w:val="0"/>
      <w:marRight w:val="0"/>
      <w:marTop w:val="0"/>
      <w:marBottom w:val="0"/>
      <w:divBdr>
        <w:top w:val="none" w:sz="0" w:space="0" w:color="auto"/>
        <w:left w:val="none" w:sz="0" w:space="0" w:color="auto"/>
        <w:bottom w:val="none" w:sz="0" w:space="0" w:color="auto"/>
        <w:right w:val="none" w:sz="0" w:space="0" w:color="auto"/>
      </w:divBdr>
    </w:div>
    <w:div w:id="1319266820">
      <w:bodyDiv w:val="1"/>
      <w:marLeft w:val="0"/>
      <w:marRight w:val="0"/>
      <w:marTop w:val="0"/>
      <w:marBottom w:val="0"/>
      <w:divBdr>
        <w:top w:val="none" w:sz="0" w:space="0" w:color="auto"/>
        <w:left w:val="none" w:sz="0" w:space="0" w:color="auto"/>
        <w:bottom w:val="none" w:sz="0" w:space="0" w:color="auto"/>
        <w:right w:val="none" w:sz="0" w:space="0" w:color="auto"/>
      </w:divBdr>
    </w:div>
    <w:div w:id="1358896273">
      <w:bodyDiv w:val="1"/>
      <w:marLeft w:val="0"/>
      <w:marRight w:val="0"/>
      <w:marTop w:val="0"/>
      <w:marBottom w:val="0"/>
      <w:divBdr>
        <w:top w:val="none" w:sz="0" w:space="0" w:color="auto"/>
        <w:left w:val="none" w:sz="0" w:space="0" w:color="auto"/>
        <w:bottom w:val="none" w:sz="0" w:space="0" w:color="auto"/>
        <w:right w:val="none" w:sz="0" w:space="0" w:color="auto"/>
      </w:divBdr>
    </w:div>
    <w:div w:id="1506936152">
      <w:bodyDiv w:val="1"/>
      <w:marLeft w:val="0"/>
      <w:marRight w:val="0"/>
      <w:marTop w:val="0"/>
      <w:marBottom w:val="0"/>
      <w:divBdr>
        <w:top w:val="none" w:sz="0" w:space="0" w:color="auto"/>
        <w:left w:val="none" w:sz="0" w:space="0" w:color="auto"/>
        <w:bottom w:val="none" w:sz="0" w:space="0" w:color="auto"/>
        <w:right w:val="none" w:sz="0" w:space="0" w:color="auto"/>
      </w:divBdr>
    </w:div>
    <w:div w:id="1743328827">
      <w:bodyDiv w:val="1"/>
      <w:marLeft w:val="0"/>
      <w:marRight w:val="0"/>
      <w:marTop w:val="0"/>
      <w:marBottom w:val="0"/>
      <w:divBdr>
        <w:top w:val="none" w:sz="0" w:space="0" w:color="auto"/>
        <w:left w:val="none" w:sz="0" w:space="0" w:color="auto"/>
        <w:bottom w:val="none" w:sz="0" w:space="0" w:color="auto"/>
        <w:right w:val="none" w:sz="0" w:space="0" w:color="auto"/>
      </w:divBdr>
    </w:div>
    <w:div w:id="1855993256">
      <w:bodyDiv w:val="1"/>
      <w:marLeft w:val="0"/>
      <w:marRight w:val="0"/>
      <w:marTop w:val="0"/>
      <w:marBottom w:val="0"/>
      <w:divBdr>
        <w:top w:val="none" w:sz="0" w:space="0" w:color="auto"/>
        <w:left w:val="none" w:sz="0" w:space="0" w:color="auto"/>
        <w:bottom w:val="none" w:sz="0" w:space="0" w:color="auto"/>
        <w:right w:val="none" w:sz="0" w:space="0" w:color="auto"/>
      </w:divBdr>
    </w:div>
    <w:div w:id="1970163069">
      <w:bodyDiv w:val="1"/>
      <w:marLeft w:val="0"/>
      <w:marRight w:val="0"/>
      <w:marTop w:val="0"/>
      <w:marBottom w:val="0"/>
      <w:divBdr>
        <w:top w:val="none" w:sz="0" w:space="0" w:color="auto"/>
        <w:left w:val="none" w:sz="0" w:space="0" w:color="auto"/>
        <w:bottom w:val="none" w:sz="0" w:space="0" w:color="auto"/>
        <w:right w:val="none" w:sz="0" w:space="0" w:color="auto"/>
      </w:divBdr>
    </w:div>
    <w:div w:id="19725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1f011d5c-bea6-4847-b5ca-9c61a8c2b84b@Minstroyrf.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BE314-77A7-4889-9619-C0B10E99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8627</Words>
  <Characters>49176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Монаенко Александр Сергеевич</dc:creator>
  <cp:keywords/>
  <dc:description/>
  <cp:lastModifiedBy>RC_Korban RC_Korban</cp:lastModifiedBy>
  <cp:revision>2</cp:revision>
  <cp:lastPrinted>2022-01-19T08:21:00Z</cp:lastPrinted>
  <dcterms:created xsi:type="dcterms:W3CDTF">2022-05-04T16:27:00Z</dcterms:created>
  <dcterms:modified xsi:type="dcterms:W3CDTF">2022-05-04T16:27:00Z</dcterms:modified>
</cp:coreProperties>
</file>