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1B" w:rsidRDefault="0086781B" w:rsidP="008678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ОБЗОР ЗАКОНОДАТЕЛЬСТВА. ИЮЛЬ-АВГУСТ </w:t>
      </w:r>
      <w:r w:rsidRPr="0013193A">
        <w:rPr>
          <w:rFonts w:ascii="Times New Roman" w:hAnsi="Times New Roman" w:cs="Times New Roman"/>
          <w:b/>
          <w:bCs/>
          <w:sz w:val="26"/>
          <w:szCs w:val="26"/>
        </w:rPr>
        <w:t>2021г.</w:t>
      </w:r>
    </w:p>
    <w:p w:rsidR="0086781B" w:rsidRDefault="0086781B" w:rsidP="008678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781B" w:rsidRPr="0013193A" w:rsidRDefault="0086781B" w:rsidP="0086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193A">
        <w:rPr>
          <w:rFonts w:ascii="Times New Roman" w:hAnsi="Times New Roman" w:cs="Times New Roman"/>
          <w:b/>
          <w:bCs/>
          <w:sz w:val="26"/>
          <w:szCs w:val="26"/>
        </w:rPr>
        <w:t>СТРОИТЕЛЬСТВО</w:t>
      </w:r>
      <w:r w:rsidR="0007483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13193A">
        <w:rPr>
          <w:rFonts w:ascii="Times New Roman" w:hAnsi="Times New Roman" w:cs="Times New Roman"/>
          <w:b/>
          <w:bCs/>
          <w:sz w:val="26"/>
          <w:szCs w:val="26"/>
        </w:rPr>
        <w:t xml:space="preserve"> ПРОЕКТИРОВАНИЕ</w:t>
      </w:r>
      <w:r w:rsidR="0007483F">
        <w:rPr>
          <w:rFonts w:ascii="Times New Roman" w:hAnsi="Times New Roman" w:cs="Times New Roman"/>
          <w:b/>
          <w:bCs/>
          <w:sz w:val="26"/>
          <w:szCs w:val="26"/>
        </w:rPr>
        <w:t>, ТРУДОВОЕ ЗАКОНОДАТЕЛЬСТВО</w:t>
      </w: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1984"/>
        <w:gridCol w:w="7796"/>
      </w:tblGrid>
      <w:tr w:rsidR="008D66A7" w:rsidRPr="004658CE" w:rsidTr="004340FA">
        <w:tc>
          <w:tcPr>
            <w:tcW w:w="617" w:type="dxa"/>
          </w:tcPr>
          <w:p w:rsidR="008D66A7" w:rsidRPr="004340FA" w:rsidRDefault="008D66A7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D66A7" w:rsidRPr="004340FA" w:rsidRDefault="008D66A7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07" w:type="dxa"/>
          </w:tcPr>
          <w:p w:rsidR="008D66A7" w:rsidRPr="004340FA" w:rsidRDefault="008D66A7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D66A7" w:rsidRPr="004340FA" w:rsidRDefault="008D66A7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8D66A7" w:rsidRPr="004340FA" w:rsidRDefault="008D66A7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796" w:type="dxa"/>
          </w:tcPr>
          <w:p w:rsidR="008D66A7" w:rsidRPr="004340FA" w:rsidRDefault="008D66A7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417D" w:rsidRPr="004658CE" w:rsidTr="006803C2">
        <w:trPr>
          <w:trHeight w:val="6156"/>
        </w:trPr>
        <w:tc>
          <w:tcPr>
            <w:tcW w:w="617" w:type="dxa"/>
          </w:tcPr>
          <w:p w:rsidR="007A417D" w:rsidRPr="004340FA" w:rsidRDefault="007A417D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7" w:type="dxa"/>
          </w:tcPr>
          <w:p w:rsidR="0000013E" w:rsidRPr="004F6555" w:rsidRDefault="0000013E" w:rsidP="00BC036D">
            <w:pPr>
              <w:jc w:val="both"/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fldChar w:fldCharType="begin"/>
            </w: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instrText xml:space="preserve"> HYPERLINK "http://www.consultant.ru/cons/cgi/online.cgi?req=doc&amp;rnd=CAE7BAA924184C87BA7971D22B758F56&amp;base=LAW&amp;n=390026&amp;stat=srcfld%3D134%26src%3D1000000039%26srcn%3D1%26fld%3D134%26code%3D10881%26page%3Dtext%26p%3D40%26base%3DLAW%26doc%3D36589" \l "VDQFxcSqDsNTdldq" </w:instrText>
            </w: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fldChar w:fldCharType="separate"/>
            </w:r>
            <w:r w:rsidRPr="004F6555"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Приказ Минстроя России от 18.03.2021  N 160/пр "Об утверждении типовых условий контракта на проведение строительного контроля федеральным бюджетным учреждением "Федеральный центр строительного контроля" по объектам капитального строительства, финансирование (софинансирование) которых осуществляется в соответствии с государственной программой Российской Федерации "Обеспечение доступным и комфортным жильем и коммунальными услугами граждан Российской Федерации", и информационной карты типовых условий контракта"</w:t>
            </w:r>
          </w:p>
          <w:p w:rsidR="007A417D" w:rsidRPr="004F6555" w:rsidRDefault="0000013E" w:rsidP="00BC036D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r w:rsidRPr="004F6555"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Зарегистрировано в Минюсте России 08.07.2021 N 64182.</w:t>
            </w: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fldChar w:fldCharType="end"/>
            </w:r>
          </w:p>
          <w:p w:rsidR="007A417D" w:rsidRPr="004F6555" w:rsidRDefault="007A417D" w:rsidP="00BC036D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</w:p>
          <w:p w:rsidR="007A417D" w:rsidRPr="004F6555" w:rsidRDefault="007A417D" w:rsidP="00BC036D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7A417D" w:rsidRPr="004340FA" w:rsidRDefault="0000013E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  <w:tc>
          <w:tcPr>
            <w:tcW w:w="7796" w:type="dxa"/>
          </w:tcPr>
          <w:p w:rsidR="007A417D" w:rsidRPr="004340FA" w:rsidRDefault="0000013E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Утверждены типовые условия контрактов на проведение федеральным бюджетным учреждением "Федеральный центр строительного контроля" строительного контроля за строительством объектов капитального строительства.</w:t>
            </w:r>
          </w:p>
          <w:p w:rsidR="0000013E" w:rsidRPr="004340FA" w:rsidRDefault="0000013E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Типовые условия контракта применяются в контрактах, предметом которых является проведение строительного контроля по объектам капитального строительства, финансирование (софинансирование) которых осуществляется в соответствии с государственной программой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РФ от 30 декабря 2017 г. N 1710.</w:t>
            </w:r>
          </w:p>
          <w:p w:rsidR="00C235E5" w:rsidRDefault="0000013E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 Типовые условия контракта не применяются при выполнении работ по строительству:</w:t>
            </w:r>
          </w:p>
          <w:p w:rsidR="0000013E" w:rsidRPr="004340FA" w:rsidRDefault="00C235E5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013E" w:rsidRPr="004340FA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расположенных на земельном участке, находящимся за пределами территории РФ, а также на территории посольств, консульств;</w:t>
            </w:r>
          </w:p>
          <w:p w:rsidR="0000013E" w:rsidRPr="004340FA" w:rsidRDefault="00C235E5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013E" w:rsidRPr="004340FA">
              <w:rPr>
                <w:rFonts w:ascii="Times New Roman" w:hAnsi="Times New Roman" w:cs="Times New Roman"/>
                <w:sz w:val="24"/>
                <w:szCs w:val="24"/>
              </w:rPr>
              <w:t>линейных объектов капитального строительства;</w:t>
            </w:r>
          </w:p>
          <w:p w:rsidR="0000013E" w:rsidRPr="004340FA" w:rsidRDefault="00C235E5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013E" w:rsidRPr="004340FA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в отношении которых осуществляются работы по сохранению объекта культурного наследия.</w:t>
            </w:r>
          </w:p>
          <w:p w:rsidR="0000013E" w:rsidRPr="004340FA" w:rsidRDefault="0000013E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   Настоящий приказ вступает в силу по истечении 30 дней после дня его официального опубликования и не распространяется на отношения, возникшие до вступления его в силу. </w:t>
            </w:r>
          </w:p>
        </w:tc>
      </w:tr>
      <w:tr w:rsidR="007A417D" w:rsidRPr="004658CE" w:rsidTr="004340FA">
        <w:tc>
          <w:tcPr>
            <w:tcW w:w="617" w:type="dxa"/>
          </w:tcPr>
          <w:p w:rsidR="007A417D" w:rsidRPr="004340FA" w:rsidRDefault="007A417D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7" w:type="dxa"/>
          </w:tcPr>
          <w:p w:rsidR="0000013E" w:rsidRPr="004F6555" w:rsidRDefault="0000013E" w:rsidP="00BC036D">
            <w:pPr>
              <w:jc w:val="both"/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fldChar w:fldCharType="begin"/>
            </w: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instrText xml:space="preserve"> HYPERLINK "http://www.consultant.ru/cons/cgi/online.cgi?req=doc&amp;rnd=CAE7BAA924184C87BA7971D22B758F56&amp;base=LAW&amp;n=390079&amp;stat=srcfld%3D134%26src%3D1000000210%26srcn%3D7%26fld%3D134%26code%3D10881%26page%3Dtext%26p%3D212%26base%3DLAW%26doc%3D36589" \l "pmNHxcSoz8Hyptdj1" </w:instrText>
            </w: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fldChar w:fldCharType="separate"/>
            </w:r>
            <w:r w:rsidRPr="004F6555"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Постановление Правительства РФ от 07.07.2021 N 1129</w:t>
            </w:r>
          </w:p>
          <w:p w:rsidR="007A417D" w:rsidRPr="004F6555" w:rsidRDefault="0000013E" w:rsidP="00BC036D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r w:rsidRPr="004F6555"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"О внесении изменений в постановление Правительства Российской Федерации от 31 декабря 2020 г. N 2459"</w:t>
            </w: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84" w:type="dxa"/>
          </w:tcPr>
          <w:p w:rsidR="007A417D" w:rsidRPr="004340FA" w:rsidRDefault="0000013E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7796" w:type="dxa"/>
          </w:tcPr>
          <w:p w:rsidR="007A417D" w:rsidRPr="004340FA" w:rsidRDefault="0000013E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 Установлен порядок предоставления займов на цели проектирования, строительства и (или) реконструкции объектов инфраструктуры на основании концессионного соглашения или соглашения о государственно-частном партнерстве, соглашения о муниципально-частном партнерстве.</w:t>
            </w:r>
          </w:p>
          <w:p w:rsidR="007A417D" w:rsidRPr="004340FA" w:rsidRDefault="0000013E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Решение об отборе концессионного проекта или проекта государственно-частного партнерства для предоставления специализированным обществом займа принимается Правительственной </w:t>
            </w:r>
            <w:r w:rsidRPr="0043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комиссией по региональному развитию в Российской Федерации или ее президиумом (штабом) либо межведомственной комиссией.</w:t>
            </w:r>
          </w:p>
          <w:p w:rsidR="007A417D" w:rsidRPr="004340FA" w:rsidRDefault="007A417D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F8" w:rsidRPr="004658CE" w:rsidTr="004340FA">
        <w:tc>
          <w:tcPr>
            <w:tcW w:w="617" w:type="dxa"/>
          </w:tcPr>
          <w:p w:rsidR="001271F8" w:rsidRPr="004340FA" w:rsidRDefault="001271F8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907" w:type="dxa"/>
          </w:tcPr>
          <w:p w:rsidR="001271F8" w:rsidRPr="004F6555" w:rsidRDefault="001271F8" w:rsidP="00BC036D">
            <w:pPr>
              <w:jc w:val="both"/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fldChar w:fldCharType="begin"/>
            </w: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instrText xml:space="preserve"> HYPERLINK "http://www.consultant.ru/cons/cgi/online.cgi?req=doc&amp;rnd=23687C59437104642D2226FD0046F26A&amp;base=LAW&amp;n=390358&amp;stat=srcfld%3D134%26src%3D1000000184%26srcn%3D2%26fld%3D134%26code%3D10881%26page%3Dtext%26p%3D185%26base%3DLAW%26doc%3D36589" \l "MyxuEdSlePAl87Y2" </w:instrText>
            </w: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fldChar w:fldCharType="separate"/>
            </w:r>
            <w:r w:rsidRPr="004F6555"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Приказ Минстроя России от 19.05.2021   N 305/пр "О внесении изменений в требования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территории, утвержденные приказом Министерства строительства и жилищно-коммунального хозяйства Российской Федерации от 25 апреля 2017 г. N 739/пр"</w:t>
            </w:r>
          </w:p>
          <w:p w:rsidR="001271F8" w:rsidRPr="004F6555" w:rsidRDefault="001271F8" w:rsidP="00BC036D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r w:rsidRPr="004F6555"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Зарегистрировано в Минюсте России 14.07.2021 N 64257.</w:t>
            </w: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84" w:type="dxa"/>
          </w:tcPr>
          <w:p w:rsidR="001271F8" w:rsidRPr="004340FA" w:rsidRDefault="001271F8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  <w:tc>
          <w:tcPr>
            <w:tcW w:w="7796" w:type="dxa"/>
          </w:tcPr>
          <w:p w:rsidR="001271F8" w:rsidRPr="004340FA" w:rsidRDefault="001271F8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Уточнены требования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территории.</w:t>
            </w:r>
          </w:p>
          <w:p w:rsidR="001271F8" w:rsidRPr="004340FA" w:rsidRDefault="001271F8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Предусмотрено, что цифровые топографические карты и цифровые топографические планы, используемые при подготовке графической части документации по планировке территории, предусматривающей размещение объектов капитального строительства, должны содержать необходимые элементы в границах зон планируемого размещения таких объектов.</w:t>
            </w:r>
          </w:p>
        </w:tc>
      </w:tr>
      <w:tr w:rsidR="001271F8" w:rsidRPr="004658CE" w:rsidTr="004340FA">
        <w:tc>
          <w:tcPr>
            <w:tcW w:w="617" w:type="dxa"/>
          </w:tcPr>
          <w:p w:rsidR="001271F8" w:rsidRPr="004340FA" w:rsidRDefault="001271F8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7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7" w:type="dxa"/>
          </w:tcPr>
          <w:p w:rsidR="001271F8" w:rsidRPr="004F6555" w:rsidRDefault="00F227C2" w:rsidP="00BC036D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hyperlink r:id="rId8" w:anchor="wxlvEdSmEhP5pMb31" w:history="1">
              <w:r w:rsidR="001271F8" w:rsidRPr="004F6555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Письмо Минстроя России от 03.02.2021   N 3875-ОС/02 «О рассмотрении обр</w:t>
              </w:r>
              <w:bookmarkStart w:id="0" w:name="_GoBack"/>
              <w:bookmarkEnd w:id="0"/>
              <w:r w:rsidR="001271F8" w:rsidRPr="004F6555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ащения»</w:t>
              </w:r>
            </w:hyperlink>
          </w:p>
        </w:tc>
        <w:tc>
          <w:tcPr>
            <w:tcW w:w="1984" w:type="dxa"/>
          </w:tcPr>
          <w:p w:rsidR="001271F8" w:rsidRPr="004340FA" w:rsidRDefault="001271F8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  <w:tc>
          <w:tcPr>
            <w:tcW w:w="7796" w:type="dxa"/>
          </w:tcPr>
          <w:p w:rsidR="001271F8" w:rsidRPr="004340FA" w:rsidRDefault="001271F8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 Минстроем России разъяснен порядок возврата саморегулируемой организацией юридическим лицам или индивидуальным предпринимателям, членство которых прекращено в такой саморегулируемой организации, взносов в соответствующий компенсационный фонд.</w:t>
            </w:r>
          </w:p>
          <w:p w:rsidR="001271F8" w:rsidRPr="004340FA" w:rsidRDefault="001271F8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 Сообщается, что частью 14 статьи 3.3 Федерального закона от 29.12.2004 N 191-ФЗ "О введении в действие Градостроительного кодекса Российской Федерации" определены случай и условия возврата саморегулируемой организацией после 1 июля 2021 года юридическим лицам или индивидуальным предпринимателям, членство которых прекращено в такой саморегулируемой организации, взносов в соответствующий компенсационный фонд.</w:t>
            </w:r>
          </w:p>
          <w:p w:rsidR="001271F8" w:rsidRPr="004340FA" w:rsidRDefault="001271F8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  Источником возврата указанного взноса является компенсационный фонд обеспечения договорных обязательств, а в случае, если саморегулируемой организацией не принято решение о его формировании, - компенсационный фонд возмещения вреда. </w:t>
            </w:r>
          </w:p>
        </w:tc>
      </w:tr>
      <w:tr w:rsidR="0095407B" w:rsidRPr="004658CE" w:rsidTr="004340FA">
        <w:tc>
          <w:tcPr>
            <w:tcW w:w="617" w:type="dxa"/>
          </w:tcPr>
          <w:p w:rsidR="0095407B" w:rsidRPr="004340FA" w:rsidRDefault="0095407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7" w:type="dxa"/>
          </w:tcPr>
          <w:p w:rsidR="0095407B" w:rsidRPr="004F6555" w:rsidRDefault="0095407B" w:rsidP="00BC036D">
            <w:pPr>
              <w:jc w:val="both"/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fldChar w:fldCharType="begin"/>
            </w: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instrText xml:space="preserve"> HYPERLINK "http://www.consultant.ru/cons/cgi/online.cgi?req=doc&amp;rnd=82EB0BEEC515B9C7922758A297FF6542&amp;base=LAW&amp;n=390472&amp;stat=srcfld%3D134%26src%3D1000000093%26srcn%3D7%26fld%3D134%26code%3D10881%26page%3Dtext%26p%3D94%26base%3DLAW%26doc%3D36589" \l "9zUiadSuif8rR2kq" </w:instrText>
            </w: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fldChar w:fldCharType="separate"/>
            </w:r>
            <w:r w:rsidRPr="004F6555"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Перечень нормативных правовых актов или их отдельных частей, содержащих обязательные требования. Руководство по соблюдению обязательных требований".</w:t>
            </w:r>
          </w:p>
          <w:p w:rsidR="0095407B" w:rsidRPr="004F6555" w:rsidRDefault="0095407B" w:rsidP="00BC036D">
            <w:pPr>
              <w:jc w:val="both"/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F6555"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"Профилактика нарушений. Доклад с руководством по соблюдению обязательных требований, дающих разъяснение, какое </w:t>
            </w:r>
            <w:r w:rsidRPr="004F6555"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>поведение является правомерным, а также разъяснение новых требований нормативных правовых актов за II квартал 2021 года.</w:t>
            </w:r>
          </w:p>
          <w:p w:rsidR="0095407B" w:rsidRPr="004F6555" w:rsidRDefault="0095407B" w:rsidP="00BC036D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r w:rsidRPr="004F6555"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(утв. Рострудом)</w:t>
            </w: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84" w:type="dxa"/>
          </w:tcPr>
          <w:p w:rsidR="0095407B" w:rsidRPr="004340FA" w:rsidRDefault="0095407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Роструд</w:t>
            </w:r>
          </w:p>
        </w:tc>
        <w:tc>
          <w:tcPr>
            <w:tcW w:w="7796" w:type="dxa"/>
          </w:tcPr>
          <w:p w:rsidR="0095407B" w:rsidRPr="004340FA" w:rsidRDefault="0095407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 Разъяснены особенности расторжения трудового договора при неоднократном неисполнении работником, имеющим дисциплинарное взыскание, без уважительных причин трудовых обязанностей.</w:t>
            </w:r>
          </w:p>
          <w:p w:rsidR="0095407B" w:rsidRPr="004340FA" w:rsidRDefault="0095407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 Сообщается, в частности, что работник может быть уволен по указанному основанию при условии неоднократности (два и более раз) его привлечения к дисциплинарной ответственности. Неоднократным будет привлечение к ответственности как в случае продолжения работником </w:t>
            </w:r>
            <w:r w:rsidRPr="0043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неправомерного поведения (например, при уклонении от прохождения обязательного медосмотра), так и в случае совершения нового нарушения, никак не связанного с первым, (например, опоздания на работу).</w:t>
            </w:r>
          </w:p>
          <w:p w:rsidR="0095407B" w:rsidRPr="004340FA" w:rsidRDefault="0095407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  Для увольнения по п. 5 ч. 1 ст. 81 ТК РФ работник должен иметь не снятое или не погашенное дисциплинарное взыскание (замечание, выговор). Если в течение года со дня применения дисциплинарного взыскания работник не был подвергнут новому дисциплинарному взысканию, то он считается не имеющим дисциплинарного взыскания, поскольку взыскание погашается.</w:t>
            </w:r>
          </w:p>
          <w:p w:rsidR="0095407B" w:rsidRPr="004340FA" w:rsidRDefault="0095407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Представлены разъяснения:</w:t>
            </w:r>
          </w:p>
          <w:p w:rsidR="0095407B" w:rsidRPr="004340FA" w:rsidRDefault="0007483F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07B" w:rsidRPr="004340FA">
              <w:rPr>
                <w:rFonts w:ascii="Times New Roman" w:hAnsi="Times New Roman" w:cs="Times New Roman"/>
                <w:sz w:val="24"/>
                <w:szCs w:val="24"/>
              </w:rPr>
              <w:t>по вопросу сокращенного рабочего времени для несовершеннолетних работников, для работников, являющихся инвалидами, для работников, занятых на работах с вредными или опасными условиями труда, для медицинских работников, для педагогов;</w:t>
            </w:r>
          </w:p>
          <w:p w:rsidR="0095407B" w:rsidRPr="004340FA" w:rsidRDefault="0007483F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407B" w:rsidRPr="004340FA">
              <w:rPr>
                <w:rFonts w:ascii="Times New Roman" w:hAnsi="Times New Roman" w:cs="Times New Roman"/>
                <w:sz w:val="24"/>
                <w:szCs w:val="24"/>
              </w:rPr>
              <w:t>даны ответы на вопросы, в том числе касающиеся сокращенного рабочего времени для несовершеннолетних работников, трудящихся в сельской местности, неполного рабочего времени при приеме на работу и др.</w:t>
            </w:r>
          </w:p>
        </w:tc>
      </w:tr>
      <w:tr w:rsidR="00DC1C8E" w:rsidRPr="004658CE" w:rsidTr="004340FA">
        <w:tc>
          <w:tcPr>
            <w:tcW w:w="617" w:type="dxa"/>
          </w:tcPr>
          <w:p w:rsidR="00DC1C8E" w:rsidRPr="004340FA" w:rsidRDefault="00DC1C8E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907" w:type="dxa"/>
          </w:tcPr>
          <w:p w:rsidR="00DC1C8E" w:rsidRPr="004F6555" w:rsidRDefault="00F227C2" w:rsidP="00BC036D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hyperlink r:id="rId9" w:history="1">
              <w:r w:rsidR="00DC1C8E" w:rsidRPr="004F6555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Письмо Роструда от 13.07.21 № 1811-ТЗ</w:t>
              </w:r>
            </w:hyperlink>
          </w:p>
        </w:tc>
        <w:tc>
          <w:tcPr>
            <w:tcW w:w="1984" w:type="dxa"/>
          </w:tcPr>
          <w:p w:rsidR="00DC1C8E" w:rsidRPr="004340FA" w:rsidRDefault="00DC1C8E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Роструд России</w:t>
            </w:r>
          </w:p>
        </w:tc>
        <w:tc>
          <w:tcPr>
            <w:tcW w:w="7796" w:type="dxa"/>
          </w:tcPr>
          <w:p w:rsidR="00DC1C8E" w:rsidRPr="004340FA" w:rsidRDefault="00DC1C8E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 Рострудом рассмотрены вопросы, связанные с отстранением от работы работников, отказавшихся от вакцинации против коронавируса.</w:t>
            </w:r>
          </w:p>
          <w:p w:rsidR="00DC1C8E" w:rsidRPr="004340FA" w:rsidRDefault="00DC1C8E" w:rsidP="00BC036D">
            <w:pPr>
              <w:pStyle w:val="a6"/>
              <w:spacing w:before="0" w:beforeAutospacing="0" w:after="0" w:afterAutospacing="0"/>
              <w:jc w:val="both"/>
            </w:pPr>
            <w:r w:rsidRPr="004340FA">
              <w:t xml:space="preserve">     В письме содержатся следующие позиции, в том числе:</w:t>
            </w:r>
          </w:p>
          <w:p w:rsidR="00DC1C8E" w:rsidRPr="004340FA" w:rsidRDefault="00DC1C8E" w:rsidP="00BC036D">
            <w:pPr>
              <w:pStyle w:val="a6"/>
              <w:spacing w:before="0" w:beforeAutospacing="0" w:after="0" w:afterAutospacing="0"/>
              <w:jc w:val="both"/>
            </w:pPr>
            <w:r w:rsidRPr="004340FA">
              <w:t>- сотрудники, работающие удаленно (дистанционно), отказавшиеся от вакцинации и не имеющие противопоказаний, могут быть отстранены от работы;</w:t>
            </w:r>
          </w:p>
          <w:p w:rsidR="00DC1C8E" w:rsidRPr="004340FA" w:rsidRDefault="00DC1C8E" w:rsidP="00BC036D">
            <w:pPr>
              <w:pStyle w:val="a6"/>
              <w:spacing w:before="0" w:beforeAutospacing="0" w:after="0" w:afterAutospacing="0"/>
              <w:jc w:val="both"/>
            </w:pPr>
            <w:r w:rsidRPr="004340FA">
              <w:t>- дата отстранения от работы в связи с отказом от вакцинации зависит от сроков проведения вакцинации, определенных в регионах главными государственными санитарными врачами субъектов РФ;</w:t>
            </w:r>
          </w:p>
          <w:p w:rsidR="00DC1C8E" w:rsidRPr="004340FA" w:rsidRDefault="00DC1C8E" w:rsidP="00BC036D">
            <w:pPr>
              <w:pStyle w:val="a6"/>
              <w:spacing w:before="0" w:beforeAutospacing="0" w:after="0" w:afterAutospacing="0"/>
              <w:jc w:val="both"/>
            </w:pPr>
            <w:r w:rsidRPr="004340FA">
              <w:t>- при отказе сотрудника от вакцинации работодатель должен запросить письменный отказ, а затем оформить приказ об отстранении работника без сохранения заработной платы;</w:t>
            </w:r>
          </w:p>
          <w:p w:rsidR="00DC1C8E" w:rsidRPr="004340FA" w:rsidRDefault="00DC1C8E" w:rsidP="00BC036D">
            <w:pPr>
              <w:pStyle w:val="a6"/>
              <w:spacing w:before="0" w:beforeAutospacing="0" w:after="0" w:afterAutospacing="0"/>
              <w:jc w:val="both"/>
            </w:pPr>
            <w:r w:rsidRPr="004340FA">
              <w:t>- положения об обязательной вакцинации не распространяются на работников, имеющих противопоказания к вакцинации, установленные методическими рекомендациями к порядку проведения вакцинации препаратами ГАМ-КОВИД-ВАК, ЭпиВакКорона и КовиВак, которые подтверждены медицинским заключением.</w:t>
            </w:r>
          </w:p>
          <w:p w:rsidR="00DC1C8E" w:rsidRPr="004340FA" w:rsidRDefault="0007483F" w:rsidP="00BC036D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 xml:space="preserve">- </w:t>
            </w:r>
            <w:r w:rsidR="00DC1C8E" w:rsidRPr="004340FA">
              <w:t>работодатель вправе требовать от работников, имеющих противопоказания к вакцинации, предоставить подтверждающие медицинские документы.</w:t>
            </w:r>
          </w:p>
        </w:tc>
      </w:tr>
      <w:tr w:rsidR="00BB3CAE" w:rsidRPr="004658CE" w:rsidTr="004340FA">
        <w:tc>
          <w:tcPr>
            <w:tcW w:w="617" w:type="dxa"/>
          </w:tcPr>
          <w:p w:rsidR="00BB3CAE" w:rsidRPr="004340FA" w:rsidRDefault="00BB3CAE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07" w:type="dxa"/>
          </w:tcPr>
          <w:p w:rsidR="00BB3CAE" w:rsidRPr="004F6555" w:rsidRDefault="00BB3CAE" w:rsidP="00BC036D">
            <w:pPr>
              <w:jc w:val="both"/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fldChar w:fldCharType="begin"/>
            </w: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instrText xml:space="preserve"> HYPERLINK "http://www.consultant.ru/cons/cgi/online.cgi?req=doc&amp;rnd=9A3BE048F349D1AC068B96B4A5275CC3&amp;base=LAW&amp;n=391909&amp;stat=srcfld%3D134%26src%3D1000000242%26srcn%3D7%26fld%3D134%26code%3D10881%26page%3Dtext%26p%3D244%26base%3DLAW%26doc%3D36589" \l "5yYj0fSGQdFzyT2A3" </w:instrText>
            </w: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fldChar w:fldCharType="separate"/>
            </w:r>
            <w:r w:rsidRPr="004F6555"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Постановление Правительства РФ от 28.07.2021 N 1276</w:t>
            </w:r>
          </w:p>
          <w:p w:rsidR="00BB3CAE" w:rsidRPr="004F6555" w:rsidRDefault="00BB3CAE" w:rsidP="00BC036D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r w:rsidRPr="004F6555"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"О внесении изменений в постановление Правительства Российской Федерации от 28 апреля 2021 г. N 662"</w:t>
            </w: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84" w:type="dxa"/>
          </w:tcPr>
          <w:p w:rsidR="00BB3CAE" w:rsidRPr="004340FA" w:rsidRDefault="00BB3CAE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7796" w:type="dxa"/>
          </w:tcPr>
          <w:p w:rsidR="00BB3CAE" w:rsidRPr="004340FA" w:rsidRDefault="00BB3CAE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Уточнены требования к кредитным организациям, в которых допускается размещать средства компенсационных фондов СРО изыскателей, проектировщиков и строителей.</w:t>
            </w:r>
          </w:p>
          <w:p w:rsidR="00BB3CAE" w:rsidRPr="004340FA" w:rsidRDefault="00BB3CAE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Признано утратившим силу положение, согласно которому в случае одновременного наличия у кредитной организации кредитных рейтингов разных уровней, присвоенных рейтинговыми агентствами АКРА и АО "Рейтинговое Агентство "Эксперт РА", учитывается кредитный рейтинг наименьшего уровня.</w:t>
            </w:r>
          </w:p>
          <w:p w:rsidR="00BB3CAE" w:rsidRPr="004340FA" w:rsidRDefault="00BB3CAE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Установлено, что Постановление Правительства РФ от 28.04.2021 N 662 "Об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строительства" действует в течение 6 лет со дня его вступления в силу.</w:t>
            </w:r>
          </w:p>
        </w:tc>
      </w:tr>
      <w:tr w:rsidR="00624CC2" w:rsidRPr="004658CE" w:rsidTr="004340FA">
        <w:tc>
          <w:tcPr>
            <w:tcW w:w="617" w:type="dxa"/>
          </w:tcPr>
          <w:p w:rsidR="00624CC2" w:rsidRPr="004340FA" w:rsidRDefault="00624CC2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7" w:type="dxa"/>
          </w:tcPr>
          <w:p w:rsidR="00624CC2" w:rsidRPr="004F6555" w:rsidRDefault="00624CC2" w:rsidP="00BC036D">
            <w:pPr>
              <w:jc w:val="both"/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fldChar w:fldCharType="begin"/>
            </w: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instrText xml:space="preserve"> HYPERLINK "http://www.consultant.ru/cons/cgi/online.cgi?req=doc&amp;rnd=D869B6C24849CB1EF86CCA2D41A8563F&amp;base=LAW&amp;n=392012&amp;stat=srcfld%3D134%26src%3D1000000175%26srcn%3D5%26fld%3D134%26code%3D10881%26page%3Dtext%26p%3D177%26base%3DLAW%26doc%3D36589" \l "6Lhf7fSelvTIVnrC" </w:instrText>
            </w: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fldChar w:fldCharType="separate"/>
            </w:r>
            <w:r w:rsidRPr="004F6555"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Письмо Росреестра от 28.07.2021         N 13/1-5758-АБ/21</w:t>
            </w:r>
          </w:p>
          <w:p w:rsidR="00624CC2" w:rsidRPr="004F6555" w:rsidRDefault="00624CC2" w:rsidP="00BC036D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r w:rsidRPr="004F6555"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"О применении законодательства в связи с вступлением в силу отдельных положений Федерального закона от 01.07.2021 N 275-ФЗ"</w:t>
            </w:r>
            <w:r w:rsidRPr="004F655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84" w:type="dxa"/>
          </w:tcPr>
          <w:p w:rsidR="00624CC2" w:rsidRPr="004340FA" w:rsidRDefault="00624CC2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7796" w:type="dxa"/>
          </w:tcPr>
          <w:p w:rsidR="00624CC2" w:rsidRPr="004340FA" w:rsidRDefault="00624CC2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  Разъяснены особенности государственной регистрации прав в связи с принятием закона о типовом проектировании.</w:t>
            </w:r>
          </w:p>
          <w:p w:rsidR="00624CC2" w:rsidRPr="004340FA" w:rsidRDefault="00624CC2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Рассмотрены вопросы, возникающие при применении положений Федерального закона от 13.07.2015 N 218-ФЗ "О государственной регистрации недвижимости", в редакции отдельных положений Федерального закона от 01.07.2021 N 275-ФЗ "О внесении изменений в Градостроительный кодекс Российской Федерации и отдельные законодательные акты Российской Федерации".</w:t>
            </w:r>
          </w:p>
          <w:p w:rsidR="00624CC2" w:rsidRPr="004340FA" w:rsidRDefault="00624CC2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В частности, сделан вывод о том, что несоответствие параметров линейного объекта, указанных в проектной документации, исполнительной документации, разрешении на строительство, разрешении на ввод объекта капитального строительства в эксплуатацию, не является препятствием для подготовки технического плана, а также причиной приостановления государственного кадастрового учета и (или) государственной регистрации прав на такой объект недвижимости. В рассматриваемом случае в ЕГРН вносятся сведения об объекте недвижимости, содержащиеся в техническом плане.</w:t>
            </w:r>
          </w:p>
        </w:tc>
      </w:tr>
      <w:tr w:rsidR="004F6555" w:rsidRPr="004658CE" w:rsidTr="00E653CB">
        <w:tc>
          <w:tcPr>
            <w:tcW w:w="617" w:type="dxa"/>
          </w:tcPr>
          <w:p w:rsidR="004F6555" w:rsidRPr="004340FA" w:rsidRDefault="004F6555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555" w:rsidRP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  <w:color w:val="548DD4" w:themeColor="text2" w:themeTint="99"/>
                <w:u w:val="single"/>
              </w:rPr>
            </w:pPr>
            <w:r w:rsidRPr="004F6555">
              <w:rPr>
                <w:rStyle w:val="af0"/>
                <w:color w:val="548DD4" w:themeColor="text2" w:themeTint="99"/>
                <w:u w:val="single"/>
              </w:rPr>
              <w:t xml:space="preserve">Приказ Минстроя России от 20.02.2021 </w:t>
            </w:r>
            <w:r w:rsidRPr="004F6555">
              <w:rPr>
                <w:rStyle w:val="af0"/>
                <w:color w:val="548DD4" w:themeColor="text2" w:themeTint="99"/>
                <w:u w:val="single"/>
                <w:lang w:val="en-US"/>
              </w:rPr>
              <w:t>N</w:t>
            </w:r>
            <w:r w:rsidRPr="004F6555">
              <w:rPr>
                <w:rStyle w:val="af0"/>
                <w:color w:val="548DD4" w:themeColor="text2" w:themeTint="99"/>
                <w:u w:val="single"/>
              </w:rPr>
              <w:t xml:space="preserve"> 79/пр "О внесении изменений в Методику </w:t>
            </w:r>
            <w:r w:rsidRPr="004F6555">
              <w:rPr>
                <w:rStyle w:val="af0"/>
                <w:color w:val="548DD4" w:themeColor="text2" w:themeTint="99"/>
                <w:u w:val="single"/>
              </w:rPr>
              <w:lastRenderedPageBreak/>
              <w:t xml:space="preserve">расчета индексов изменения сметной стоимости строительства, утвержденную приказом Министерства строительства и жилищно- коммунального хозяйства Российской Федерации от 5 июня 2019 г. </w:t>
            </w:r>
            <w:r w:rsidRPr="004F6555">
              <w:rPr>
                <w:rStyle w:val="af0"/>
                <w:color w:val="548DD4" w:themeColor="text2" w:themeTint="99"/>
                <w:u w:val="single"/>
                <w:lang w:val="en-US"/>
              </w:rPr>
              <w:t>N</w:t>
            </w:r>
            <w:r w:rsidRPr="004F6555">
              <w:rPr>
                <w:rStyle w:val="af0"/>
                <w:color w:val="548DD4" w:themeColor="text2" w:themeTint="99"/>
                <w:u w:val="single"/>
              </w:rPr>
              <w:t xml:space="preserve"> 326/пр" Зарегистрировано в Минюсте России 09.08.2021 </w:t>
            </w:r>
            <w:r w:rsidRPr="004F6555">
              <w:rPr>
                <w:rStyle w:val="af0"/>
                <w:color w:val="548DD4" w:themeColor="text2" w:themeTint="99"/>
                <w:u w:val="single"/>
                <w:lang w:val="en-US"/>
              </w:rPr>
              <w:t>N</w:t>
            </w:r>
            <w:r w:rsidRPr="004F6555">
              <w:rPr>
                <w:rStyle w:val="af0"/>
                <w:color w:val="548DD4" w:themeColor="text2" w:themeTint="99"/>
                <w:u w:val="single"/>
              </w:rPr>
              <w:t xml:space="preserve"> 64577.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lastRenderedPageBreak/>
              <w:t>Минстрой России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555" w:rsidRDefault="004F6555" w:rsidP="00BC036D">
            <w:pPr>
              <w:pStyle w:val="af1"/>
              <w:ind w:firstLine="32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Актуализирована Методика расчета индексов изменения сметной стоимости строительства.</w:t>
            </w:r>
          </w:p>
          <w:p w:rsidR="004F6555" w:rsidRDefault="004F6555" w:rsidP="00BC036D">
            <w:pPr>
              <w:pStyle w:val="af1"/>
              <w:ind w:firstLine="32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lastRenderedPageBreak/>
              <w:t xml:space="preserve">В частности, закреплено, что сведения об индексах изменения сметной стоимости, разработанных в соответствии с Методикой, размещаются в ФГИС ЦС путем включения в федеральный реестр сметных нормативов, формируемый в соответствии с Порядком, утвержденным Приказом Минстроя России от 24.10.2017 </w:t>
            </w:r>
            <w:r>
              <w:rPr>
                <w:rStyle w:val="af0"/>
                <w:lang w:val="en-US"/>
              </w:rPr>
              <w:t>N</w:t>
            </w:r>
            <w:r w:rsidRPr="004F6555">
              <w:rPr>
                <w:rStyle w:val="af0"/>
              </w:rPr>
              <w:t xml:space="preserve"> </w:t>
            </w:r>
            <w:r>
              <w:rPr>
                <w:rStyle w:val="af0"/>
              </w:rPr>
              <w:t>1470/пр, в качестве справочной информации, а также публикуются на официальном сайте Минстроя России.</w:t>
            </w:r>
          </w:p>
          <w:p w:rsidR="004F6555" w:rsidRDefault="004F6555" w:rsidP="00BC036D">
            <w:pPr>
              <w:pStyle w:val="af1"/>
              <w:ind w:firstLine="44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Скорректирован порядок расчета индексов к единичным расценкам и индексов изменения сметных цен услуг на перевозку грузов для строительства автомобильным транспортом, а также порядок расчета индексов к отдельным строительным ресурсам и индексов к группам однородных строительных ресурсов.</w:t>
            </w:r>
          </w:p>
        </w:tc>
      </w:tr>
      <w:tr w:rsidR="004F6555" w:rsidRPr="004658CE" w:rsidTr="00665ABB">
        <w:tc>
          <w:tcPr>
            <w:tcW w:w="617" w:type="dxa"/>
          </w:tcPr>
          <w:p w:rsidR="004F6555" w:rsidRPr="004340FA" w:rsidRDefault="004F6555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555" w:rsidRP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  <w:color w:val="548DD4" w:themeColor="text2" w:themeTint="99"/>
                <w:u w:val="single"/>
              </w:rPr>
            </w:pPr>
            <w:r w:rsidRPr="004F6555">
              <w:rPr>
                <w:rStyle w:val="af0"/>
                <w:color w:val="548DD4" w:themeColor="text2" w:themeTint="99"/>
                <w:u w:val="single"/>
              </w:rPr>
              <w:t xml:space="preserve">Письмо Минстроя России от 09.08.2021 </w:t>
            </w:r>
            <w:r w:rsidRPr="004F6555">
              <w:rPr>
                <w:rStyle w:val="af0"/>
                <w:color w:val="548DD4" w:themeColor="text2" w:themeTint="99"/>
                <w:u w:val="single"/>
                <w:lang w:val="en-US"/>
              </w:rPr>
              <w:t>N</w:t>
            </w:r>
            <w:r w:rsidRPr="004F6555">
              <w:rPr>
                <w:rStyle w:val="af0"/>
                <w:color w:val="548DD4" w:themeColor="text2" w:themeTint="99"/>
                <w:u w:val="single"/>
              </w:rPr>
              <w:t xml:space="preserve"> 33267-ИФ/09 «Об индексах изменения сметной стоимости строительства в III квартале 2021 года».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Минстрой России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555" w:rsidRDefault="004F6555" w:rsidP="00BC036D">
            <w:pPr>
              <w:pStyle w:val="af1"/>
              <w:ind w:firstLine="38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Минстрой России дополнительно сообщает о рекомендуемой величине индексов изменения сметной стоимости строительства в III квартале 2021 года, включая строительно-монтажные, пусконаладочные, проектные и изыскательские работы.</w:t>
            </w:r>
          </w:p>
          <w:p w:rsidR="004F6555" w:rsidRDefault="004F6555" w:rsidP="00BC036D">
            <w:pPr>
              <w:pStyle w:val="af1"/>
              <w:ind w:firstLine="32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Индексы разработаны, в том числе, с учетом прогнозного показателя инфляции, установленного Минэкономразвития России.</w:t>
            </w:r>
          </w:p>
        </w:tc>
      </w:tr>
      <w:tr w:rsidR="004F6555" w:rsidRPr="004658CE" w:rsidTr="004340FA">
        <w:tc>
          <w:tcPr>
            <w:tcW w:w="617" w:type="dxa"/>
          </w:tcPr>
          <w:p w:rsidR="004F6555" w:rsidRPr="004340FA" w:rsidRDefault="004F6555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07" w:type="dxa"/>
          </w:tcPr>
          <w:p w:rsidR="004F6555" w:rsidRPr="004F6555" w:rsidRDefault="004F6555" w:rsidP="00BC036D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r w:rsidRPr="004F6555">
              <w:rPr>
                <w:rStyle w:val="af0"/>
                <w:color w:val="548DD4" w:themeColor="text2" w:themeTint="99"/>
                <w:u w:val="single"/>
              </w:rPr>
              <w:t>Проект постановления Правительства РФ «О внесении изменений в Правила разработки, утверждения,</w:t>
            </w:r>
            <w:r w:rsidR="0007483F">
              <w:rPr>
                <w:rStyle w:val="af0"/>
                <w:color w:val="548DD4" w:themeColor="text2" w:themeTint="99"/>
                <w:u w:val="single"/>
              </w:rPr>
              <w:t xml:space="preserve"> </w:t>
            </w:r>
            <w:r w:rsidRPr="004F6555">
              <w:rPr>
                <w:rStyle w:val="af0"/>
                <w:color w:val="548DD4" w:themeColor="text2" w:themeTint="99"/>
                <w:u w:val="single"/>
              </w:rPr>
              <w:t>опублико</w:t>
            </w:r>
            <w:r w:rsidRPr="004F6555">
              <w:rPr>
                <w:rStyle w:val="af0"/>
                <w:color w:val="548DD4" w:themeColor="text2" w:themeTint="99"/>
                <w:u w:val="single"/>
              </w:rPr>
              <w:t>вания, изменения и отмены сводов</w:t>
            </w:r>
            <w:r w:rsidRPr="004F6555">
              <w:rPr>
                <w:rStyle w:val="af0"/>
                <w:color w:val="548DD4" w:themeColor="text2" w:themeTint="99"/>
                <w:u w:val="single"/>
              </w:rPr>
              <w:t xml:space="preserve"> правил».</w:t>
            </w:r>
          </w:p>
        </w:tc>
        <w:tc>
          <w:tcPr>
            <w:tcW w:w="1984" w:type="dxa"/>
          </w:tcPr>
          <w:p w:rsidR="004F6555" w:rsidRPr="004340FA" w:rsidRDefault="004F6555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F6555" w:rsidRPr="004F6555" w:rsidRDefault="004F6555" w:rsidP="00BC036D">
            <w:pPr>
              <w:jc w:val="both"/>
              <w:rPr>
                <w:rStyle w:val="af0"/>
              </w:rPr>
            </w:pPr>
            <w:r>
              <w:rPr>
                <w:rStyle w:val="af0"/>
              </w:rPr>
              <w:t>Разработан во исполнение поручения Заместителя Председателя Правительства Российской Федерации М.Ш. Хуснуллина от 15 июля 2021 г. № МХ-П49-9502 в целях закрепления в акте Правительства Российской Федерации нормы о разработке, утверждении, изменении и отмены</w:t>
            </w:r>
            <w:r>
              <w:rPr>
                <w:rStyle w:val="af0"/>
              </w:rPr>
              <w:t xml:space="preserve"> </w:t>
            </w:r>
            <w:r w:rsidRPr="004F6555">
              <w:rPr>
                <w:rStyle w:val="af0"/>
              </w:rPr>
              <w:t>сводов правил федеральными органами исполнительной власти в установленной сфере деятельности или подведомственными им государственными (бюджетными и автономными) учреждениями.</w:t>
            </w:r>
          </w:p>
          <w:p w:rsidR="004F6555" w:rsidRPr="004340FA" w:rsidRDefault="004F6555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5">
              <w:rPr>
                <w:rStyle w:val="af0"/>
              </w:rPr>
              <w:t>Проектом постановления устанавливаются полномочия Федерального автономного учреждения «Федеральный центр нормирования, стандартизации и технической оценки соответствия в строительстве» на выполнение работ в целях разработки, утверждения, изменения и отмены сводов правил в сфере строительства, в том числе, сбор и анализ предложений, формирование проекта плана актуализации и разработки сводов правил, разработка первой редакции проектов сводов правил, доработка проектов сводов правил по результатам публичного обсуждения, организация экспертизы проектов сводов правил, техническое редактирование и подготовка к утверждению окончательных редакций проектов сводов правил, а также методическое сопровождение сводов правил.</w:t>
            </w:r>
          </w:p>
        </w:tc>
      </w:tr>
      <w:tr w:rsidR="004F6555" w:rsidRPr="004658CE" w:rsidTr="00840721">
        <w:tc>
          <w:tcPr>
            <w:tcW w:w="617" w:type="dxa"/>
          </w:tcPr>
          <w:p w:rsidR="004F6555" w:rsidRPr="004340FA" w:rsidRDefault="004F6555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55" w:rsidRP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  <w:color w:val="548DD4" w:themeColor="text2" w:themeTint="99"/>
                <w:u w:val="single"/>
              </w:rPr>
            </w:pPr>
            <w:r w:rsidRPr="004F6555">
              <w:rPr>
                <w:rStyle w:val="af0"/>
                <w:color w:val="548DD4" w:themeColor="text2" w:themeTint="99"/>
                <w:u w:val="single"/>
              </w:rPr>
              <w:t xml:space="preserve">Письмо Минстроя России от 10.06.2021 </w:t>
            </w:r>
            <w:r w:rsidRPr="004F6555">
              <w:rPr>
                <w:rStyle w:val="af0"/>
                <w:color w:val="548DD4" w:themeColor="text2" w:themeTint="99"/>
                <w:u w:val="single"/>
                <w:lang w:val="en-US"/>
              </w:rPr>
              <w:t>N</w:t>
            </w:r>
            <w:r w:rsidRPr="004F6555">
              <w:rPr>
                <w:rStyle w:val="af0"/>
                <w:color w:val="548DD4" w:themeColor="text2" w:themeTint="99"/>
                <w:u w:val="single"/>
              </w:rPr>
              <w:t xml:space="preserve"> </w:t>
            </w:r>
            <w:r w:rsidRPr="004F6555">
              <w:rPr>
                <w:rStyle w:val="af0"/>
                <w:color w:val="548DD4" w:themeColor="text2" w:themeTint="99"/>
                <w:u w:val="single"/>
              </w:rPr>
              <w:lastRenderedPageBreak/>
              <w:t>24024-ТБ/02 «Об особенностях исполнения договорных обязательств по договорам о выполнении инженерных изысканий, о подготовке проектной документации, внесению изменений в проектную документацию, о строительстве, реконструкции, капитальном ремонте объектов капитального строительства, заключенных с индивидуальными предпринимателями, юридическими лицами, не являющимися членами саморегулируемых организаций».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lastRenderedPageBreak/>
              <w:t xml:space="preserve">Минстрой </w:t>
            </w:r>
            <w:r>
              <w:rPr>
                <w:rStyle w:val="af0"/>
              </w:rPr>
              <w:lastRenderedPageBreak/>
              <w:t>России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55" w:rsidRDefault="004F6555" w:rsidP="00BC036D">
            <w:pPr>
              <w:pStyle w:val="af1"/>
              <w:ind w:firstLine="50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lastRenderedPageBreak/>
              <w:t xml:space="preserve">Рассмотрен вопрос об исполнении обязательств по договорам в сфере </w:t>
            </w:r>
            <w:r>
              <w:rPr>
                <w:rStyle w:val="af0"/>
              </w:rPr>
              <w:lastRenderedPageBreak/>
              <w:t>строительства, заключенным с индивидуальными предпринимателями, юридическими лицами, не являющимися членами саморегулируемых организаций</w:t>
            </w:r>
          </w:p>
          <w:p w:rsidR="004F6555" w:rsidRDefault="004F6555" w:rsidP="00BC036D">
            <w:pPr>
              <w:pStyle w:val="af1"/>
              <w:ind w:firstLine="440"/>
              <w:jc w:val="both"/>
              <w:rPr>
                <w:rStyle w:val="af0"/>
              </w:rPr>
            </w:pPr>
            <w:r>
              <w:rPr>
                <w:rStyle w:val="af0"/>
              </w:rPr>
              <w:t>Сообщается, что в случае, если предметом договора подряда является выполнение работ по инженерным изысканиям, подготовке проектной документации и по строительству, реконструкции, капитальному ремонту объектов капитального строительства, индивидуальный предприниматель, юридическое лицо должны быть одновременно членом трех саморегулируемых организаций - в области инженерных изысканий, в области архитектурно- строительного проектирования и в области строительства, реконструкции, капитального ремонта, сноса объектов капитального строительства.</w:t>
            </w:r>
          </w:p>
          <w:p w:rsidR="004F6555" w:rsidRDefault="004F6555" w:rsidP="00BC036D">
            <w:pPr>
              <w:pStyle w:val="af1"/>
              <w:ind w:firstLine="44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В случае привлечения заказчиком по договору подряда лица, не соответствующего установленным требованиям, возникает риск невозмещения ущерба, причиненного вследствие неисполнения или ненадлежащего исполнения членом саморегулируемой организации обязательств по договору подряда, а также риск невозможности регрессного требования при причинении вреда вследствие проведения таким лицом соответствующих работ к саморегулируемой организации, членом которой оно является.</w:t>
            </w:r>
          </w:p>
        </w:tc>
      </w:tr>
      <w:tr w:rsidR="004F6555" w:rsidRPr="004658CE" w:rsidTr="00840721">
        <w:tc>
          <w:tcPr>
            <w:tcW w:w="617" w:type="dxa"/>
          </w:tcPr>
          <w:p w:rsidR="004F6555" w:rsidRPr="004340FA" w:rsidRDefault="004F6555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55" w:rsidRP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  <w:color w:val="548DD4" w:themeColor="text2" w:themeTint="99"/>
                <w:u w:val="single"/>
              </w:rPr>
            </w:pPr>
            <w:r w:rsidRPr="004F6555">
              <w:rPr>
                <w:rStyle w:val="af0"/>
                <w:color w:val="548DD4" w:themeColor="text2" w:themeTint="99"/>
                <w:u w:val="single"/>
              </w:rPr>
              <w:t>Информация Минстроя России от 16.08.2021 "Утверждено Постановление Правительства России о возможности изменения цены государственного контракта".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Минстрой России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55" w:rsidRDefault="004F6555" w:rsidP="00BC036D">
            <w:pPr>
              <w:pStyle w:val="af1"/>
              <w:ind w:firstLine="44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Минстрой России информирует о мерах, направленных на нивелирование последствий для строительной отрасли в связи с существенным увеличением цен на строительные ресурсы.</w:t>
            </w:r>
          </w:p>
          <w:p w:rsidR="004F6555" w:rsidRDefault="004F6555" w:rsidP="00BC036D">
            <w:pPr>
              <w:pStyle w:val="af1"/>
              <w:ind w:firstLine="38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 xml:space="preserve">Сообщается о подписании Постановления Правительства РФ от 09.08.2021 </w:t>
            </w:r>
            <w:r>
              <w:rPr>
                <w:rStyle w:val="af0"/>
                <w:lang w:val="en-US"/>
              </w:rPr>
              <w:t>N</w:t>
            </w:r>
            <w:r w:rsidRPr="00EF5DAD">
              <w:rPr>
                <w:rStyle w:val="af0"/>
              </w:rPr>
              <w:t xml:space="preserve"> </w:t>
            </w:r>
            <w:r>
              <w:rPr>
                <w:rStyle w:val="af0"/>
              </w:rPr>
              <w:t>1315 "О внесении изменений в некоторые акты Правительства Российской Федерации", согласно которому устанавливается возможность вносить изменения в государственные контракты на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заключенные в соответствии с Законом 44-ФЗ.</w:t>
            </w:r>
          </w:p>
          <w:p w:rsidR="004F6555" w:rsidRDefault="004F6555" w:rsidP="00BC036D">
            <w:pPr>
              <w:pStyle w:val="af1"/>
              <w:ind w:firstLine="44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 xml:space="preserve">Документ закрепляет возможность госзаказчиков вносить изменения в существенные условия контракта, в том числе в части цены контракта. Для внесения изменений должен быть соблюден ряд условий, в том числе изменения не должны приводить к увеличению срока исполнения контракта и повышению его цены более чем на 30%. Для контрактов, цена которых превышает 100 млн рублей, изменения возможны только после проверки достоверности определения сметной стоимости, которая будет </w:t>
            </w:r>
            <w:r>
              <w:rPr>
                <w:rStyle w:val="af0"/>
              </w:rPr>
              <w:lastRenderedPageBreak/>
              <w:t>осуществляться в сокращенные сроки (до 14 дней).</w:t>
            </w:r>
          </w:p>
          <w:p w:rsidR="004F6555" w:rsidRDefault="004F6555" w:rsidP="00BC036D">
            <w:pPr>
              <w:pStyle w:val="af1"/>
              <w:ind w:firstLine="50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Изменения существенных условий контракта будут осуществляться путем заключения заказчиком и</w:t>
            </w:r>
            <w:r>
              <w:rPr>
                <w:rStyle w:val="af0"/>
              </w:rPr>
              <w:t xml:space="preserve"> </w:t>
            </w:r>
            <w:r>
              <w:rPr>
                <w:rStyle w:val="af0"/>
              </w:rPr>
              <w:t>подрядчиком дополнительного соглашения к контракту на основании предложений подрядчика, направляемых заказчику</w:t>
            </w:r>
            <w:r>
              <w:rPr>
                <w:rStyle w:val="af0"/>
              </w:rPr>
              <w:t>.</w:t>
            </w:r>
          </w:p>
        </w:tc>
      </w:tr>
      <w:tr w:rsidR="004F6555" w:rsidRPr="004658CE" w:rsidTr="0032546A">
        <w:tc>
          <w:tcPr>
            <w:tcW w:w="617" w:type="dxa"/>
          </w:tcPr>
          <w:p w:rsidR="004F6555" w:rsidRPr="004340FA" w:rsidRDefault="004F6555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55" w:rsidRP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  <w:color w:val="548DD4" w:themeColor="text2" w:themeTint="99"/>
                <w:u w:val="single"/>
              </w:rPr>
            </w:pPr>
            <w:r w:rsidRPr="004F6555">
              <w:rPr>
                <w:rStyle w:val="af0"/>
                <w:color w:val="548DD4" w:themeColor="text2" w:themeTint="99"/>
                <w:u w:val="single"/>
              </w:rPr>
              <w:t xml:space="preserve">Письмо Минстроя России от 17.05.2021 </w:t>
            </w:r>
            <w:r w:rsidRPr="004F6555">
              <w:rPr>
                <w:rStyle w:val="af0"/>
                <w:color w:val="548DD4" w:themeColor="text2" w:themeTint="99"/>
                <w:u w:val="single"/>
                <w:lang w:val="en-US"/>
              </w:rPr>
              <w:t>N</w:t>
            </w:r>
            <w:r w:rsidRPr="004F6555">
              <w:rPr>
                <w:rStyle w:val="af0"/>
                <w:color w:val="548DD4" w:themeColor="text2" w:themeTint="99"/>
                <w:u w:val="single"/>
              </w:rPr>
              <w:t xml:space="preserve"> 19690-ТБ/02 «О требованиях к членам саморегулируемой организации»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Минстрой России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55" w:rsidRDefault="004F6555" w:rsidP="00BC036D">
            <w:pPr>
              <w:pStyle w:val="af1"/>
              <w:spacing w:line="226" w:lineRule="auto"/>
              <w:ind w:firstLine="56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Рассмотрен вопрос о требованиях к членам саморегулируемой организации.</w:t>
            </w:r>
          </w:p>
          <w:p w:rsidR="004F6555" w:rsidRDefault="004F6555" w:rsidP="00BC036D">
            <w:pPr>
              <w:pStyle w:val="af1"/>
              <w:spacing w:line="226" w:lineRule="auto"/>
              <w:ind w:firstLine="38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Сообщается, что работы по договорам подряда на выполнение инженерных изысканий, заключенным с застройщиком, техническим заказчиком или лицом, получившим в соответствии с Земельным кодексом РФ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изысканий, выполняются индивидуальными предпринимателями или юридическими лицами, являющимися членами саморегулируемых организаций в области инженерных изысканий, если иное не предусмотрено Градостроительным кодексом РФ.</w:t>
            </w:r>
          </w:p>
        </w:tc>
      </w:tr>
    </w:tbl>
    <w:p w:rsidR="008A21C2" w:rsidRDefault="00034160" w:rsidP="00BC036D">
      <w:pPr>
        <w:pStyle w:val="ab"/>
        <w:tabs>
          <w:tab w:val="left" w:pos="115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658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81B" w:rsidRDefault="0086781B" w:rsidP="00BC036D">
      <w:pPr>
        <w:pStyle w:val="ab"/>
        <w:tabs>
          <w:tab w:val="left" w:pos="115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6781B" w:rsidRPr="0013193A" w:rsidRDefault="0086781B" w:rsidP="00BC036D">
      <w:pPr>
        <w:pStyle w:val="ab"/>
        <w:tabs>
          <w:tab w:val="left" w:pos="1150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93A">
        <w:rPr>
          <w:rFonts w:ascii="Times New Roman" w:hAnsi="Times New Roman" w:cs="Times New Roman"/>
          <w:b/>
          <w:sz w:val="26"/>
          <w:szCs w:val="26"/>
        </w:rPr>
        <w:t>ЗАКОНОПРОЕКТЫ (http://regulation.gov.ru и http://duma.gov.ru)</w:t>
      </w:r>
    </w:p>
    <w:p w:rsidR="0086781B" w:rsidRPr="004340FA" w:rsidRDefault="0086781B" w:rsidP="00BC0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7"/>
        <w:gridCol w:w="3539"/>
        <w:gridCol w:w="1559"/>
        <w:gridCol w:w="1560"/>
        <w:gridCol w:w="8079"/>
      </w:tblGrid>
      <w:tr w:rsidR="0086781B" w:rsidRPr="004340FA" w:rsidTr="006803C2">
        <w:tc>
          <w:tcPr>
            <w:tcW w:w="567" w:type="dxa"/>
          </w:tcPr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39" w:type="dxa"/>
          </w:tcPr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проекта правового</w:t>
            </w:r>
          </w:p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559" w:type="dxa"/>
          </w:tcPr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(Субъект права законодательной инициативы)</w:t>
            </w:r>
          </w:p>
        </w:tc>
        <w:tc>
          <w:tcPr>
            <w:tcW w:w="1560" w:type="dxa"/>
          </w:tcPr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4340FA">
              <w:rPr>
                <w:rFonts w:ascii="Times New Roman" w:hAnsi="Times New Roman" w:cs="Times New Roman"/>
                <w:sz w:val="24"/>
                <w:szCs w:val="24"/>
              </w:rPr>
              <w:br/>
              <w:t>об этапе разработки проекта правового</w:t>
            </w:r>
          </w:p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8079" w:type="dxa"/>
          </w:tcPr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6781B" w:rsidRPr="004340FA" w:rsidTr="006803C2">
        <w:tc>
          <w:tcPr>
            <w:tcW w:w="567" w:type="dxa"/>
          </w:tcPr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9" w:type="dxa"/>
          </w:tcPr>
          <w:p w:rsidR="0086781B" w:rsidRPr="004F6555" w:rsidRDefault="00F227C2" w:rsidP="00BC036D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hyperlink r:id="rId10" w:anchor="StartDate=13.7.2021&amp;EndDate=13.7.2021&amp;npa=117923" w:history="1">
              <w:r w:rsidR="0086781B" w:rsidRPr="004F6555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 xml:space="preserve">Проект постановления Правительства РФ «О внесении изменений в перечень видов подготовительных работ, не причиняющих существенного вреда окружающей среде и ее компонентам, которые могут выполняться до выдачи разрешения на строительство объекта федерального значения, объекта регионального </w:t>
              </w:r>
              <w:r w:rsidR="0086781B" w:rsidRPr="004F6555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lastRenderedPageBreak/>
                <w:t>значения, объекта местного значения со дня направления проектной документации указанных объектов на экспертизу такой проектной документации, порядке их выполнения, а также экологических требованиях к их выполнению, утвержденный постановлением Правительства Российской Федерации от 7 ноября 2020 г.         № 1798».</w:t>
              </w:r>
            </w:hyperlink>
          </w:p>
        </w:tc>
        <w:tc>
          <w:tcPr>
            <w:tcW w:w="1559" w:type="dxa"/>
          </w:tcPr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Минстрой России</w:t>
            </w:r>
          </w:p>
        </w:tc>
        <w:tc>
          <w:tcPr>
            <w:tcW w:w="1560" w:type="dxa"/>
          </w:tcPr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Проводятся публичные обсуждения в отношении текста проекта нормативно правового акта и антикоррупц</w:t>
            </w:r>
            <w:r w:rsidRPr="0043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ионная экспертиза</w:t>
            </w:r>
          </w:p>
        </w:tc>
        <w:tc>
          <w:tcPr>
            <w:tcW w:w="8079" w:type="dxa"/>
          </w:tcPr>
          <w:p w:rsidR="0086781B" w:rsidRPr="004340FA" w:rsidRDefault="0086781B" w:rsidP="00BC036D">
            <w:pPr>
              <w:pStyle w:val="pt-a-000007"/>
              <w:spacing w:before="0" w:beforeAutospacing="0" w:after="0" w:afterAutospacing="0"/>
              <w:jc w:val="both"/>
            </w:pPr>
            <w:r w:rsidRPr="004340FA">
              <w:lastRenderedPageBreak/>
              <w:t xml:space="preserve">     Целью настоящего постановления является сокращение сроков строительства объектов капитального строительства федерального значения, объектов капитального строительства регионального значения, объектов капитального строительства объектов местного значения.</w:t>
            </w:r>
          </w:p>
          <w:p w:rsidR="0086781B" w:rsidRPr="004340FA" w:rsidRDefault="0086781B" w:rsidP="00BC036D">
            <w:pPr>
              <w:pStyle w:val="pt-a-000007"/>
              <w:spacing w:before="0" w:beforeAutospacing="0" w:after="0" w:afterAutospacing="0"/>
              <w:jc w:val="both"/>
            </w:pPr>
            <w:r w:rsidRPr="004340FA">
              <w:t xml:space="preserve">        В этой связи Минстроем России предлагается дополнить перечень  подготовительных работ, не причиняющих существенного вреда окружающей среде и ее компонентам, которые могут выполняться до выдачи разрешения на строительство объекта федерального значения, объекта регионального значения, объекта местного значения со дня направления проектной документации указанных объектов на экспертизу такой </w:t>
            </w:r>
            <w:r w:rsidRPr="004340FA">
              <w:lastRenderedPageBreak/>
              <w:t>проектной документации, порядке их выполнения, а также экологических требованиях к их выполнению до выдачи разрешения на строительство.</w:t>
            </w:r>
          </w:p>
          <w:p w:rsidR="0086781B" w:rsidRPr="004340FA" w:rsidRDefault="0086781B" w:rsidP="00BC036D">
            <w:pPr>
              <w:pStyle w:val="pt-a-000007"/>
              <w:spacing w:after="0" w:afterAutospacing="0"/>
              <w:jc w:val="both"/>
            </w:pPr>
            <w:r w:rsidRPr="004340FA">
              <w:t xml:space="preserve">      Данная мера позволит ускорить сроки создания объектов капитального строительства федерального значения, объектов капитального строительства регионального значения, объектов капитального строительства объектов местного значения. </w:t>
            </w:r>
          </w:p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81B" w:rsidRPr="004340FA" w:rsidTr="006803C2">
        <w:tc>
          <w:tcPr>
            <w:tcW w:w="567" w:type="dxa"/>
          </w:tcPr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39" w:type="dxa"/>
          </w:tcPr>
          <w:p w:rsidR="0086781B" w:rsidRPr="006803C2" w:rsidRDefault="006803C2" w:rsidP="00BC036D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hyperlink r:id="rId11" w:anchor="data_source_tab_b" w:history="1">
              <w:r w:rsidRPr="006803C2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</w:rPr>
                <w:t>Проект Федерального закона           № 1212919-7 «О внесении изменений в Градостроительный кодекс Российской Федерации и статью 3-3 Федерального закона "О введении в действие Градостроительного кодекса Российской Федерации" и о признании утратившими силу отдельных положений законодательных актов Российской Федерации»</w:t>
              </w:r>
            </w:hyperlink>
          </w:p>
        </w:tc>
        <w:tc>
          <w:tcPr>
            <w:tcW w:w="1559" w:type="dxa"/>
          </w:tcPr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560" w:type="dxa"/>
          </w:tcPr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>Направлен в комитет Государственной Думы по транспорту и строительству</w:t>
            </w:r>
          </w:p>
        </w:tc>
        <w:tc>
          <w:tcPr>
            <w:tcW w:w="8079" w:type="dxa"/>
          </w:tcPr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 Законопроектом предлагается предусмотреть в ГрК РФ только те требования в сфере саморегулирования деятельности в области инженерных изысканий, архитектурно-строительного проектирования и строительства, которые существенно влияют на социально значимые риски, одновременно расширив пределы самоорганизации предпринимательского сообщества по регулированию своей деятельности. </w:t>
            </w:r>
          </w:p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 Изменения статью 55.5-1 ГрК РФ предусматривают в дополнение к уже установленным в ГрК РФ требованиям только сроки принятия решения по результатам рассмотрения заявлений физических лиц о включении сведений о них в соответствующий национальный реестр специалистов, а также направления уведомлений о принятых решениях. Одновременно с этим исключаются полномочия федерального органа исполнительной власти по установлению порядка ведения национальных реестров специалистов, порядка внесения изменений в сведения о физических лицах, включенные в такие реестры. Регламентные процедуры определяются национальными объединениями саморегулируемых организаций самостоятельно в своих внутренних документах.</w:t>
            </w:r>
          </w:p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     Законопроектом предлагается внесение изменений в статью 55.16 ГрК РФ в части дополнения уже установленного ГрК РФ требования о перечислении национальным объединением саморегулируемых организаций средств компенсационных фондов по соответствующему заявлению члена исключенной саморегулируемой организации сроками его рассмотрения, основаниями для отказа в удовлетворении такого заявления, а также возможностью удовлетворения заявлений по частям при отсутствии средств в необходимом размере. Одновременно с этим исключается полномочие федерального органа исполнительной власти по установлению порядка </w:t>
            </w:r>
            <w:r w:rsidRPr="0043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национального объединения саморегулируемых организаций и саморегулируемых организаций. Регламентные процедуры определяются национальными объединениями саморегулируемых организаций самостоятельно в своих внутренних документах.</w:t>
            </w:r>
          </w:p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   Из статьи 55.16-1 ГрК РФ законопроектом предлагается исключить полномочия Правительства Российской Федерации по установлению порядка направления требования национальным объединением саморегулируемых организаций в адрес кредитной организации о переводе средств компенсационного фонда (компенсационных фондов) исключенной саморегулируемой организации на специальный банковский счет (счета) национального объединения, дополнив указанную статью только сроком направления такого требования.</w:t>
            </w:r>
          </w:p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      Также законопроектом предлагается исключить полномочия Правительства Российской Федерации по установлению порядка и условий размещения и (или) инвестирования средств компенсационного фонда возмещения вреда в целях сохранения и увеличения его размера, дополнив статью 5516-1 ГрК РФ только аналогичными ранее установленным подзаконным актом условиями.</w:t>
            </w:r>
          </w:p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  В связи с необходимостью правового регулирования вопроса перевода средств компенсационного фонда в случае прекращения соответствия уполномоченной кредитной организации установленным требованиям, законопроектом определяется порядок взаимодействия саморегулируемой организации с кредитной организацией в указанном случае.</w:t>
            </w:r>
          </w:p>
          <w:p w:rsidR="0086781B" w:rsidRPr="004340FA" w:rsidRDefault="0086781B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FA">
              <w:rPr>
                <w:rFonts w:ascii="Times New Roman" w:hAnsi="Times New Roman" w:cs="Times New Roman"/>
                <w:sz w:val="24"/>
                <w:szCs w:val="24"/>
              </w:rPr>
              <w:t xml:space="preserve">        Кроме того, законопроектом предлагается исключить полномочие федерального органа исполнительной власти по утверждению формы единого реестра членов саморегулируемых организаций, дублирующей положения части 3 статьи 71 Федерального закона от 1 декабря 2007 г. №315-Ф3 "О саморегулируемых организациях" и части 2 статьи 55.17 ГрК РФ.</w:t>
            </w:r>
          </w:p>
        </w:tc>
      </w:tr>
      <w:tr w:rsidR="006803C2" w:rsidRPr="004340FA" w:rsidTr="006803C2">
        <w:tc>
          <w:tcPr>
            <w:tcW w:w="567" w:type="dxa"/>
          </w:tcPr>
          <w:p w:rsidR="004F6555" w:rsidRPr="004340FA" w:rsidRDefault="004F6555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55" w:rsidRP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  <w:color w:val="548DD4" w:themeColor="text2" w:themeTint="99"/>
                <w:u w:val="single"/>
              </w:rPr>
            </w:pPr>
            <w:r w:rsidRPr="004F6555">
              <w:rPr>
                <w:rStyle w:val="af0"/>
                <w:color w:val="548DD4" w:themeColor="text2" w:themeTint="99"/>
                <w:u w:val="single"/>
              </w:rPr>
              <w:t>Проект Федерального закона «О внесении изменений в Градостроительный кодекс Российской Федерации в части совершенствования правового регулирования проектирования, строительства, реконструкции радиационных объектов».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Минстрой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 xml:space="preserve">Проводятся публичные обсуждения в отношении текста проекта Федерального закона </w:t>
            </w:r>
            <w:r w:rsidR="00406378">
              <w:rPr>
                <w:rStyle w:val="af0"/>
              </w:rPr>
              <w:t>и антикоррупционна</w:t>
            </w:r>
            <w:r>
              <w:rPr>
                <w:rStyle w:val="af0"/>
              </w:rPr>
              <w:t xml:space="preserve">я </w:t>
            </w:r>
            <w:r>
              <w:rPr>
                <w:rStyle w:val="af0"/>
              </w:rPr>
              <w:lastRenderedPageBreak/>
              <w:t>экспертиза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55" w:rsidRDefault="004F6555" w:rsidP="00BC036D">
            <w:pPr>
              <w:pStyle w:val="af1"/>
              <w:ind w:firstLine="44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lastRenderedPageBreak/>
              <w:t>Законопроект направлен на совершенствование правового регулирования проектирования, строительства реконструкции объектов использования атомной энергии, содержащих: а) источники ионизирующего излучения (генерирующие), отнесенные к IV категории по потенциальной радиационной опасности в соответствии с законодательством в области обеспечения радиационной безопасности; б) радиационные источники, в которых содержатся только закрытые радионуклидные источники, отнесенные к 4 или 5 категориям радиационной опасности в соответствии с законодательством об использовании атомной энергии.</w:t>
            </w:r>
          </w:p>
          <w:p w:rsidR="004F6555" w:rsidRDefault="004F6555" w:rsidP="00BC036D">
            <w:pPr>
              <w:pStyle w:val="af1"/>
              <w:ind w:firstLine="36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 xml:space="preserve">Законопроектом предлагается исключить из перечня особо опасных и </w:t>
            </w:r>
            <w:r>
              <w:rPr>
                <w:rStyle w:val="af0"/>
              </w:rPr>
              <w:lastRenderedPageBreak/>
              <w:t>технически сложных объектов (повышенного уровня ответственности), указанных в статье 48.1 Градостроительного кодекса Российской Федерации, объекты содержащие: а) источники ионизирующего излучения (генерирующие), отнесенные к IV категории по потенциальной радиационной опасности в соответствии с законодательством в области обеспечения радиационной безопасности; б) радиационные источники, в которых содержатся только закрытые радионуклидные источники, отнесенные к 4 или 5 категориям радиационной опасности в соответствии с</w:t>
            </w:r>
            <w:r>
              <w:t xml:space="preserve"> </w:t>
            </w:r>
            <w:r w:rsidRPr="004F6555">
              <w:rPr>
                <w:rStyle w:val="af0"/>
              </w:rPr>
              <w:t>законодательством об использовании атомной энергии.</w:t>
            </w:r>
          </w:p>
        </w:tc>
      </w:tr>
      <w:tr w:rsidR="006803C2" w:rsidRPr="004340FA" w:rsidTr="006803C2">
        <w:tc>
          <w:tcPr>
            <w:tcW w:w="567" w:type="dxa"/>
          </w:tcPr>
          <w:p w:rsidR="004F6555" w:rsidRPr="004340FA" w:rsidRDefault="004F6555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6555" w:rsidRP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  <w:color w:val="548DD4" w:themeColor="text2" w:themeTint="99"/>
                <w:u w:val="single"/>
              </w:rPr>
            </w:pPr>
            <w:r w:rsidRPr="004F6555">
              <w:rPr>
                <w:rStyle w:val="af0"/>
                <w:color w:val="548DD4" w:themeColor="text2" w:themeTint="99"/>
                <w:u w:val="single"/>
              </w:rPr>
              <w:t xml:space="preserve">Проект приказа Минстроя России «Об утверждении содержания и формы представления отчетности о соблюдении органами государственной власти субъектов Российской Федерации законодательства о градостроительной деятельности, об осуществлении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(за исключением территориального планирования), в области государственной экспертизы проектной документации и (или) результатов инженерных изысканий, об осуществлении органами государственной власти субъекта Российской Федерации - города </w:t>
            </w:r>
            <w:r w:rsidRPr="004F6555">
              <w:rPr>
                <w:rStyle w:val="af0"/>
                <w:color w:val="548DD4" w:themeColor="text2" w:themeTint="99"/>
                <w:u w:val="single"/>
              </w:rPr>
              <w:lastRenderedPageBreak/>
              <w:t>федерального значения Москвы переданных полномочий в области принятия решений о подготовке документации по планировке территории для размещения объектов федерального значения на территориях, присоединенных к</w:t>
            </w:r>
            <w:r w:rsidRPr="004F6555">
              <w:rPr>
                <w:color w:val="548DD4" w:themeColor="text2" w:themeTint="99"/>
                <w:u w:val="single"/>
              </w:rPr>
              <w:t xml:space="preserve"> </w:t>
            </w:r>
            <w:r w:rsidRPr="004F6555">
              <w:rPr>
                <w:rStyle w:val="af0"/>
                <w:color w:val="548DD4" w:themeColor="text2" w:themeTint="99"/>
                <w:u w:val="single"/>
              </w:rPr>
              <w:t>Москве, ее подготовки и утверждения».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lastRenderedPageBreak/>
              <w:t>Минстрой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Проводятся публичные обсуждения в отношении текста проекта ведомст</w:t>
            </w:r>
            <w:r w:rsidR="00406378">
              <w:rPr>
                <w:rStyle w:val="af0"/>
              </w:rPr>
              <w:t>венного акта и антикоррупционна</w:t>
            </w:r>
            <w:r>
              <w:rPr>
                <w:rStyle w:val="af0"/>
              </w:rPr>
              <w:t>я экспертиза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55" w:rsidRDefault="004F6555" w:rsidP="00BC036D">
            <w:pPr>
              <w:pStyle w:val="af1"/>
              <w:ind w:firstLine="38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Подготовлен в целях повышения эффективности и качества осуществления Минстроем России государственного контроля за соблюдением органами государственной власти субъектов Российской Федерации законодательства о градостроительной деятельности, за осуществлением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(за исключением территориального планирования), в области государственной экспертизы проектной документации.</w:t>
            </w:r>
          </w:p>
        </w:tc>
      </w:tr>
      <w:tr w:rsidR="006803C2" w:rsidRPr="004340FA" w:rsidTr="006803C2">
        <w:trPr>
          <w:trHeight w:val="2910"/>
        </w:trPr>
        <w:tc>
          <w:tcPr>
            <w:tcW w:w="567" w:type="dxa"/>
          </w:tcPr>
          <w:p w:rsidR="004F6555" w:rsidRPr="004340FA" w:rsidRDefault="004F6555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555" w:rsidRP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  <w:color w:val="548DD4" w:themeColor="text2" w:themeTint="99"/>
                <w:u w:val="single"/>
              </w:rPr>
            </w:pPr>
            <w:r w:rsidRPr="004F6555">
              <w:rPr>
                <w:rStyle w:val="af0"/>
                <w:color w:val="548DD4" w:themeColor="text2" w:themeTint="99"/>
                <w:u w:val="single"/>
              </w:rPr>
              <w:t>Проект постановления Правительства РФ « Об утверждении порядка представления проектной документации для проведения государственной экспертизы одновременно с государственной экологической экспертизой».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Минстрой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Проводятся публичные обсуждения в отношении текста проекта постановления П</w:t>
            </w:r>
            <w:r w:rsidR="00406378">
              <w:rPr>
                <w:rStyle w:val="af0"/>
              </w:rPr>
              <w:t>равительства и антикоррупционна</w:t>
            </w:r>
            <w:r>
              <w:rPr>
                <w:rStyle w:val="af0"/>
              </w:rPr>
              <w:t>я экспертиза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555" w:rsidRDefault="006803C2" w:rsidP="00BC036D">
            <w:pPr>
              <w:pStyle w:val="af1"/>
              <w:ind w:firstLine="42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Разработан с целью гармонизации законодательства Российской Федерации о градостроительной деятельности, регулирующего вопросы проведения государственной экспертизы проектной документации и (или) результатов инженерных изысканий, и законодательства Российской Федерации об экологической экспертизе, устранение административных барьеров в регулируемой проектом постановления сфере (сокращение сроков прохождения указанных выше экспертиз проектной документации, а также сокращение финансовых издержек на их проведение) с момента вступления в силу положений проекта постановления</w:t>
            </w:r>
          </w:p>
        </w:tc>
      </w:tr>
      <w:tr w:rsidR="006803C2" w:rsidRPr="004340FA" w:rsidTr="006803C2">
        <w:tc>
          <w:tcPr>
            <w:tcW w:w="567" w:type="dxa"/>
          </w:tcPr>
          <w:p w:rsidR="004F6555" w:rsidRPr="004340FA" w:rsidRDefault="004F6555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6555" w:rsidRP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  <w:color w:val="548DD4" w:themeColor="text2" w:themeTint="99"/>
                <w:u w:val="single"/>
              </w:rPr>
            </w:pPr>
            <w:r w:rsidRPr="004F6555">
              <w:rPr>
                <w:rStyle w:val="af0"/>
                <w:color w:val="548DD4" w:themeColor="text2" w:themeTint="99"/>
                <w:u w:val="single"/>
              </w:rPr>
              <w:t xml:space="preserve">Проект постановления Правительства РФ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</w:t>
            </w:r>
            <w:r w:rsidRPr="004F6555">
              <w:rPr>
                <w:rStyle w:val="af0"/>
                <w:color w:val="548DD4" w:themeColor="text2" w:themeTint="99"/>
                <w:u w:val="single"/>
              </w:rPr>
              <w:lastRenderedPageBreak/>
              <w:t>строительства и о признании утратившими силу</w:t>
            </w:r>
            <w:r w:rsidRPr="004F6555">
              <w:rPr>
                <w:color w:val="548DD4" w:themeColor="text2" w:themeTint="99"/>
                <w:u w:val="single"/>
              </w:rPr>
              <w:t xml:space="preserve"> </w:t>
            </w:r>
            <w:r w:rsidRPr="004F6555">
              <w:rPr>
                <w:rStyle w:val="af0"/>
                <w:color w:val="548DD4" w:themeColor="text2" w:themeTint="99"/>
                <w:u w:val="single"/>
              </w:rPr>
              <w:t>отдельных актов Правительства Российской Федерации».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lastRenderedPageBreak/>
              <w:t>Минстрой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Проводятся публичные обсуждения в отношении текста проекта постановления Правительства и антикоррупц</w:t>
            </w:r>
            <w:r w:rsidR="00406378">
              <w:rPr>
                <w:rStyle w:val="af0"/>
              </w:rPr>
              <w:t>ионна</w:t>
            </w:r>
            <w:r>
              <w:rPr>
                <w:rStyle w:val="af0"/>
              </w:rPr>
              <w:t>я экспертиза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55" w:rsidRDefault="004F6555" w:rsidP="00BC036D">
            <w:pPr>
              <w:pStyle w:val="af1"/>
              <w:ind w:firstLine="42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Разработан в соответствии с частью 9 статьи 5.2 Градостроительного кодекса Российской Федерации.</w:t>
            </w:r>
          </w:p>
          <w:p w:rsidR="004F6555" w:rsidRPr="004F6555" w:rsidRDefault="004F6555" w:rsidP="00BC036D">
            <w:pPr>
              <w:pStyle w:val="af1"/>
              <w:ind w:firstLine="420"/>
              <w:jc w:val="both"/>
              <w:rPr>
                <w:rStyle w:val="af0"/>
              </w:rPr>
            </w:pPr>
            <w:r>
              <w:rPr>
                <w:rStyle w:val="af0"/>
              </w:rPr>
              <w:t>Статьей 6 ГрК в редакции, действующей до принятия и вступления в силу Федерального закона от 1 июля 2021 г. № 275-ФЗ «О внесении изменений в Градостроительный кодекс Российской Федерации и отдельные законодательные акты Российской Федерации», предусмотрено полномочие Правительства Российской Федерации по утверждению исчерпывающих перечней процедур в сфере строительства. При этом установление органами, индивидуальными предпринимателями, организациями</w:t>
            </w:r>
            <w:r>
              <w:t xml:space="preserve"> </w:t>
            </w:r>
            <w:r w:rsidRPr="004F6555">
              <w:rPr>
                <w:rStyle w:val="af0"/>
              </w:rPr>
              <w:t xml:space="preserve">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</w:t>
            </w:r>
            <w:r w:rsidRPr="004F6555">
              <w:rPr>
                <w:rStyle w:val="af0"/>
              </w:rPr>
              <w:lastRenderedPageBreak/>
              <w:t>строительства не допускается.</w:t>
            </w:r>
          </w:p>
          <w:p w:rsidR="004F6555" w:rsidRPr="004F6555" w:rsidRDefault="004F6555" w:rsidP="00BC036D">
            <w:pPr>
              <w:pStyle w:val="af1"/>
              <w:ind w:firstLine="420"/>
              <w:jc w:val="both"/>
              <w:rPr>
                <w:rStyle w:val="af0"/>
              </w:rPr>
            </w:pPr>
            <w:r w:rsidRPr="004F6555">
              <w:rPr>
                <w:rStyle w:val="af0"/>
              </w:rPr>
              <w:t>В настоящий момент утверждены новые перечни процедур.</w:t>
            </w:r>
          </w:p>
          <w:p w:rsidR="004F6555" w:rsidRPr="004F6555" w:rsidRDefault="004F6555" w:rsidP="00BC036D">
            <w:pPr>
              <w:pStyle w:val="af1"/>
              <w:ind w:firstLine="420"/>
              <w:jc w:val="both"/>
              <w:rPr>
                <w:rStyle w:val="af0"/>
              </w:rPr>
            </w:pPr>
            <w:r w:rsidRPr="004F6555">
              <w:rPr>
                <w:rStyle w:val="af0"/>
              </w:rPr>
              <w:t>Проектом постановления утверждается перечень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3-7 статьи 5.2 ГрК мероприятий при реализации проекта по строительству объекта капитального строительства, в том числе, по следующим этапам:</w:t>
            </w:r>
          </w:p>
          <w:p w:rsidR="004F6555" w:rsidRPr="004F6555" w:rsidRDefault="004F6555" w:rsidP="00BC036D">
            <w:pPr>
              <w:pStyle w:val="af1"/>
              <w:ind w:firstLine="420"/>
              <w:jc w:val="both"/>
              <w:rPr>
                <w:rStyle w:val="af0"/>
              </w:rPr>
            </w:pPr>
            <w:r w:rsidRPr="004F6555">
              <w:rPr>
                <w:rStyle w:val="af0"/>
              </w:rPr>
              <w:t>-</w:t>
            </w:r>
            <w:r w:rsidRPr="004F6555">
              <w:rPr>
                <w:rStyle w:val="af0"/>
              </w:rPr>
              <w:tab/>
              <w:t>утверждение или выдача необходимых для выполнения инженерных изысканий, архитектурно-строительного проектирования, строительства, реконструкции объекта капитального строительства сведений, документов, материалов;</w:t>
            </w:r>
          </w:p>
          <w:p w:rsidR="004F6555" w:rsidRDefault="004F6555" w:rsidP="00BC036D">
            <w:pPr>
              <w:pStyle w:val="af1"/>
              <w:ind w:firstLine="420"/>
              <w:jc w:val="both"/>
              <w:rPr>
                <w:rFonts w:ascii="Microsoft Sans Serif" w:hAnsi="Microsoft Sans Serif" w:cs="Microsoft Sans Serif"/>
              </w:rPr>
            </w:pPr>
            <w:r w:rsidRPr="004F6555">
              <w:rPr>
                <w:rStyle w:val="af0"/>
              </w:rPr>
              <w:t>-</w:t>
            </w:r>
            <w:r w:rsidRPr="004F6555">
              <w:rPr>
                <w:rStyle w:val="af0"/>
              </w:rPr>
              <w:tab/>
              <w:t>выполнение инженерных изысканий и осуществление архитектурно-строительного проектирования.</w:t>
            </w:r>
          </w:p>
        </w:tc>
      </w:tr>
      <w:tr w:rsidR="006803C2" w:rsidRPr="004340FA" w:rsidTr="006803C2">
        <w:tc>
          <w:tcPr>
            <w:tcW w:w="567" w:type="dxa"/>
          </w:tcPr>
          <w:p w:rsidR="004F6555" w:rsidRPr="004340FA" w:rsidRDefault="004F6555" w:rsidP="00B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55" w:rsidRPr="004F6555" w:rsidRDefault="004F6555" w:rsidP="00BC036D">
            <w:pPr>
              <w:pStyle w:val="af1"/>
              <w:spacing w:line="264" w:lineRule="auto"/>
              <w:jc w:val="both"/>
              <w:rPr>
                <w:rFonts w:ascii="Microsoft Sans Serif" w:hAnsi="Microsoft Sans Serif" w:cs="Microsoft Sans Serif"/>
                <w:color w:val="548DD4" w:themeColor="text2" w:themeTint="99"/>
                <w:u w:val="single"/>
              </w:rPr>
            </w:pPr>
            <w:r w:rsidRPr="004F6555">
              <w:rPr>
                <w:rStyle w:val="af0"/>
                <w:color w:val="548DD4" w:themeColor="text2" w:themeTint="99"/>
                <w:u w:val="single"/>
              </w:rPr>
              <w:t>Проект постановления Правительства РФ «О внесении изменений в Правила разработки, утверждения, опубликования, изменения и отмены сводов правил».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Минстрой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55" w:rsidRDefault="004F6555" w:rsidP="00BC036D">
            <w:pPr>
              <w:pStyle w:val="af1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Проводятся публичные обсуждения в отношении текста проекта постановления Правительства и антикоррупционная экспертиза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55" w:rsidRDefault="004F6555" w:rsidP="00BC036D">
            <w:pPr>
              <w:pStyle w:val="af1"/>
              <w:tabs>
                <w:tab w:val="left" w:pos="1597"/>
                <w:tab w:val="right" w:pos="5136"/>
              </w:tabs>
              <w:spacing w:line="262" w:lineRule="auto"/>
              <w:ind w:firstLine="38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Разработан во исполнение поручения Заместителя Председателя Правительства Российской Федерации М.Ш. Хуснуллина от 15 июля 2021 г. № МХ-П49-9502 в целях закрепления в акте Правительства Российской Федерации нормы о разработке, утверждении, изменении и отмены сводов правил</w:t>
            </w:r>
            <w:r>
              <w:rPr>
                <w:rStyle w:val="af0"/>
              </w:rPr>
              <w:tab/>
              <w:t>федеральными</w:t>
            </w:r>
            <w:r>
              <w:rPr>
                <w:rStyle w:val="af0"/>
              </w:rPr>
              <w:tab/>
              <w:t>органами</w:t>
            </w:r>
          </w:p>
          <w:p w:rsidR="004F6555" w:rsidRDefault="004F6555" w:rsidP="00BC036D">
            <w:pPr>
              <w:pStyle w:val="af1"/>
              <w:spacing w:line="262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исполнительной власти в установленной сфере деятельности или подведомственными им государственными (бюджетными и автономными) учреждениями.</w:t>
            </w:r>
          </w:p>
          <w:p w:rsidR="004F6555" w:rsidRDefault="004F6555" w:rsidP="00BC036D">
            <w:pPr>
              <w:pStyle w:val="af1"/>
              <w:spacing w:line="262" w:lineRule="auto"/>
              <w:ind w:firstLine="46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Style w:val="af0"/>
              </w:rPr>
              <w:t>Проектом постановления устанавливаются полномочия Федерального автономного учреждения «Федеральный центр нормирования, стандартизации и технической оценки соответствия в строительстве» на выполнение работ в целях разработки, утверждения, изменения и отмены сводов правил в сфере строительства, в том числе, сбор и анализ предложений, формирование проекта плана актуализации и разработки сводов правил, разработка первой редакции проектов сводов правил, доработка проектов сводов правил по результатам публичного обсуждения, организация экспертизы проектов сводов правил, техническое редактирование и подготовка к утверждению окончательных</w:t>
            </w:r>
            <w:r>
              <w:t xml:space="preserve"> </w:t>
            </w:r>
            <w:r w:rsidRPr="004F6555">
              <w:rPr>
                <w:rStyle w:val="af0"/>
              </w:rPr>
              <w:t>редакций проектов сводов правил, а также методическое сопровождение сводов правил.</w:t>
            </w:r>
          </w:p>
        </w:tc>
      </w:tr>
    </w:tbl>
    <w:p w:rsidR="0086781B" w:rsidRPr="004340FA" w:rsidRDefault="0086781B" w:rsidP="00BC0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781B" w:rsidRPr="004340FA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0A" w:rsidRDefault="007E320A" w:rsidP="00E30F64">
      <w:pPr>
        <w:spacing w:after="0" w:line="240" w:lineRule="auto"/>
      </w:pPr>
      <w:r>
        <w:separator/>
      </w:r>
    </w:p>
  </w:endnote>
  <w:endnote w:type="continuationSeparator" w:id="0">
    <w:p w:rsidR="007E320A" w:rsidRDefault="007E320A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0A" w:rsidRDefault="007E320A" w:rsidP="00E30F64">
      <w:pPr>
        <w:spacing w:after="0" w:line="240" w:lineRule="auto"/>
      </w:pPr>
      <w:r>
        <w:separator/>
      </w:r>
    </w:p>
  </w:footnote>
  <w:footnote w:type="continuationSeparator" w:id="0">
    <w:p w:rsidR="007E320A" w:rsidRDefault="007E320A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13E"/>
    <w:rsid w:val="00000755"/>
    <w:rsid w:val="000009C3"/>
    <w:rsid w:val="00001EDE"/>
    <w:rsid w:val="00002D1C"/>
    <w:rsid w:val="00002E4D"/>
    <w:rsid w:val="00006362"/>
    <w:rsid w:val="00006E0F"/>
    <w:rsid w:val="000072AD"/>
    <w:rsid w:val="000108D5"/>
    <w:rsid w:val="00010978"/>
    <w:rsid w:val="0001181B"/>
    <w:rsid w:val="00012B89"/>
    <w:rsid w:val="0001331C"/>
    <w:rsid w:val="00013E2B"/>
    <w:rsid w:val="00014533"/>
    <w:rsid w:val="00014982"/>
    <w:rsid w:val="0001536D"/>
    <w:rsid w:val="00015F9A"/>
    <w:rsid w:val="00016D04"/>
    <w:rsid w:val="00020771"/>
    <w:rsid w:val="00020B31"/>
    <w:rsid w:val="00020D51"/>
    <w:rsid w:val="0002292B"/>
    <w:rsid w:val="00022C26"/>
    <w:rsid w:val="000233CD"/>
    <w:rsid w:val="00024954"/>
    <w:rsid w:val="0002540B"/>
    <w:rsid w:val="00025B68"/>
    <w:rsid w:val="000272D6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E3"/>
    <w:rsid w:val="00046855"/>
    <w:rsid w:val="0004702A"/>
    <w:rsid w:val="00047710"/>
    <w:rsid w:val="00050963"/>
    <w:rsid w:val="00050FD2"/>
    <w:rsid w:val="000536FC"/>
    <w:rsid w:val="00054AEE"/>
    <w:rsid w:val="00056748"/>
    <w:rsid w:val="0005687D"/>
    <w:rsid w:val="000604B2"/>
    <w:rsid w:val="00060FB0"/>
    <w:rsid w:val="00064BA6"/>
    <w:rsid w:val="00065311"/>
    <w:rsid w:val="00066902"/>
    <w:rsid w:val="00070829"/>
    <w:rsid w:val="00072D71"/>
    <w:rsid w:val="0007443E"/>
    <w:rsid w:val="0007483F"/>
    <w:rsid w:val="00076940"/>
    <w:rsid w:val="000772AF"/>
    <w:rsid w:val="0007772F"/>
    <w:rsid w:val="000805CD"/>
    <w:rsid w:val="00083105"/>
    <w:rsid w:val="00083DF5"/>
    <w:rsid w:val="00086D05"/>
    <w:rsid w:val="000875F2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521E"/>
    <w:rsid w:val="000A5D12"/>
    <w:rsid w:val="000A5DCE"/>
    <w:rsid w:val="000B1128"/>
    <w:rsid w:val="000B16D5"/>
    <w:rsid w:val="000B1C7C"/>
    <w:rsid w:val="000B23FE"/>
    <w:rsid w:val="000B5590"/>
    <w:rsid w:val="000B7488"/>
    <w:rsid w:val="000B7588"/>
    <w:rsid w:val="000C18FD"/>
    <w:rsid w:val="000C213C"/>
    <w:rsid w:val="000C2637"/>
    <w:rsid w:val="000C3225"/>
    <w:rsid w:val="000C4BA5"/>
    <w:rsid w:val="000C4D47"/>
    <w:rsid w:val="000C4FFF"/>
    <w:rsid w:val="000C501F"/>
    <w:rsid w:val="000C610E"/>
    <w:rsid w:val="000C6C30"/>
    <w:rsid w:val="000C792C"/>
    <w:rsid w:val="000D3425"/>
    <w:rsid w:val="000D597A"/>
    <w:rsid w:val="000D631D"/>
    <w:rsid w:val="000D6724"/>
    <w:rsid w:val="000D6C3C"/>
    <w:rsid w:val="000E0ED7"/>
    <w:rsid w:val="000E3621"/>
    <w:rsid w:val="000E3719"/>
    <w:rsid w:val="000E4398"/>
    <w:rsid w:val="000E4A86"/>
    <w:rsid w:val="000E4B15"/>
    <w:rsid w:val="000E7128"/>
    <w:rsid w:val="000E771D"/>
    <w:rsid w:val="000F0637"/>
    <w:rsid w:val="000F1600"/>
    <w:rsid w:val="000F1A48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393"/>
    <w:rsid w:val="001015DD"/>
    <w:rsid w:val="00102260"/>
    <w:rsid w:val="00103ABB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42E"/>
    <w:rsid w:val="001271F8"/>
    <w:rsid w:val="00127DB4"/>
    <w:rsid w:val="00130C48"/>
    <w:rsid w:val="00131898"/>
    <w:rsid w:val="001357B4"/>
    <w:rsid w:val="00136008"/>
    <w:rsid w:val="00136D25"/>
    <w:rsid w:val="00136F90"/>
    <w:rsid w:val="00137F8B"/>
    <w:rsid w:val="001411F4"/>
    <w:rsid w:val="00141AB3"/>
    <w:rsid w:val="00141F38"/>
    <w:rsid w:val="00144B65"/>
    <w:rsid w:val="00145F2B"/>
    <w:rsid w:val="00150124"/>
    <w:rsid w:val="001509D7"/>
    <w:rsid w:val="00152186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705BD"/>
    <w:rsid w:val="00172603"/>
    <w:rsid w:val="001726FD"/>
    <w:rsid w:val="00172E25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90EC2"/>
    <w:rsid w:val="001924A0"/>
    <w:rsid w:val="00192DAB"/>
    <w:rsid w:val="001931C7"/>
    <w:rsid w:val="00195531"/>
    <w:rsid w:val="001959E5"/>
    <w:rsid w:val="00195EC0"/>
    <w:rsid w:val="001970F5"/>
    <w:rsid w:val="001A087F"/>
    <w:rsid w:val="001A29C1"/>
    <w:rsid w:val="001A4A63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56E7"/>
    <w:rsid w:val="001B6027"/>
    <w:rsid w:val="001B615A"/>
    <w:rsid w:val="001B6F9D"/>
    <w:rsid w:val="001B7C7B"/>
    <w:rsid w:val="001C00B1"/>
    <w:rsid w:val="001C0975"/>
    <w:rsid w:val="001C258C"/>
    <w:rsid w:val="001C25F0"/>
    <w:rsid w:val="001C4048"/>
    <w:rsid w:val="001C4170"/>
    <w:rsid w:val="001C738F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71F"/>
    <w:rsid w:val="00203B09"/>
    <w:rsid w:val="002054A4"/>
    <w:rsid w:val="002058D7"/>
    <w:rsid w:val="00206151"/>
    <w:rsid w:val="0020700B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58F2"/>
    <w:rsid w:val="00236963"/>
    <w:rsid w:val="00236E57"/>
    <w:rsid w:val="00240BC0"/>
    <w:rsid w:val="0024189C"/>
    <w:rsid w:val="00244E44"/>
    <w:rsid w:val="00245241"/>
    <w:rsid w:val="002465F4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183"/>
    <w:rsid w:val="00257A8B"/>
    <w:rsid w:val="002611F0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6E3"/>
    <w:rsid w:val="002974AC"/>
    <w:rsid w:val="002A0310"/>
    <w:rsid w:val="002A03AB"/>
    <w:rsid w:val="002A13CF"/>
    <w:rsid w:val="002A1E63"/>
    <w:rsid w:val="002A2166"/>
    <w:rsid w:val="002A363D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C3042"/>
    <w:rsid w:val="002C4A5C"/>
    <w:rsid w:val="002C4C39"/>
    <w:rsid w:val="002C587F"/>
    <w:rsid w:val="002C6FBF"/>
    <w:rsid w:val="002D0395"/>
    <w:rsid w:val="002D0725"/>
    <w:rsid w:val="002D116F"/>
    <w:rsid w:val="002D1D62"/>
    <w:rsid w:val="002D2D29"/>
    <w:rsid w:val="002D35F6"/>
    <w:rsid w:val="002D4BA3"/>
    <w:rsid w:val="002D53A9"/>
    <w:rsid w:val="002D5E01"/>
    <w:rsid w:val="002E1AAE"/>
    <w:rsid w:val="002E5AC6"/>
    <w:rsid w:val="002E5F3F"/>
    <w:rsid w:val="002E6499"/>
    <w:rsid w:val="002E684C"/>
    <w:rsid w:val="002F0D1D"/>
    <w:rsid w:val="002F107E"/>
    <w:rsid w:val="002F10CD"/>
    <w:rsid w:val="002F11BC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3B75"/>
    <w:rsid w:val="00303CAD"/>
    <w:rsid w:val="00304532"/>
    <w:rsid w:val="00304CA1"/>
    <w:rsid w:val="0030584E"/>
    <w:rsid w:val="00305F77"/>
    <w:rsid w:val="003062B0"/>
    <w:rsid w:val="00312CEF"/>
    <w:rsid w:val="00314F25"/>
    <w:rsid w:val="00315C21"/>
    <w:rsid w:val="003176EB"/>
    <w:rsid w:val="00317AFE"/>
    <w:rsid w:val="00317E7C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3F80"/>
    <w:rsid w:val="003640B9"/>
    <w:rsid w:val="00365121"/>
    <w:rsid w:val="00366274"/>
    <w:rsid w:val="003710CF"/>
    <w:rsid w:val="003712C1"/>
    <w:rsid w:val="0037180E"/>
    <w:rsid w:val="00373584"/>
    <w:rsid w:val="00373C9A"/>
    <w:rsid w:val="00374388"/>
    <w:rsid w:val="00374947"/>
    <w:rsid w:val="00376673"/>
    <w:rsid w:val="00376C2D"/>
    <w:rsid w:val="00376CDA"/>
    <w:rsid w:val="00377BE3"/>
    <w:rsid w:val="00380F03"/>
    <w:rsid w:val="00382E63"/>
    <w:rsid w:val="00384A47"/>
    <w:rsid w:val="00384DA6"/>
    <w:rsid w:val="00386A47"/>
    <w:rsid w:val="003875CE"/>
    <w:rsid w:val="003901AF"/>
    <w:rsid w:val="003908DF"/>
    <w:rsid w:val="003917B9"/>
    <w:rsid w:val="00392371"/>
    <w:rsid w:val="00392498"/>
    <w:rsid w:val="0039330C"/>
    <w:rsid w:val="00396E84"/>
    <w:rsid w:val="00396F00"/>
    <w:rsid w:val="003A0F5C"/>
    <w:rsid w:val="003A295E"/>
    <w:rsid w:val="003A404B"/>
    <w:rsid w:val="003A442C"/>
    <w:rsid w:val="003A46FC"/>
    <w:rsid w:val="003A5AA4"/>
    <w:rsid w:val="003A6D42"/>
    <w:rsid w:val="003A71FD"/>
    <w:rsid w:val="003A74EB"/>
    <w:rsid w:val="003A7C95"/>
    <w:rsid w:val="003B0707"/>
    <w:rsid w:val="003B18CB"/>
    <w:rsid w:val="003B295F"/>
    <w:rsid w:val="003B44EB"/>
    <w:rsid w:val="003B4FA4"/>
    <w:rsid w:val="003B69EE"/>
    <w:rsid w:val="003C0854"/>
    <w:rsid w:val="003C0F10"/>
    <w:rsid w:val="003C112F"/>
    <w:rsid w:val="003C5E6E"/>
    <w:rsid w:val="003C5F4B"/>
    <w:rsid w:val="003C6A64"/>
    <w:rsid w:val="003C6CFC"/>
    <w:rsid w:val="003D53FE"/>
    <w:rsid w:val="003D62BF"/>
    <w:rsid w:val="003D6DAB"/>
    <w:rsid w:val="003E155F"/>
    <w:rsid w:val="003E2250"/>
    <w:rsid w:val="003E51EE"/>
    <w:rsid w:val="003E5324"/>
    <w:rsid w:val="003E6C09"/>
    <w:rsid w:val="003F0813"/>
    <w:rsid w:val="003F26CB"/>
    <w:rsid w:val="003F56BE"/>
    <w:rsid w:val="003F6B5D"/>
    <w:rsid w:val="003F6CAE"/>
    <w:rsid w:val="003F6DED"/>
    <w:rsid w:val="003F6EFD"/>
    <w:rsid w:val="004021D0"/>
    <w:rsid w:val="00402EF7"/>
    <w:rsid w:val="004042E7"/>
    <w:rsid w:val="0040567C"/>
    <w:rsid w:val="00406378"/>
    <w:rsid w:val="00411C20"/>
    <w:rsid w:val="00412C8F"/>
    <w:rsid w:val="004149A8"/>
    <w:rsid w:val="00414F40"/>
    <w:rsid w:val="00415D28"/>
    <w:rsid w:val="004241FF"/>
    <w:rsid w:val="004257A0"/>
    <w:rsid w:val="0042580A"/>
    <w:rsid w:val="00425BAD"/>
    <w:rsid w:val="004270E8"/>
    <w:rsid w:val="00427E31"/>
    <w:rsid w:val="00430F08"/>
    <w:rsid w:val="00430F13"/>
    <w:rsid w:val="004340FA"/>
    <w:rsid w:val="004343F8"/>
    <w:rsid w:val="0043456D"/>
    <w:rsid w:val="00435C56"/>
    <w:rsid w:val="0043785B"/>
    <w:rsid w:val="00437CA2"/>
    <w:rsid w:val="00441F51"/>
    <w:rsid w:val="00443C35"/>
    <w:rsid w:val="00444AAF"/>
    <w:rsid w:val="0045010E"/>
    <w:rsid w:val="00450313"/>
    <w:rsid w:val="004515A3"/>
    <w:rsid w:val="00454404"/>
    <w:rsid w:val="004550F9"/>
    <w:rsid w:val="00456C7F"/>
    <w:rsid w:val="00457B65"/>
    <w:rsid w:val="00461A11"/>
    <w:rsid w:val="0046298B"/>
    <w:rsid w:val="004630ED"/>
    <w:rsid w:val="004658CE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EEB"/>
    <w:rsid w:val="00476E95"/>
    <w:rsid w:val="00477A33"/>
    <w:rsid w:val="00477A7E"/>
    <w:rsid w:val="00482A52"/>
    <w:rsid w:val="004852E6"/>
    <w:rsid w:val="004858EE"/>
    <w:rsid w:val="004869B9"/>
    <w:rsid w:val="00486FD6"/>
    <w:rsid w:val="0048745B"/>
    <w:rsid w:val="004877DB"/>
    <w:rsid w:val="00491282"/>
    <w:rsid w:val="00491852"/>
    <w:rsid w:val="00491D7A"/>
    <w:rsid w:val="00491EF1"/>
    <w:rsid w:val="00492A4A"/>
    <w:rsid w:val="004945E3"/>
    <w:rsid w:val="00494EAD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7058"/>
    <w:rsid w:val="004A7459"/>
    <w:rsid w:val="004B2A73"/>
    <w:rsid w:val="004B682C"/>
    <w:rsid w:val="004B723C"/>
    <w:rsid w:val="004B7353"/>
    <w:rsid w:val="004B7815"/>
    <w:rsid w:val="004C0ACA"/>
    <w:rsid w:val="004C1CA4"/>
    <w:rsid w:val="004C263D"/>
    <w:rsid w:val="004C39B9"/>
    <w:rsid w:val="004C4641"/>
    <w:rsid w:val="004C49B3"/>
    <w:rsid w:val="004C4FD2"/>
    <w:rsid w:val="004C56AF"/>
    <w:rsid w:val="004C5D78"/>
    <w:rsid w:val="004C6485"/>
    <w:rsid w:val="004C69A0"/>
    <w:rsid w:val="004C7FF0"/>
    <w:rsid w:val="004D2A83"/>
    <w:rsid w:val="004D2F6C"/>
    <w:rsid w:val="004D5D46"/>
    <w:rsid w:val="004D5E27"/>
    <w:rsid w:val="004D625E"/>
    <w:rsid w:val="004D7EE6"/>
    <w:rsid w:val="004E2241"/>
    <w:rsid w:val="004E3714"/>
    <w:rsid w:val="004E3B6C"/>
    <w:rsid w:val="004E6FD4"/>
    <w:rsid w:val="004E72AB"/>
    <w:rsid w:val="004F0507"/>
    <w:rsid w:val="004F0B82"/>
    <w:rsid w:val="004F21A5"/>
    <w:rsid w:val="004F3644"/>
    <w:rsid w:val="004F4097"/>
    <w:rsid w:val="004F45FC"/>
    <w:rsid w:val="004F6555"/>
    <w:rsid w:val="00500EE4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1152"/>
    <w:rsid w:val="00511AD3"/>
    <w:rsid w:val="00512E66"/>
    <w:rsid w:val="00513366"/>
    <w:rsid w:val="005137BD"/>
    <w:rsid w:val="0051430D"/>
    <w:rsid w:val="00515EE1"/>
    <w:rsid w:val="00516293"/>
    <w:rsid w:val="00516314"/>
    <w:rsid w:val="00517B42"/>
    <w:rsid w:val="005204E8"/>
    <w:rsid w:val="005208A3"/>
    <w:rsid w:val="00520C24"/>
    <w:rsid w:val="00520F72"/>
    <w:rsid w:val="005215B7"/>
    <w:rsid w:val="00522090"/>
    <w:rsid w:val="005253F0"/>
    <w:rsid w:val="005263FE"/>
    <w:rsid w:val="0052749C"/>
    <w:rsid w:val="005278CF"/>
    <w:rsid w:val="00530D34"/>
    <w:rsid w:val="0053184A"/>
    <w:rsid w:val="00531A69"/>
    <w:rsid w:val="00533DE1"/>
    <w:rsid w:val="0053482D"/>
    <w:rsid w:val="00535C5F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CA2"/>
    <w:rsid w:val="00552D92"/>
    <w:rsid w:val="00555026"/>
    <w:rsid w:val="00555230"/>
    <w:rsid w:val="00555328"/>
    <w:rsid w:val="005575CF"/>
    <w:rsid w:val="00557EC4"/>
    <w:rsid w:val="00561044"/>
    <w:rsid w:val="00561506"/>
    <w:rsid w:val="00561658"/>
    <w:rsid w:val="005630C4"/>
    <w:rsid w:val="005651DC"/>
    <w:rsid w:val="005653A4"/>
    <w:rsid w:val="005659E3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C8A"/>
    <w:rsid w:val="005B5A23"/>
    <w:rsid w:val="005B5D1A"/>
    <w:rsid w:val="005B61F7"/>
    <w:rsid w:val="005B6FF2"/>
    <w:rsid w:val="005B784E"/>
    <w:rsid w:val="005C19F6"/>
    <w:rsid w:val="005C1FDB"/>
    <w:rsid w:val="005C3B8D"/>
    <w:rsid w:val="005C5CC2"/>
    <w:rsid w:val="005C7E4C"/>
    <w:rsid w:val="005D1773"/>
    <w:rsid w:val="005D1A18"/>
    <w:rsid w:val="005D1DDE"/>
    <w:rsid w:val="005D4E8C"/>
    <w:rsid w:val="005D6D69"/>
    <w:rsid w:val="005D6DC9"/>
    <w:rsid w:val="005E0699"/>
    <w:rsid w:val="005E074E"/>
    <w:rsid w:val="005E16F6"/>
    <w:rsid w:val="005E28A8"/>
    <w:rsid w:val="005E354A"/>
    <w:rsid w:val="005E4032"/>
    <w:rsid w:val="005E4954"/>
    <w:rsid w:val="005E5F8A"/>
    <w:rsid w:val="005F12F5"/>
    <w:rsid w:val="005F1A4C"/>
    <w:rsid w:val="005F2090"/>
    <w:rsid w:val="005F20B4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413B"/>
    <w:rsid w:val="0061579A"/>
    <w:rsid w:val="00616166"/>
    <w:rsid w:val="00621E0C"/>
    <w:rsid w:val="00621F58"/>
    <w:rsid w:val="00622935"/>
    <w:rsid w:val="00623347"/>
    <w:rsid w:val="00623531"/>
    <w:rsid w:val="00623B7F"/>
    <w:rsid w:val="00624CC2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2939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855"/>
    <w:rsid w:val="006623AA"/>
    <w:rsid w:val="00662B91"/>
    <w:rsid w:val="006645CF"/>
    <w:rsid w:val="00664DF7"/>
    <w:rsid w:val="006671FC"/>
    <w:rsid w:val="00667BA6"/>
    <w:rsid w:val="00667D9A"/>
    <w:rsid w:val="00672403"/>
    <w:rsid w:val="0067317C"/>
    <w:rsid w:val="0067393E"/>
    <w:rsid w:val="00674929"/>
    <w:rsid w:val="00675F8D"/>
    <w:rsid w:val="006803C2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9F3"/>
    <w:rsid w:val="00694CBF"/>
    <w:rsid w:val="006975C2"/>
    <w:rsid w:val="0069771A"/>
    <w:rsid w:val="006A12F7"/>
    <w:rsid w:val="006A1861"/>
    <w:rsid w:val="006A2CF0"/>
    <w:rsid w:val="006A384C"/>
    <w:rsid w:val="006A3DC4"/>
    <w:rsid w:val="006A6240"/>
    <w:rsid w:val="006B18FA"/>
    <w:rsid w:val="006B28D1"/>
    <w:rsid w:val="006B6BC6"/>
    <w:rsid w:val="006C00E1"/>
    <w:rsid w:val="006C0276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35E1"/>
    <w:rsid w:val="006D47DE"/>
    <w:rsid w:val="006D4DBF"/>
    <w:rsid w:val="006D5A26"/>
    <w:rsid w:val="006D5A84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0BB0"/>
    <w:rsid w:val="006F2B45"/>
    <w:rsid w:val="006F3380"/>
    <w:rsid w:val="006F4A60"/>
    <w:rsid w:val="006F5BD9"/>
    <w:rsid w:val="006F663E"/>
    <w:rsid w:val="006F6C3D"/>
    <w:rsid w:val="00703920"/>
    <w:rsid w:val="007039A5"/>
    <w:rsid w:val="00704B45"/>
    <w:rsid w:val="0070603C"/>
    <w:rsid w:val="00707D56"/>
    <w:rsid w:val="00711D96"/>
    <w:rsid w:val="00714173"/>
    <w:rsid w:val="007153F1"/>
    <w:rsid w:val="00715738"/>
    <w:rsid w:val="0071648D"/>
    <w:rsid w:val="00716C8A"/>
    <w:rsid w:val="00716F00"/>
    <w:rsid w:val="0071728A"/>
    <w:rsid w:val="0072134C"/>
    <w:rsid w:val="007213D0"/>
    <w:rsid w:val="007216EB"/>
    <w:rsid w:val="00721A5C"/>
    <w:rsid w:val="00723D31"/>
    <w:rsid w:val="007259D7"/>
    <w:rsid w:val="0073069C"/>
    <w:rsid w:val="00730EC1"/>
    <w:rsid w:val="00731BA9"/>
    <w:rsid w:val="007325B3"/>
    <w:rsid w:val="007344A3"/>
    <w:rsid w:val="0073587A"/>
    <w:rsid w:val="00735984"/>
    <w:rsid w:val="00735FA8"/>
    <w:rsid w:val="007366A1"/>
    <w:rsid w:val="00737753"/>
    <w:rsid w:val="0074063F"/>
    <w:rsid w:val="00743A10"/>
    <w:rsid w:val="00745B72"/>
    <w:rsid w:val="00745E9A"/>
    <w:rsid w:val="007534D2"/>
    <w:rsid w:val="00754500"/>
    <w:rsid w:val="00757B46"/>
    <w:rsid w:val="00757D30"/>
    <w:rsid w:val="0076060C"/>
    <w:rsid w:val="00761182"/>
    <w:rsid w:val="0076214D"/>
    <w:rsid w:val="00762FAD"/>
    <w:rsid w:val="00763FD3"/>
    <w:rsid w:val="0076574F"/>
    <w:rsid w:val="00766CD7"/>
    <w:rsid w:val="00767A37"/>
    <w:rsid w:val="00770756"/>
    <w:rsid w:val="0077104E"/>
    <w:rsid w:val="0077258C"/>
    <w:rsid w:val="00772C34"/>
    <w:rsid w:val="00772F1E"/>
    <w:rsid w:val="007739A9"/>
    <w:rsid w:val="00773F43"/>
    <w:rsid w:val="0077457F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5093"/>
    <w:rsid w:val="00795CAC"/>
    <w:rsid w:val="00797F26"/>
    <w:rsid w:val="007A14F1"/>
    <w:rsid w:val="007A1617"/>
    <w:rsid w:val="007A174D"/>
    <w:rsid w:val="007A1F62"/>
    <w:rsid w:val="007A291E"/>
    <w:rsid w:val="007A417D"/>
    <w:rsid w:val="007A56E7"/>
    <w:rsid w:val="007A6F18"/>
    <w:rsid w:val="007A7406"/>
    <w:rsid w:val="007B0EAD"/>
    <w:rsid w:val="007B1204"/>
    <w:rsid w:val="007B199B"/>
    <w:rsid w:val="007B4954"/>
    <w:rsid w:val="007B5322"/>
    <w:rsid w:val="007B5D48"/>
    <w:rsid w:val="007B605D"/>
    <w:rsid w:val="007B6390"/>
    <w:rsid w:val="007B686E"/>
    <w:rsid w:val="007B6F65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4DBC"/>
    <w:rsid w:val="007C598B"/>
    <w:rsid w:val="007C6022"/>
    <w:rsid w:val="007C6164"/>
    <w:rsid w:val="007D0A6D"/>
    <w:rsid w:val="007D0E3C"/>
    <w:rsid w:val="007D21FA"/>
    <w:rsid w:val="007D23FE"/>
    <w:rsid w:val="007E22B1"/>
    <w:rsid w:val="007E320A"/>
    <w:rsid w:val="007E422F"/>
    <w:rsid w:val="007E5ACE"/>
    <w:rsid w:val="007E67B9"/>
    <w:rsid w:val="007E6D00"/>
    <w:rsid w:val="007F030F"/>
    <w:rsid w:val="007F09C2"/>
    <w:rsid w:val="007F1305"/>
    <w:rsid w:val="007F1849"/>
    <w:rsid w:val="007F493D"/>
    <w:rsid w:val="007F7786"/>
    <w:rsid w:val="007F77A9"/>
    <w:rsid w:val="008000F4"/>
    <w:rsid w:val="0080173E"/>
    <w:rsid w:val="00802680"/>
    <w:rsid w:val="00803186"/>
    <w:rsid w:val="008062DB"/>
    <w:rsid w:val="008069EB"/>
    <w:rsid w:val="00806B19"/>
    <w:rsid w:val="00806D2E"/>
    <w:rsid w:val="0081157D"/>
    <w:rsid w:val="00812CAC"/>
    <w:rsid w:val="008133CE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3B5D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360F"/>
    <w:rsid w:val="008644F5"/>
    <w:rsid w:val="00865BF9"/>
    <w:rsid w:val="0086781B"/>
    <w:rsid w:val="008706DE"/>
    <w:rsid w:val="00871E6B"/>
    <w:rsid w:val="00871E91"/>
    <w:rsid w:val="008757EE"/>
    <w:rsid w:val="00880A5E"/>
    <w:rsid w:val="008855EA"/>
    <w:rsid w:val="008908D3"/>
    <w:rsid w:val="008910EF"/>
    <w:rsid w:val="00891B8C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833"/>
    <w:rsid w:val="008B5ACF"/>
    <w:rsid w:val="008B5E0C"/>
    <w:rsid w:val="008B63A1"/>
    <w:rsid w:val="008B7C9A"/>
    <w:rsid w:val="008C0A08"/>
    <w:rsid w:val="008C18C0"/>
    <w:rsid w:val="008C1AE1"/>
    <w:rsid w:val="008C3508"/>
    <w:rsid w:val="008C3716"/>
    <w:rsid w:val="008C42E5"/>
    <w:rsid w:val="008C47A0"/>
    <w:rsid w:val="008C6492"/>
    <w:rsid w:val="008C6AC8"/>
    <w:rsid w:val="008D0750"/>
    <w:rsid w:val="008D1C7C"/>
    <w:rsid w:val="008D22D7"/>
    <w:rsid w:val="008D3533"/>
    <w:rsid w:val="008D493F"/>
    <w:rsid w:val="008D545A"/>
    <w:rsid w:val="008D6094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7CF"/>
    <w:rsid w:val="008E7B68"/>
    <w:rsid w:val="008F0E6E"/>
    <w:rsid w:val="008F48AC"/>
    <w:rsid w:val="008F59B0"/>
    <w:rsid w:val="008F651E"/>
    <w:rsid w:val="008F795F"/>
    <w:rsid w:val="0090004C"/>
    <w:rsid w:val="009002E4"/>
    <w:rsid w:val="00900B6E"/>
    <w:rsid w:val="00903EDA"/>
    <w:rsid w:val="00904227"/>
    <w:rsid w:val="00906AFC"/>
    <w:rsid w:val="00907659"/>
    <w:rsid w:val="009078F7"/>
    <w:rsid w:val="00907F44"/>
    <w:rsid w:val="00910362"/>
    <w:rsid w:val="00910790"/>
    <w:rsid w:val="00910A74"/>
    <w:rsid w:val="0091176B"/>
    <w:rsid w:val="00914151"/>
    <w:rsid w:val="00915069"/>
    <w:rsid w:val="00917CE5"/>
    <w:rsid w:val="00922DD1"/>
    <w:rsid w:val="0092361E"/>
    <w:rsid w:val="009236A3"/>
    <w:rsid w:val="009240EB"/>
    <w:rsid w:val="00924E87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5E5A"/>
    <w:rsid w:val="00950213"/>
    <w:rsid w:val="00950FEE"/>
    <w:rsid w:val="009517C2"/>
    <w:rsid w:val="00951D73"/>
    <w:rsid w:val="00951E9D"/>
    <w:rsid w:val="0095259C"/>
    <w:rsid w:val="009526BC"/>
    <w:rsid w:val="009526EE"/>
    <w:rsid w:val="00953973"/>
    <w:rsid w:val="00953C31"/>
    <w:rsid w:val="0095407B"/>
    <w:rsid w:val="0095562B"/>
    <w:rsid w:val="00955AE3"/>
    <w:rsid w:val="0095618F"/>
    <w:rsid w:val="009627E9"/>
    <w:rsid w:val="00964D26"/>
    <w:rsid w:val="00964F75"/>
    <w:rsid w:val="0096540F"/>
    <w:rsid w:val="009656AB"/>
    <w:rsid w:val="00967FF2"/>
    <w:rsid w:val="00970055"/>
    <w:rsid w:val="00971400"/>
    <w:rsid w:val="00971911"/>
    <w:rsid w:val="00971E4A"/>
    <w:rsid w:val="0097230F"/>
    <w:rsid w:val="0097259A"/>
    <w:rsid w:val="00972B26"/>
    <w:rsid w:val="009735D5"/>
    <w:rsid w:val="00975FDE"/>
    <w:rsid w:val="009800D4"/>
    <w:rsid w:val="00980E8A"/>
    <w:rsid w:val="00982030"/>
    <w:rsid w:val="00982A7D"/>
    <w:rsid w:val="00982BC5"/>
    <w:rsid w:val="00982FD8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710"/>
    <w:rsid w:val="009A0046"/>
    <w:rsid w:val="009A0165"/>
    <w:rsid w:val="009A04E5"/>
    <w:rsid w:val="009A1D0E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63B8"/>
    <w:rsid w:val="009C7FB4"/>
    <w:rsid w:val="009D0767"/>
    <w:rsid w:val="009D1446"/>
    <w:rsid w:val="009D25B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390A"/>
    <w:rsid w:val="009E478E"/>
    <w:rsid w:val="009E73E8"/>
    <w:rsid w:val="009F1165"/>
    <w:rsid w:val="009F1B62"/>
    <w:rsid w:val="009F32EB"/>
    <w:rsid w:val="009F48D1"/>
    <w:rsid w:val="009F540B"/>
    <w:rsid w:val="00A00502"/>
    <w:rsid w:val="00A00F06"/>
    <w:rsid w:val="00A03077"/>
    <w:rsid w:val="00A0454B"/>
    <w:rsid w:val="00A05357"/>
    <w:rsid w:val="00A0675E"/>
    <w:rsid w:val="00A07D14"/>
    <w:rsid w:val="00A10D78"/>
    <w:rsid w:val="00A11CE1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DFE"/>
    <w:rsid w:val="00A22CE3"/>
    <w:rsid w:val="00A233D7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5132"/>
    <w:rsid w:val="00A3513C"/>
    <w:rsid w:val="00A35D48"/>
    <w:rsid w:val="00A35FF2"/>
    <w:rsid w:val="00A360B6"/>
    <w:rsid w:val="00A42069"/>
    <w:rsid w:val="00A43502"/>
    <w:rsid w:val="00A455AA"/>
    <w:rsid w:val="00A5086B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F9B"/>
    <w:rsid w:val="00A61D95"/>
    <w:rsid w:val="00A62AB3"/>
    <w:rsid w:val="00A62E99"/>
    <w:rsid w:val="00A6307A"/>
    <w:rsid w:val="00A63E0E"/>
    <w:rsid w:val="00A65146"/>
    <w:rsid w:val="00A6738D"/>
    <w:rsid w:val="00A70675"/>
    <w:rsid w:val="00A70AE6"/>
    <w:rsid w:val="00A70D89"/>
    <w:rsid w:val="00A732AE"/>
    <w:rsid w:val="00A734BE"/>
    <w:rsid w:val="00A74182"/>
    <w:rsid w:val="00A74855"/>
    <w:rsid w:val="00A756DE"/>
    <w:rsid w:val="00A76255"/>
    <w:rsid w:val="00A76646"/>
    <w:rsid w:val="00A76B8D"/>
    <w:rsid w:val="00A76DFA"/>
    <w:rsid w:val="00A77138"/>
    <w:rsid w:val="00A77CD9"/>
    <w:rsid w:val="00A80C1E"/>
    <w:rsid w:val="00A80FDF"/>
    <w:rsid w:val="00A811ED"/>
    <w:rsid w:val="00A82327"/>
    <w:rsid w:val="00A8249B"/>
    <w:rsid w:val="00A837CE"/>
    <w:rsid w:val="00A866E8"/>
    <w:rsid w:val="00A86A8F"/>
    <w:rsid w:val="00A86F0D"/>
    <w:rsid w:val="00A874C0"/>
    <w:rsid w:val="00A9111C"/>
    <w:rsid w:val="00A9158F"/>
    <w:rsid w:val="00A91CCB"/>
    <w:rsid w:val="00A941BE"/>
    <w:rsid w:val="00A957B8"/>
    <w:rsid w:val="00A957FC"/>
    <w:rsid w:val="00A95DBF"/>
    <w:rsid w:val="00A9741C"/>
    <w:rsid w:val="00AA1DE2"/>
    <w:rsid w:val="00AA27FB"/>
    <w:rsid w:val="00AA29B5"/>
    <w:rsid w:val="00AA4242"/>
    <w:rsid w:val="00AA4C41"/>
    <w:rsid w:val="00AA52EE"/>
    <w:rsid w:val="00AA6451"/>
    <w:rsid w:val="00AA6602"/>
    <w:rsid w:val="00AA6A25"/>
    <w:rsid w:val="00AB04D0"/>
    <w:rsid w:val="00AB141D"/>
    <w:rsid w:val="00AB3245"/>
    <w:rsid w:val="00AB36DC"/>
    <w:rsid w:val="00AB6A91"/>
    <w:rsid w:val="00AB7CF0"/>
    <w:rsid w:val="00AC00B9"/>
    <w:rsid w:val="00AC00D5"/>
    <w:rsid w:val="00AC208B"/>
    <w:rsid w:val="00AC2309"/>
    <w:rsid w:val="00AC2D4E"/>
    <w:rsid w:val="00AC3F86"/>
    <w:rsid w:val="00AC4087"/>
    <w:rsid w:val="00AC514D"/>
    <w:rsid w:val="00AC5361"/>
    <w:rsid w:val="00AD02C1"/>
    <w:rsid w:val="00AD02E2"/>
    <w:rsid w:val="00AD0D9D"/>
    <w:rsid w:val="00AD19C5"/>
    <w:rsid w:val="00AD1A2C"/>
    <w:rsid w:val="00AD1A5D"/>
    <w:rsid w:val="00AD1CAB"/>
    <w:rsid w:val="00AD298A"/>
    <w:rsid w:val="00AD4136"/>
    <w:rsid w:val="00AD490C"/>
    <w:rsid w:val="00AD5182"/>
    <w:rsid w:val="00AD604B"/>
    <w:rsid w:val="00AD69DA"/>
    <w:rsid w:val="00AE1F9C"/>
    <w:rsid w:val="00AE3ED8"/>
    <w:rsid w:val="00AE4B92"/>
    <w:rsid w:val="00AE568A"/>
    <w:rsid w:val="00AE75E6"/>
    <w:rsid w:val="00AE7C23"/>
    <w:rsid w:val="00AF01DB"/>
    <w:rsid w:val="00AF0204"/>
    <w:rsid w:val="00AF1430"/>
    <w:rsid w:val="00AF2D53"/>
    <w:rsid w:val="00AF655E"/>
    <w:rsid w:val="00AF6941"/>
    <w:rsid w:val="00B01073"/>
    <w:rsid w:val="00B01EEE"/>
    <w:rsid w:val="00B110B3"/>
    <w:rsid w:val="00B117E4"/>
    <w:rsid w:val="00B11F8C"/>
    <w:rsid w:val="00B122CB"/>
    <w:rsid w:val="00B1506B"/>
    <w:rsid w:val="00B2148F"/>
    <w:rsid w:val="00B23C20"/>
    <w:rsid w:val="00B24310"/>
    <w:rsid w:val="00B25294"/>
    <w:rsid w:val="00B26383"/>
    <w:rsid w:val="00B269F4"/>
    <w:rsid w:val="00B33CB8"/>
    <w:rsid w:val="00B34388"/>
    <w:rsid w:val="00B3579A"/>
    <w:rsid w:val="00B35A8F"/>
    <w:rsid w:val="00B4079A"/>
    <w:rsid w:val="00B40BEE"/>
    <w:rsid w:val="00B40D42"/>
    <w:rsid w:val="00B42421"/>
    <w:rsid w:val="00B4249F"/>
    <w:rsid w:val="00B45B44"/>
    <w:rsid w:val="00B47A79"/>
    <w:rsid w:val="00B47B70"/>
    <w:rsid w:val="00B47DA0"/>
    <w:rsid w:val="00B5041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367C"/>
    <w:rsid w:val="00B84605"/>
    <w:rsid w:val="00B848F7"/>
    <w:rsid w:val="00B84E4D"/>
    <w:rsid w:val="00B856D2"/>
    <w:rsid w:val="00B91609"/>
    <w:rsid w:val="00B949D7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CCC"/>
    <w:rsid w:val="00BA6D8B"/>
    <w:rsid w:val="00BA6F97"/>
    <w:rsid w:val="00BB02C1"/>
    <w:rsid w:val="00BB1CFD"/>
    <w:rsid w:val="00BB1D4D"/>
    <w:rsid w:val="00BB28F3"/>
    <w:rsid w:val="00BB3CAE"/>
    <w:rsid w:val="00BB46B7"/>
    <w:rsid w:val="00BB7C34"/>
    <w:rsid w:val="00BC036D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379D"/>
    <w:rsid w:val="00BD435A"/>
    <w:rsid w:val="00BD5B46"/>
    <w:rsid w:val="00BD68F3"/>
    <w:rsid w:val="00BE0DC7"/>
    <w:rsid w:val="00BE1C33"/>
    <w:rsid w:val="00BE1FDA"/>
    <w:rsid w:val="00BE2980"/>
    <w:rsid w:val="00BE4B7E"/>
    <w:rsid w:val="00BE5839"/>
    <w:rsid w:val="00BE5E5D"/>
    <w:rsid w:val="00BE7D4E"/>
    <w:rsid w:val="00BF134A"/>
    <w:rsid w:val="00BF1796"/>
    <w:rsid w:val="00BF27E8"/>
    <w:rsid w:val="00BF2BFC"/>
    <w:rsid w:val="00BF327E"/>
    <w:rsid w:val="00BF3C34"/>
    <w:rsid w:val="00BF4BF5"/>
    <w:rsid w:val="00BF4EC7"/>
    <w:rsid w:val="00BF5EB2"/>
    <w:rsid w:val="00BF6411"/>
    <w:rsid w:val="00C00123"/>
    <w:rsid w:val="00C008E7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D4C"/>
    <w:rsid w:val="00C21C68"/>
    <w:rsid w:val="00C235E5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583A"/>
    <w:rsid w:val="00C40F26"/>
    <w:rsid w:val="00C4168E"/>
    <w:rsid w:val="00C41D64"/>
    <w:rsid w:val="00C43155"/>
    <w:rsid w:val="00C434AE"/>
    <w:rsid w:val="00C445D6"/>
    <w:rsid w:val="00C47D0D"/>
    <w:rsid w:val="00C5119B"/>
    <w:rsid w:val="00C52694"/>
    <w:rsid w:val="00C53A97"/>
    <w:rsid w:val="00C53F41"/>
    <w:rsid w:val="00C54FC7"/>
    <w:rsid w:val="00C57E3B"/>
    <w:rsid w:val="00C610D1"/>
    <w:rsid w:val="00C649FF"/>
    <w:rsid w:val="00C666CC"/>
    <w:rsid w:val="00C66A92"/>
    <w:rsid w:val="00C70430"/>
    <w:rsid w:val="00C70630"/>
    <w:rsid w:val="00C71223"/>
    <w:rsid w:val="00C71F64"/>
    <w:rsid w:val="00C725A4"/>
    <w:rsid w:val="00C73782"/>
    <w:rsid w:val="00C73A84"/>
    <w:rsid w:val="00C76FBA"/>
    <w:rsid w:val="00C77130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2911"/>
    <w:rsid w:val="00CA31FF"/>
    <w:rsid w:val="00CA3532"/>
    <w:rsid w:val="00CA46D9"/>
    <w:rsid w:val="00CA483F"/>
    <w:rsid w:val="00CA4869"/>
    <w:rsid w:val="00CA5A04"/>
    <w:rsid w:val="00CA5F16"/>
    <w:rsid w:val="00CA6954"/>
    <w:rsid w:val="00CA698B"/>
    <w:rsid w:val="00CB0C91"/>
    <w:rsid w:val="00CB296A"/>
    <w:rsid w:val="00CB2CDE"/>
    <w:rsid w:val="00CB3B99"/>
    <w:rsid w:val="00CB7EA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7732"/>
    <w:rsid w:val="00CD7EC4"/>
    <w:rsid w:val="00CE00A1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5BE4"/>
    <w:rsid w:val="00CF5E24"/>
    <w:rsid w:val="00CF6580"/>
    <w:rsid w:val="00CF7B33"/>
    <w:rsid w:val="00D042F7"/>
    <w:rsid w:val="00D11BBB"/>
    <w:rsid w:val="00D14022"/>
    <w:rsid w:val="00D14266"/>
    <w:rsid w:val="00D15BDF"/>
    <w:rsid w:val="00D1770D"/>
    <w:rsid w:val="00D17F5E"/>
    <w:rsid w:val="00D2160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7786"/>
    <w:rsid w:val="00D50069"/>
    <w:rsid w:val="00D53B01"/>
    <w:rsid w:val="00D541C3"/>
    <w:rsid w:val="00D5539B"/>
    <w:rsid w:val="00D55913"/>
    <w:rsid w:val="00D5623B"/>
    <w:rsid w:val="00D56F6C"/>
    <w:rsid w:val="00D603EE"/>
    <w:rsid w:val="00D61BCF"/>
    <w:rsid w:val="00D6316F"/>
    <w:rsid w:val="00D63B9A"/>
    <w:rsid w:val="00D64E42"/>
    <w:rsid w:val="00D6777E"/>
    <w:rsid w:val="00D679A9"/>
    <w:rsid w:val="00D70429"/>
    <w:rsid w:val="00D72304"/>
    <w:rsid w:val="00D72DB6"/>
    <w:rsid w:val="00D72EEC"/>
    <w:rsid w:val="00D73AD5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E8C"/>
    <w:rsid w:val="00D85180"/>
    <w:rsid w:val="00D86F41"/>
    <w:rsid w:val="00D900CB"/>
    <w:rsid w:val="00D90263"/>
    <w:rsid w:val="00D904B0"/>
    <w:rsid w:val="00D9255A"/>
    <w:rsid w:val="00D936AE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4214"/>
    <w:rsid w:val="00DA42CE"/>
    <w:rsid w:val="00DA52E3"/>
    <w:rsid w:val="00DA5837"/>
    <w:rsid w:val="00DA60AE"/>
    <w:rsid w:val="00DA6956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1C8E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3568"/>
    <w:rsid w:val="00DD4B90"/>
    <w:rsid w:val="00DD648F"/>
    <w:rsid w:val="00DD69C9"/>
    <w:rsid w:val="00DD7982"/>
    <w:rsid w:val="00DE02C6"/>
    <w:rsid w:val="00DE03AB"/>
    <w:rsid w:val="00DE067A"/>
    <w:rsid w:val="00DE30DD"/>
    <w:rsid w:val="00DE3847"/>
    <w:rsid w:val="00DE5AE4"/>
    <w:rsid w:val="00DE5E1E"/>
    <w:rsid w:val="00DF00E0"/>
    <w:rsid w:val="00DF1CFE"/>
    <w:rsid w:val="00DF1EFC"/>
    <w:rsid w:val="00DF1FBD"/>
    <w:rsid w:val="00DF20D6"/>
    <w:rsid w:val="00DF3C92"/>
    <w:rsid w:val="00DF7D65"/>
    <w:rsid w:val="00E019B8"/>
    <w:rsid w:val="00E01D71"/>
    <w:rsid w:val="00E023DF"/>
    <w:rsid w:val="00E033E4"/>
    <w:rsid w:val="00E05F6A"/>
    <w:rsid w:val="00E074AE"/>
    <w:rsid w:val="00E10E50"/>
    <w:rsid w:val="00E11608"/>
    <w:rsid w:val="00E12FFC"/>
    <w:rsid w:val="00E132C7"/>
    <w:rsid w:val="00E14060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CA1"/>
    <w:rsid w:val="00E26ECD"/>
    <w:rsid w:val="00E27466"/>
    <w:rsid w:val="00E30270"/>
    <w:rsid w:val="00E30E04"/>
    <w:rsid w:val="00E30F64"/>
    <w:rsid w:val="00E30FE6"/>
    <w:rsid w:val="00E33D65"/>
    <w:rsid w:val="00E3793B"/>
    <w:rsid w:val="00E428CE"/>
    <w:rsid w:val="00E43336"/>
    <w:rsid w:val="00E43C84"/>
    <w:rsid w:val="00E45BD4"/>
    <w:rsid w:val="00E525AA"/>
    <w:rsid w:val="00E54089"/>
    <w:rsid w:val="00E54FCD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3F02"/>
    <w:rsid w:val="00E74581"/>
    <w:rsid w:val="00E75BB4"/>
    <w:rsid w:val="00E8088D"/>
    <w:rsid w:val="00E82D0D"/>
    <w:rsid w:val="00E8357E"/>
    <w:rsid w:val="00E83FD7"/>
    <w:rsid w:val="00E84A91"/>
    <w:rsid w:val="00E84D2E"/>
    <w:rsid w:val="00E850F3"/>
    <w:rsid w:val="00E85201"/>
    <w:rsid w:val="00E86C79"/>
    <w:rsid w:val="00E92847"/>
    <w:rsid w:val="00E9328B"/>
    <w:rsid w:val="00E94623"/>
    <w:rsid w:val="00E951F6"/>
    <w:rsid w:val="00E9569D"/>
    <w:rsid w:val="00E972D0"/>
    <w:rsid w:val="00E97A6E"/>
    <w:rsid w:val="00EA23FD"/>
    <w:rsid w:val="00EA29DE"/>
    <w:rsid w:val="00EA2D36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0FCF"/>
    <w:rsid w:val="00EE1D88"/>
    <w:rsid w:val="00EE2406"/>
    <w:rsid w:val="00EE24F9"/>
    <w:rsid w:val="00EE25D1"/>
    <w:rsid w:val="00EE26AC"/>
    <w:rsid w:val="00EE271D"/>
    <w:rsid w:val="00EE2A01"/>
    <w:rsid w:val="00EE44C6"/>
    <w:rsid w:val="00EE44F0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B9C"/>
    <w:rsid w:val="00F00D2E"/>
    <w:rsid w:val="00F0124F"/>
    <w:rsid w:val="00F0141F"/>
    <w:rsid w:val="00F033EC"/>
    <w:rsid w:val="00F053AD"/>
    <w:rsid w:val="00F0689B"/>
    <w:rsid w:val="00F06CEC"/>
    <w:rsid w:val="00F102D2"/>
    <w:rsid w:val="00F10FF4"/>
    <w:rsid w:val="00F111FE"/>
    <w:rsid w:val="00F14070"/>
    <w:rsid w:val="00F172DC"/>
    <w:rsid w:val="00F204F7"/>
    <w:rsid w:val="00F21667"/>
    <w:rsid w:val="00F2205D"/>
    <w:rsid w:val="00F227C2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78C"/>
    <w:rsid w:val="00F4085F"/>
    <w:rsid w:val="00F40C82"/>
    <w:rsid w:val="00F41052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3E63"/>
    <w:rsid w:val="00F557A9"/>
    <w:rsid w:val="00F57417"/>
    <w:rsid w:val="00F5768A"/>
    <w:rsid w:val="00F57F87"/>
    <w:rsid w:val="00F613D9"/>
    <w:rsid w:val="00F621B7"/>
    <w:rsid w:val="00F62AF9"/>
    <w:rsid w:val="00F65A4D"/>
    <w:rsid w:val="00F66375"/>
    <w:rsid w:val="00F70CBE"/>
    <w:rsid w:val="00F72FDF"/>
    <w:rsid w:val="00F75138"/>
    <w:rsid w:val="00F76C3C"/>
    <w:rsid w:val="00F77346"/>
    <w:rsid w:val="00F7738D"/>
    <w:rsid w:val="00F869DC"/>
    <w:rsid w:val="00F9020F"/>
    <w:rsid w:val="00F93610"/>
    <w:rsid w:val="00F9665C"/>
    <w:rsid w:val="00F97016"/>
    <w:rsid w:val="00FA0808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B7DB3"/>
    <w:rsid w:val="00FC32F9"/>
    <w:rsid w:val="00FC3922"/>
    <w:rsid w:val="00FC4E6B"/>
    <w:rsid w:val="00FC5CDA"/>
    <w:rsid w:val="00FC6161"/>
    <w:rsid w:val="00FC73CF"/>
    <w:rsid w:val="00FC7CEE"/>
    <w:rsid w:val="00FD196E"/>
    <w:rsid w:val="00FD20F7"/>
    <w:rsid w:val="00FD4CB7"/>
    <w:rsid w:val="00FD66D0"/>
    <w:rsid w:val="00FD67A1"/>
    <w:rsid w:val="00FD6FCF"/>
    <w:rsid w:val="00FE3907"/>
    <w:rsid w:val="00FE3F05"/>
    <w:rsid w:val="00FE654D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BA60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t-a-000007">
    <w:name w:val="pt-a-000007"/>
    <w:basedOn w:val="a"/>
    <w:rsid w:val="0086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Другое_"/>
    <w:basedOn w:val="a0"/>
    <w:link w:val="af1"/>
    <w:uiPriority w:val="99"/>
    <w:rsid w:val="004F6555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Другое"/>
    <w:basedOn w:val="a"/>
    <w:link w:val="af0"/>
    <w:uiPriority w:val="99"/>
    <w:rsid w:val="004F6555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4F6555"/>
    <w:rPr>
      <w:rFonts w:ascii="Times New Roman" w:hAnsi="Times New Roman" w:cs="Times New Roman"/>
      <w:b/>
      <w:bCs/>
      <w:color w:val="000000"/>
      <w:sz w:val="34"/>
      <w:szCs w:val="34"/>
      <w:u w:val="single"/>
      <w:lang w:val="en-US"/>
    </w:rPr>
  </w:style>
  <w:style w:type="paragraph" w:customStyle="1" w:styleId="12">
    <w:name w:val="Заголовок №1"/>
    <w:basedOn w:val="a"/>
    <w:link w:val="11"/>
    <w:uiPriority w:val="99"/>
    <w:rsid w:val="004F6555"/>
    <w:pPr>
      <w:widowControl w:val="0"/>
      <w:spacing w:after="0" w:line="240" w:lineRule="auto"/>
      <w:ind w:left="1500"/>
      <w:outlineLvl w:val="0"/>
    </w:pPr>
    <w:rPr>
      <w:rFonts w:ascii="Times New Roman" w:hAnsi="Times New Roman" w:cs="Times New Roman"/>
      <w:b/>
      <w:bCs/>
      <w:color w:val="000000"/>
      <w:sz w:val="34"/>
      <w:szCs w:val="34"/>
      <w:u w:val="single"/>
      <w:lang w:val="en-US"/>
    </w:rPr>
  </w:style>
  <w:style w:type="character" w:styleId="af2">
    <w:name w:val="annotation reference"/>
    <w:basedOn w:val="a0"/>
    <w:uiPriority w:val="99"/>
    <w:semiHidden/>
    <w:unhideWhenUsed/>
    <w:rsid w:val="0040637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0637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0637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0637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063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rnd=23687C59437104642D2226FD0046F26A&amp;base=LAW&amp;n=390331&amp;stat=srcfld%3D134%26src%3D1000000191%26srcn%3D2%26fld%3D134%26code%3D10881%26page%3Dtext%26p%3D192%26base%3DLAW%26doc%3D365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zd.duma.gov.ru/oz?b%5bClassOfTheObjectLawmakingId%5d=34f6ae40-bdf0-408a-a56e-e48511c6b618&amp;b%5bNumberSpec%5d=1212919-7%20&amp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law/hotdocs/70233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2A36-3FDE-4E94-B9EF-74FF2FA0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12</Pages>
  <Words>4926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Скогорева</cp:lastModifiedBy>
  <cp:revision>191</cp:revision>
  <cp:lastPrinted>2021-07-05T12:44:00Z</cp:lastPrinted>
  <dcterms:created xsi:type="dcterms:W3CDTF">2020-10-01T08:18:00Z</dcterms:created>
  <dcterms:modified xsi:type="dcterms:W3CDTF">2021-09-13T06:51:00Z</dcterms:modified>
</cp:coreProperties>
</file>